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89679" w14:textId="06181DFD" w:rsidR="004F07BD" w:rsidRDefault="00783419" w:rsidP="000523B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139F8">
        <w:rPr>
          <w:rFonts w:ascii="Times New Roman" w:hAnsi="Times New Roman"/>
          <w:sz w:val="28"/>
          <w:szCs w:val="28"/>
        </w:rPr>
        <w:t>Inuussutissarsiutigalugu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aningaasaateqarfiit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pillugit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allannguutitut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inatsisini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assigiinngitsuni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aalajangersakkat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ilaasa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Kalaallit </w:t>
      </w:r>
      <w:proofErr w:type="spellStart"/>
      <w:r w:rsidRPr="00C139F8">
        <w:rPr>
          <w:rFonts w:ascii="Times New Roman" w:hAnsi="Times New Roman"/>
          <w:sz w:val="28"/>
          <w:szCs w:val="28"/>
        </w:rPr>
        <w:t>Nunaannut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atuutilersinneqarnerat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pillugu</w:t>
      </w:r>
      <w:proofErr w:type="spellEnd"/>
      <w:r w:rsidRPr="00C13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9F8">
        <w:rPr>
          <w:rFonts w:ascii="Times New Roman" w:hAnsi="Times New Roman"/>
          <w:sz w:val="28"/>
          <w:szCs w:val="28"/>
        </w:rPr>
        <w:t>peqqussut</w:t>
      </w:r>
      <w:proofErr w:type="spellEnd"/>
    </w:p>
    <w:p w14:paraId="1CF17BD2" w14:textId="77777777" w:rsidR="004F07BD" w:rsidRDefault="004F07BD" w:rsidP="000523BA">
      <w:pPr>
        <w:spacing w:line="360" w:lineRule="auto"/>
        <w:jc w:val="center"/>
        <w:rPr>
          <w:rFonts w:ascii="Times New Roman" w:hAnsi="Times New Roman"/>
          <w:sz w:val="20"/>
        </w:rPr>
      </w:pPr>
    </w:p>
    <w:p w14:paraId="7727F549" w14:textId="77777777" w:rsidR="004F07BD" w:rsidRDefault="004F07BD" w:rsidP="000523BA">
      <w:pPr>
        <w:spacing w:line="360" w:lineRule="auto"/>
        <w:jc w:val="center"/>
        <w:rPr>
          <w:rFonts w:ascii="Times New Roman" w:hAnsi="Times New Roman"/>
          <w:sz w:val="20"/>
        </w:rPr>
      </w:pPr>
    </w:p>
    <w:p w14:paraId="52F9F518" w14:textId="0A6E9215" w:rsidR="004F07BD" w:rsidRPr="00893472" w:rsidRDefault="00783419" w:rsidP="000523BA">
      <w:pPr>
        <w:spacing w:line="360" w:lineRule="auto"/>
        <w:jc w:val="center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sz w:val="20"/>
        </w:rPr>
        <w:t xml:space="preserve">UAGUT MARGRETHE AAPPAAT, </w:t>
      </w:r>
      <w:proofErr w:type="spellStart"/>
      <w:r w:rsidRPr="00893472">
        <w:rPr>
          <w:rFonts w:ascii="Times New Roman" w:hAnsi="Times New Roman"/>
          <w:sz w:val="20"/>
        </w:rPr>
        <w:t>Guutip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saammaa</w:t>
      </w:r>
      <w:r w:rsidR="001B2FC5" w:rsidRPr="00893472">
        <w:rPr>
          <w:rFonts w:ascii="Times New Roman" w:hAnsi="Times New Roman"/>
          <w:sz w:val="20"/>
        </w:rPr>
        <w:t>ssineragut</w:t>
      </w:r>
      <w:proofErr w:type="spellEnd"/>
      <w:r w:rsidR="001B2FC5" w:rsidRPr="00893472">
        <w:rPr>
          <w:rFonts w:ascii="Times New Roman" w:hAnsi="Times New Roman"/>
          <w:sz w:val="20"/>
        </w:rPr>
        <w:t xml:space="preserve"> </w:t>
      </w:r>
      <w:proofErr w:type="spellStart"/>
      <w:r w:rsidR="001B2FC5" w:rsidRPr="00893472">
        <w:rPr>
          <w:rFonts w:ascii="Times New Roman" w:hAnsi="Times New Roman"/>
          <w:sz w:val="20"/>
        </w:rPr>
        <w:t>Danmarkip</w:t>
      </w:r>
      <w:proofErr w:type="spellEnd"/>
      <w:r w:rsidR="001B2FC5" w:rsidRPr="00893472">
        <w:rPr>
          <w:rFonts w:ascii="Times New Roman" w:hAnsi="Times New Roman"/>
          <w:sz w:val="20"/>
        </w:rPr>
        <w:t xml:space="preserve"> </w:t>
      </w:r>
      <w:proofErr w:type="spellStart"/>
      <w:r w:rsidR="001B2FC5" w:rsidRPr="00893472">
        <w:rPr>
          <w:rFonts w:ascii="Times New Roman" w:hAnsi="Times New Roman"/>
          <w:sz w:val="20"/>
        </w:rPr>
        <w:t>Dronning</w:t>
      </w:r>
      <w:r w:rsidRPr="00893472">
        <w:rPr>
          <w:rFonts w:ascii="Times New Roman" w:hAnsi="Times New Roman"/>
          <w:sz w:val="20"/>
        </w:rPr>
        <w:t>ia</w:t>
      </w:r>
      <w:proofErr w:type="spellEnd"/>
      <w:r w:rsidRPr="00893472">
        <w:rPr>
          <w:rFonts w:ascii="Times New Roman" w:hAnsi="Times New Roman"/>
          <w:sz w:val="20"/>
        </w:rPr>
        <w:t>,</w:t>
      </w:r>
      <w:r w:rsidR="001B2FC5" w:rsidRPr="00893472">
        <w:rPr>
          <w:rFonts w:ascii="Times New Roman" w:hAnsi="Times New Roman"/>
          <w:sz w:val="20"/>
        </w:rPr>
        <w:t xml:space="preserve"> </w:t>
      </w:r>
      <w:proofErr w:type="spellStart"/>
      <w:r w:rsidR="001B2FC5" w:rsidRPr="00893472">
        <w:rPr>
          <w:rFonts w:ascii="Times New Roman" w:hAnsi="Times New Roman"/>
          <w:sz w:val="20"/>
        </w:rPr>
        <w:t>nalunaar</w:t>
      </w:r>
      <w:r w:rsidRPr="00893472">
        <w:rPr>
          <w:rFonts w:ascii="Times New Roman" w:hAnsi="Times New Roman"/>
          <w:sz w:val="20"/>
        </w:rPr>
        <w:t>pu</w:t>
      </w:r>
      <w:r w:rsidR="001B2FC5" w:rsidRPr="00893472">
        <w:rPr>
          <w:rFonts w:ascii="Times New Roman" w:hAnsi="Times New Roman"/>
          <w:sz w:val="20"/>
        </w:rPr>
        <w:t>gu</w:t>
      </w:r>
      <w:r w:rsidRPr="00893472">
        <w:rPr>
          <w:rFonts w:ascii="Times New Roman" w:hAnsi="Times New Roman"/>
          <w:sz w:val="20"/>
        </w:rPr>
        <w:t>t</w:t>
      </w:r>
      <w:proofErr w:type="spellEnd"/>
      <w:r w:rsidR="006E291C" w:rsidRPr="00893472">
        <w:rPr>
          <w:rFonts w:ascii="Times New Roman" w:hAnsi="Times New Roman"/>
          <w:sz w:val="20"/>
        </w:rPr>
        <w:t>:</w:t>
      </w:r>
    </w:p>
    <w:p w14:paraId="5A3C720F" w14:textId="77777777" w:rsidR="004F07BD" w:rsidRPr="00893472" w:rsidRDefault="004F07BD" w:rsidP="000523BA">
      <w:pPr>
        <w:spacing w:line="360" w:lineRule="auto"/>
        <w:jc w:val="center"/>
        <w:rPr>
          <w:rFonts w:ascii="Times New Roman" w:hAnsi="Times New Roman"/>
          <w:sz w:val="20"/>
        </w:rPr>
      </w:pPr>
    </w:p>
    <w:p w14:paraId="5BF08935" w14:textId="2626396F" w:rsidR="004F07BD" w:rsidRPr="00893472" w:rsidRDefault="00783419" w:rsidP="000523BA">
      <w:pPr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sz w:val="20"/>
        </w:rPr>
        <w:t xml:space="preserve">     </w:t>
      </w:r>
      <w:proofErr w:type="spellStart"/>
      <w:r w:rsidRPr="00893472">
        <w:rPr>
          <w:rFonts w:ascii="Times New Roman" w:hAnsi="Times New Roman"/>
          <w:sz w:val="20"/>
        </w:rPr>
        <w:t>Piginneqatigiiffiit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pillugit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inatsimmi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allannguineq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pillugu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inatsimmi</w:t>
      </w:r>
      <w:proofErr w:type="spellEnd"/>
      <w:r w:rsidRPr="00893472">
        <w:rPr>
          <w:rFonts w:ascii="Times New Roman" w:hAnsi="Times New Roman"/>
          <w:sz w:val="20"/>
        </w:rPr>
        <w:t xml:space="preserve"> nr. 262, 16. marts 2016</w:t>
      </w:r>
      <w:r>
        <w:rPr>
          <w:rStyle w:val="Slutnotehenvisning"/>
          <w:rFonts w:ascii="Times New Roman" w:hAnsi="Times New Roman"/>
          <w:sz w:val="20"/>
        </w:rPr>
        <w:endnoteReference w:id="1"/>
      </w:r>
      <w:r w:rsidRPr="00893472">
        <w:rPr>
          <w:rFonts w:ascii="Times New Roman" w:hAnsi="Times New Roman"/>
          <w:sz w:val="20"/>
        </w:rPr>
        <w:t>-</w:t>
      </w:r>
      <w:proofErr w:type="spellStart"/>
      <w:r w:rsidRPr="00893472">
        <w:rPr>
          <w:rFonts w:ascii="Times New Roman" w:hAnsi="Times New Roman"/>
          <w:sz w:val="20"/>
        </w:rPr>
        <w:t>meersumi</w:t>
      </w:r>
      <w:proofErr w:type="spellEnd"/>
      <w:r w:rsidRPr="00893472">
        <w:rPr>
          <w:rFonts w:ascii="Times New Roman" w:hAnsi="Times New Roman"/>
          <w:sz w:val="20"/>
        </w:rPr>
        <w:t xml:space="preserve"> § 14, </w:t>
      </w:r>
      <w:proofErr w:type="spellStart"/>
      <w:r w:rsidRPr="00893472">
        <w:rPr>
          <w:rFonts w:ascii="Times New Roman" w:hAnsi="Times New Roman"/>
          <w:sz w:val="20"/>
        </w:rPr>
        <w:t>imm</w:t>
      </w:r>
      <w:proofErr w:type="spellEnd"/>
      <w:r w:rsidRPr="00893472">
        <w:rPr>
          <w:rFonts w:ascii="Times New Roman" w:hAnsi="Times New Roman"/>
          <w:sz w:val="20"/>
        </w:rPr>
        <w:t xml:space="preserve">. 1-i, </w:t>
      </w:r>
      <w:proofErr w:type="spellStart"/>
      <w:r w:rsidR="00227A17" w:rsidRPr="00893472">
        <w:rPr>
          <w:rFonts w:ascii="Times New Roman" w:hAnsi="Times New Roman"/>
          <w:sz w:val="20"/>
        </w:rPr>
        <w:t>i</w:t>
      </w:r>
      <w:r w:rsidRPr="00893472">
        <w:rPr>
          <w:rFonts w:ascii="Times New Roman" w:hAnsi="Times New Roman"/>
          <w:sz w:val="20"/>
        </w:rPr>
        <w:t>nuussutissarsiutigalugu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suliffeqarfiit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ilaat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pillugit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inatsit</w:t>
      </w:r>
      <w:proofErr w:type="spellEnd"/>
      <w:r w:rsidRPr="00893472">
        <w:rPr>
          <w:rFonts w:ascii="Times New Roman" w:hAnsi="Times New Roman"/>
          <w:sz w:val="20"/>
        </w:rPr>
        <w:t xml:space="preserve">, </w:t>
      </w:r>
      <w:proofErr w:type="spellStart"/>
      <w:r w:rsidR="00227A17" w:rsidRPr="00893472">
        <w:rPr>
          <w:rFonts w:ascii="Times New Roman" w:hAnsi="Times New Roman"/>
          <w:sz w:val="20"/>
        </w:rPr>
        <w:t>i</w:t>
      </w:r>
      <w:r w:rsidRPr="00893472">
        <w:rPr>
          <w:rFonts w:ascii="Times New Roman" w:hAnsi="Times New Roman"/>
          <w:sz w:val="20"/>
        </w:rPr>
        <w:t>nuussutissarsiutigalugu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aningaasaateq</w:t>
      </w:r>
      <w:r w:rsidRPr="00893472">
        <w:rPr>
          <w:rFonts w:ascii="Times New Roman" w:hAnsi="Times New Roman"/>
          <w:sz w:val="20"/>
        </w:rPr>
        <w:t>arfiit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pillugit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inatsit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aamma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inatsisit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assigiinngitsut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allat</w:t>
      </w:r>
      <w:proofErr w:type="spellEnd"/>
      <w:r w:rsidRPr="00893472">
        <w:rPr>
          <w:rFonts w:ascii="Times New Roman" w:hAnsi="Times New Roman"/>
          <w:sz w:val="20"/>
        </w:rPr>
        <w:t xml:space="preserve"> (</w:t>
      </w:r>
      <w:proofErr w:type="spellStart"/>
      <w:r w:rsidRPr="00893472">
        <w:rPr>
          <w:rFonts w:ascii="Times New Roman" w:hAnsi="Times New Roman"/>
          <w:sz w:val="20"/>
        </w:rPr>
        <w:t>piginnittuiusunik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nalunaarsuinerup</w:t>
      </w:r>
      <w:proofErr w:type="spellEnd"/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Pr="00893472">
        <w:rPr>
          <w:rFonts w:ascii="Times New Roman" w:hAnsi="Times New Roman"/>
          <w:sz w:val="20"/>
        </w:rPr>
        <w:t>eqqunneqarnera</w:t>
      </w:r>
      <w:proofErr w:type="spellEnd"/>
      <w:r w:rsidRPr="00893472">
        <w:rPr>
          <w:rFonts w:ascii="Times New Roman" w:hAnsi="Times New Roman"/>
          <w:sz w:val="20"/>
        </w:rPr>
        <w:t>)</w:t>
      </w:r>
      <w:r w:rsidR="006E291C" w:rsidRPr="00893472">
        <w:rPr>
          <w:rFonts w:ascii="Times New Roman" w:hAnsi="Times New Roman"/>
          <w:sz w:val="20"/>
        </w:rPr>
        <w:t>,</w:t>
      </w:r>
      <w:r w:rsidRPr="00893472">
        <w:rPr>
          <w:rFonts w:ascii="Times New Roman" w:hAnsi="Times New Roman"/>
          <w:sz w:val="20"/>
        </w:rPr>
        <w:t xml:space="preserve"> </w:t>
      </w:r>
      <w:r w:rsidR="006E291C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Kukkunersiuisarneq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pillugu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inatsimmik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allannguineq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pillugu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inatsimmi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nr. 631, 8. juni 2016</w:t>
      </w:r>
      <w:r>
        <w:rPr>
          <w:rStyle w:val="Slutnotehenvisning"/>
          <w:rFonts w:ascii="Times New Roman" w:hAnsi="Times New Roman"/>
          <w:sz w:val="20"/>
        </w:rPr>
        <w:endnoteReference w:id="2"/>
      </w:r>
      <w:r w:rsidR="00873537" w:rsidRPr="00893472">
        <w:rPr>
          <w:rFonts w:ascii="Times New Roman" w:hAnsi="Times New Roman"/>
          <w:sz w:val="20"/>
        </w:rPr>
        <w:t>-</w:t>
      </w:r>
      <w:proofErr w:type="spellStart"/>
      <w:r w:rsidR="00873537" w:rsidRPr="00893472">
        <w:rPr>
          <w:rFonts w:ascii="Times New Roman" w:hAnsi="Times New Roman"/>
          <w:sz w:val="20"/>
        </w:rPr>
        <w:t>meersumi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§ 15, </w:t>
      </w:r>
      <w:proofErr w:type="spellStart"/>
      <w:r w:rsidR="00873537" w:rsidRPr="00893472">
        <w:rPr>
          <w:rFonts w:ascii="Times New Roman" w:hAnsi="Times New Roman"/>
          <w:sz w:val="20"/>
        </w:rPr>
        <w:t>imm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. 2 </w:t>
      </w:r>
      <w:proofErr w:type="spellStart"/>
      <w:r w:rsidR="00873537" w:rsidRPr="00893472">
        <w:rPr>
          <w:rFonts w:ascii="Times New Roman" w:hAnsi="Times New Roman"/>
          <w:sz w:val="20"/>
        </w:rPr>
        <w:t>aamma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inatsisit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allat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(</w:t>
      </w:r>
      <w:proofErr w:type="spellStart"/>
      <w:r w:rsidR="00873537" w:rsidRPr="00893472">
        <w:rPr>
          <w:rFonts w:ascii="Times New Roman" w:hAnsi="Times New Roman"/>
          <w:sz w:val="20"/>
        </w:rPr>
        <w:t>Tamanut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soqutiginaatilinnut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suliffeqarfinnik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kukkunersiuinermut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immikkut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piumasaqaatit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pillugit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piumasaqaateqarnermik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toqqagassaqarnissamut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periarfissat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aamma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kukkunersiuisunut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malittarisassiamik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allannguinerit</w:t>
      </w:r>
      <w:proofErr w:type="spellEnd"/>
      <w:r w:rsidR="00873537" w:rsidRPr="00893472">
        <w:rPr>
          <w:rFonts w:ascii="Times New Roman" w:hAnsi="Times New Roman"/>
          <w:sz w:val="20"/>
        </w:rPr>
        <w:t xml:space="preserve"> </w:t>
      </w:r>
      <w:proofErr w:type="spellStart"/>
      <w:r w:rsidR="00873537" w:rsidRPr="00893472">
        <w:rPr>
          <w:rFonts w:ascii="Times New Roman" w:hAnsi="Times New Roman"/>
          <w:sz w:val="20"/>
        </w:rPr>
        <w:t>naammassineqarnerat</w:t>
      </w:r>
      <w:proofErr w:type="spellEnd"/>
      <w:r w:rsidR="00873537" w:rsidRPr="00893472">
        <w:rPr>
          <w:rFonts w:ascii="Times New Roman" w:hAnsi="Times New Roman"/>
          <w:sz w:val="20"/>
        </w:rPr>
        <w:t>)</w:t>
      </w:r>
      <w:r w:rsidR="006E291C" w:rsidRPr="00893472">
        <w:rPr>
          <w:rFonts w:ascii="Times New Roman" w:hAnsi="Times New Roman"/>
          <w:sz w:val="20"/>
        </w:rPr>
        <w:t xml:space="preserve">, </w:t>
      </w:r>
      <w:proofErr w:type="spellStart"/>
      <w:r w:rsidR="00CF66A7" w:rsidRPr="00893472">
        <w:rPr>
          <w:rFonts w:ascii="Times New Roman" w:hAnsi="Times New Roman"/>
          <w:sz w:val="20"/>
        </w:rPr>
        <w:t>Aningaasalersuinermik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ingerlataqarnermik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inatsimmik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allannguineq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pillugu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inatsimmi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665, 8. juni 2017</w:t>
      </w:r>
      <w:r>
        <w:rPr>
          <w:rStyle w:val="Slutnotehenvisning"/>
          <w:rFonts w:ascii="Times New Roman" w:hAnsi="Times New Roman"/>
          <w:sz w:val="20"/>
        </w:rPr>
        <w:endnoteReference w:id="3"/>
      </w:r>
      <w:r w:rsidR="00CF66A7" w:rsidRPr="00893472">
        <w:rPr>
          <w:rFonts w:ascii="Times New Roman" w:hAnsi="Times New Roman"/>
          <w:sz w:val="20"/>
        </w:rPr>
        <w:t>-</w:t>
      </w:r>
      <w:proofErr w:type="spellStart"/>
      <w:r w:rsidR="00CF66A7" w:rsidRPr="00893472">
        <w:rPr>
          <w:rFonts w:ascii="Times New Roman" w:hAnsi="Times New Roman"/>
          <w:sz w:val="20"/>
        </w:rPr>
        <w:t>meersumi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§ 22, </w:t>
      </w:r>
      <w:proofErr w:type="spellStart"/>
      <w:r w:rsidR="00CF66A7" w:rsidRPr="00893472">
        <w:rPr>
          <w:rFonts w:ascii="Times New Roman" w:hAnsi="Times New Roman"/>
          <w:sz w:val="20"/>
        </w:rPr>
        <w:t>imm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. 3, </w:t>
      </w:r>
      <w:proofErr w:type="spellStart"/>
      <w:r w:rsidR="00CF66A7" w:rsidRPr="00893472">
        <w:rPr>
          <w:rFonts w:ascii="Times New Roman" w:hAnsi="Times New Roman"/>
          <w:sz w:val="20"/>
        </w:rPr>
        <w:t>aningasalersuinermik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siunnersortit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aamma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initaarniarnermut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taarsigassarsisitsisartunut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ingerlatitseqqiisartut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pillugit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inatsit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aamma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inatsisit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assigiinngitsut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allat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(</w:t>
      </w:r>
      <w:proofErr w:type="spellStart"/>
      <w:r w:rsidR="00CF66A7" w:rsidRPr="00893472">
        <w:rPr>
          <w:rFonts w:ascii="Times New Roman" w:hAnsi="Times New Roman"/>
          <w:sz w:val="20"/>
        </w:rPr>
        <w:t>aningaasalersuinermut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atortunik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(</w:t>
      </w:r>
      <w:proofErr w:type="spellStart"/>
      <w:r w:rsidR="00CF66A7" w:rsidRPr="00893472">
        <w:rPr>
          <w:rFonts w:ascii="Times New Roman" w:hAnsi="Times New Roman"/>
          <w:sz w:val="20"/>
        </w:rPr>
        <w:t>MiFID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II) </w:t>
      </w:r>
      <w:proofErr w:type="spellStart"/>
      <w:r w:rsidR="00CF66A7" w:rsidRPr="00893472">
        <w:rPr>
          <w:rFonts w:ascii="Times New Roman" w:hAnsi="Times New Roman"/>
          <w:sz w:val="20"/>
        </w:rPr>
        <w:t>niuffaffiit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pillugit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malittarisassiamik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naammassinninneq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aamma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aningaasalersuinermut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atortunik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(</w:t>
      </w:r>
      <w:proofErr w:type="spellStart"/>
      <w:r w:rsidR="00CF66A7" w:rsidRPr="00893472">
        <w:rPr>
          <w:rFonts w:ascii="Times New Roman" w:hAnsi="Times New Roman"/>
          <w:sz w:val="20"/>
        </w:rPr>
        <w:t>MiFIF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) il.il. </w:t>
      </w:r>
      <w:proofErr w:type="spellStart"/>
      <w:r w:rsidR="00CF66A7" w:rsidRPr="00893472">
        <w:rPr>
          <w:rFonts w:ascii="Times New Roman" w:hAnsi="Times New Roman"/>
          <w:sz w:val="20"/>
        </w:rPr>
        <w:t>niuffaffiit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pillugit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peqqussutip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malitsigisaanik</w:t>
      </w:r>
      <w:proofErr w:type="spellEnd"/>
      <w:r w:rsidR="00CF66A7" w:rsidRPr="00893472">
        <w:rPr>
          <w:rFonts w:ascii="Times New Roman" w:hAnsi="Times New Roman"/>
          <w:sz w:val="20"/>
        </w:rPr>
        <w:t xml:space="preserve"> </w:t>
      </w:r>
      <w:proofErr w:type="spellStart"/>
      <w:r w:rsidR="00CF66A7" w:rsidRPr="00893472">
        <w:rPr>
          <w:rFonts w:ascii="Times New Roman" w:hAnsi="Times New Roman"/>
          <w:sz w:val="20"/>
        </w:rPr>
        <w:t>allannguineq</w:t>
      </w:r>
      <w:proofErr w:type="spellEnd"/>
      <w:r w:rsidR="00CF66A7" w:rsidRPr="00893472">
        <w:rPr>
          <w:rFonts w:ascii="Times New Roman" w:hAnsi="Times New Roman"/>
          <w:sz w:val="20"/>
        </w:rPr>
        <w:t>)</w:t>
      </w:r>
      <w:r w:rsidR="006E291C" w:rsidRPr="00893472">
        <w:rPr>
          <w:rFonts w:ascii="Times New Roman" w:hAnsi="Times New Roman"/>
          <w:sz w:val="20"/>
        </w:rPr>
        <w:t xml:space="preserve">, </w:t>
      </w:r>
      <w:proofErr w:type="spellStart"/>
      <w:r w:rsidR="00651511" w:rsidRPr="00893472">
        <w:rPr>
          <w:rFonts w:ascii="Times New Roman" w:hAnsi="Times New Roman"/>
          <w:sz w:val="20"/>
        </w:rPr>
        <w:t>Qitiusumik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Suliffeqarfinnik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Nalunaarsuivik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pillugu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inatsimmik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allannguineq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pillugu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inatsimmi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nr. 1665, 26. december 2017</w:t>
      </w:r>
      <w:r>
        <w:rPr>
          <w:rStyle w:val="Slutnotehenvisning"/>
          <w:rFonts w:ascii="Times New Roman" w:hAnsi="Times New Roman"/>
          <w:sz w:val="20"/>
        </w:rPr>
        <w:endnoteReference w:id="4"/>
      </w:r>
      <w:r w:rsidR="00651511" w:rsidRPr="00893472">
        <w:rPr>
          <w:rFonts w:ascii="Times New Roman" w:hAnsi="Times New Roman"/>
          <w:sz w:val="20"/>
        </w:rPr>
        <w:t>-</w:t>
      </w:r>
      <w:proofErr w:type="spellStart"/>
      <w:r w:rsidR="00651511" w:rsidRPr="00893472">
        <w:rPr>
          <w:rFonts w:ascii="Times New Roman" w:hAnsi="Times New Roman"/>
          <w:sz w:val="20"/>
        </w:rPr>
        <w:t>meersumi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§ 9 </w:t>
      </w:r>
      <w:proofErr w:type="spellStart"/>
      <w:r w:rsidR="00651511" w:rsidRPr="00893472">
        <w:rPr>
          <w:rFonts w:ascii="Times New Roman" w:hAnsi="Times New Roman"/>
          <w:sz w:val="20"/>
        </w:rPr>
        <w:t>aamma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inatsisit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assigiinngitsut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allat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(CVR-imi </w:t>
      </w:r>
      <w:proofErr w:type="spellStart"/>
      <w:r w:rsidR="00651511" w:rsidRPr="00893472">
        <w:rPr>
          <w:rFonts w:ascii="Times New Roman" w:hAnsi="Times New Roman"/>
          <w:sz w:val="20"/>
        </w:rPr>
        <w:t>assigisaannilu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inuit </w:t>
      </w:r>
      <w:proofErr w:type="spellStart"/>
      <w:r w:rsidR="00651511" w:rsidRPr="00893472">
        <w:rPr>
          <w:rFonts w:ascii="Times New Roman" w:hAnsi="Times New Roman"/>
          <w:sz w:val="20"/>
        </w:rPr>
        <w:t>nammineq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najugarisaannik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tamanut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nalunaarutiginninnerit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pillugit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maleruagassanik</w:t>
      </w:r>
      <w:proofErr w:type="spellEnd"/>
      <w:r w:rsidR="00651511" w:rsidRPr="00893472">
        <w:rPr>
          <w:rFonts w:ascii="Times New Roman" w:hAnsi="Times New Roman"/>
          <w:sz w:val="20"/>
        </w:rPr>
        <w:t xml:space="preserve"> </w:t>
      </w:r>
      <w:proofErr w:type="spellStart"/>
      <w:r w:rsidR="00651511" w:rsidRPr="00893472">
        <w:rPr>
          <w:rFonts w:ascii="Times New Roman" w:hAnsi="Times New Roman"/>
          <w:sz w:val="20"/>
        </w:rPr>
        <w:t>allannguinerit</w:t>
      </w:r>
      <w:proofErr w:type="spellEnd"/>
      <w:r w:rsidR="00651511" w:rsidRPr="00893472">
        <w:rPr>
          <w:rFonts w:ascii="Times New Roman" w:hAnsi="Times New Roman"/>
          <w:sz w:val="20"/>
        </w:rPr>
        <w:t>)</w:t>
      </w:r>
      <w:r w:rsidR="006E291C" w:rsidRPr="00893472">
        <w:rPr>
          <w:rFonts w:ascii="Times New Roman" w:hAnsi="Times New Roman"/>
          <w:sz w:val="20"/>
        </w:rPr>
        <w:t xml:space="preserve">, </w:t>
      </w:r>
      <w:bookmarkStart w:id="2" w:name="_Hlk37877026"/>
      <w:proofErr w:type="spellStart"/>
      <w:r w:rsidR="008532B6">
        <w:rPr>
          <w:rFonts w:ascii="Times New Roman" w:hAnsi="Times New Roman"/>
          <w:sz w:val="20"/>
        </w:rPr>
        <w:t>p</w:t>
      </w:r>
      <w:r w:rsidR="00C709F9" w:rsidRPr="00893472">
        <w:rPr>
          <w:rFonts w:ascii="Times New Roman" w:hAnsi="Times New Roman"/>
          <w:sz w:val="20"/>
        </w:rPr>
        <w:t>iginneqatigiiffiit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pillugit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inatsimmik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allannguineq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pillugu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inatsimmi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nr. 676, 29. Maj 2018</w:t>
      </w:r>
      <w:r>
        <w:rPr>
          <w:rStyle w:val="Slutnotehenvisning"/>
          <w:rFonts w:ascii="Times New Roman" w:hAnsi="Times New Roman"/>
          <w:sz w:val="20"/>
        </w:rPr>
        <w:endnoteReference w:id="5"/>
      </w:r>
      <w:r w:rsidR="00C709F9" w:rsidRPr="00893472">
        <w:rPr>
          <w:rFonts w:ascii="Times New Roman" w:hAnsi="Times New Roman"/>
          <w:sz w:val="20"/>
        </w:rPr>
        <w:t>-</w:t>
      </w:r>
      <w:proofErr w:type="spellStart"/>
      <w:r w:rsidR="00C709F9" w:rsidRPr="00893472">
        <w:rPr>
          <w:rFonts w:ascii="Times New Roman" w:hAnsi="Times New Roman"/>
          <w:sz w:val="20"/>
        </w:rPr>
        <w:t>meersumi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§ 5, </w:t>
      </w:r>
      <w:proofErr w:type="spellStart"/>
      <w:r w:rsidR="00C709F9" w:rsidRPr="00893472">
        <w:rPr>
          <w:rFonts w:ascii="Times New Roman" w:hAnsi="Times New Roman"/>
          <w:sz w:val="20"/>
        </w:rPr>
        <w:t>inuussutissarsiutigalugu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suliffeqarfiit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ilaat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pillugit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inatsit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aamma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inuussutissarsiutigalugu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aningaasaateqarfiit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pillugit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inatsit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(</w:t>
      </w:r>
      <w:proofErr w:type="spellStart"/>
      <w:r w:rsidR="00C709F9" w:rsidRPr="00893472">
        <w:rPr>
          <w:rFonts w:ascii="Times New Roman" w:hAnsi="Times New Roman"/>
          <w:sz w:val="20"/>
        </w:rPr>
        <w:t>piginnittuunermut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nalunaarsuinermut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assigisaannullu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piumasaqaatit</w:t>
      </w:r>
      <w:proofErr w:type="spellEnd"/>
      <w:r w:rsidR="00C709F9" w:rsidRPr="00893472">
        <w:rPr>
          <w:rFonts w:ascii="Times New Roman" w:hAnsi="Times New Roman"/>
          <w:sz w:val="20"/>
        </w:rPr>
        <w:t xml:space="preserve"> </w:t>
      </w:r>
      <w:proofErr w:type="spellStart"/>
      <w:r w:rsidR="00C709F9" w:rsidRPr="00893472">
        <w:rPr>
          <w:rFonts w:ascii="Times New Roman" w:hAnsi="Times New Roman"/>
          <w:sz w:val="20"/>
        </w:rPr>
        <w:t>allanngortitat</w:t>
      </w:r>
      <w:proofErr w:type="spellEnd"/>
      <w:r w:rsidR="00C709F9" w:rsidRPr="00893472">
        <w:rPr>
          <w:rFonts w:ascii="Times New Roman" w:hAnsi="Times New Roman"/>
          <w:sz w:val="20"/>
        </w:rPr>
        <w:t>)</w:t>
      </w:r>
      <w:r w:rsidR="006E291C" w:rsidRPr="00893472">
        <w:rPr>
          <w:rFonts w:ascii="Times New Roman" w:hAnsi="Times New Roman"/>
          <w:sz w:val="20"/>
        </w:rPr>
        <w:t xml:space="preserve"> </w:t>
      </w:r>
      <w:bookmarkEnd w:id="2"/>
      <w:proofErr w:type="spellStart"/>
      <w:r w:rsidR="00C709F9" w:rsidRPr="00893472">
        <w:rPr>
          <w:rFonts w:ascii="Times New Roman" w:hAnsi="Times New Roman"/>
          <w:sz w:val="20"/>
        </w:rPr>
        <w:t>aamma</w:t>
      </w:r>
      <w:proofErr w:type="spellEnd"/>
      <w:r w:rsidR="006E291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piginneqatigiiffinnut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inatsimmik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allannguineq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pillugu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inatsimmi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nr. 554, 7. Maj 2019</w:t>
      </w:r>
      <w:r>
        <w:rPr>
          <w:rStyle w:val="Slutnotehenvisning"/>
          <w:rFonts w:ascii="Times New Roman" w:hAnsi="Times New Roman"/>
          <w:sz w:val="20"/>
        </w:rPr>
        <w:endnoteReference w:id="6"/>
      </w:r>
      <w:r w:rsidR="00D112DC" w:rsidRPr="00893472">
        <w:rPr>
          <w:rFonts w:ascii="Times New Roman" w:hAnsi="Times New Roman"/>
          <w:sz w:val="20"/>
        </w:rPr>
        <w:t>-</w:t>
      </w:r>
      <w:proofErr w:type="spellStart"/>
      <w:r w:rsidR="00D112DC" w:rsidRPr="00893472">
        <w:rPr>
          <w:rFonts w:ascii="Times New Roman" w:hAnsi="Times New Roman"/>
          <w:sz w:val="20"/>
        </w:rPr>
        <w:t>meersumi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§ 14, </w:t>
      </w:r>
      <w:proofErr w:type="spellStart"/>
      <w:r w:rsidR="00D112DC" w:rsidRPr="00893472">
        <w:rPr>
          <w:rFonts w:ascii="Times New Roman" w:hAnsi="Times New Roman"/>
          <w:sz w:val="20"/>
        </w:rPr>
        <w:t>imm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. 1-i, </w:t>
      </w:r>
      <w:proofErr w:type="spellStart"/>
      <w:r w:rsidR="00D112DC" w:rsidRPr="00893472">
        <w:rPr>
          <w:rFonts w:ascii="Times New Roman" w:hAnsi="Times New Roman"/>
          <w:sz w:val="20"/>
        </w:rPr>
        <w:t>suliffeqarfiit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inuussutissarsiutaasut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ilaat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pillugit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inatsit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, </w:t>
      </w:r>
      <w:proofErr w:type="spellStart"/>
      <w:r w:rsidR="00D112DC" w:rsidRPr="00893472">
        <w:rPr>
          <w:rFonts w:ascii="Times New Roman" w:hAnsi="Times New Roman"/>
          <w:sz w:val="20"/>
        </w:rPr>
        <w:t>inuussutissarsiutigalugu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aningaasaateqarfiit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pillugit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inatsit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aamma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inatsisit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assigiinngitsut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allat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(</w:t>
      </w:r>
      <w:proofErr w:type="spellStart"/>
      <w:r w:rsidR="00D112DC" w:rsidRPr="00893472">
        <w:rPr>
          <w:rFonts w:ascii="Times New Roman" w:hAnsi="Times New Roman"/>
          <w:sz w:val="20"/>
        </w:rPr>
        <w:t>Aningaasanik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peqquserluutinik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malunnarunnaarsaasarneq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pillugu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aalajangersakkat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tallimaata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malitsigisaanik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piginnittuiusut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pillugit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maleruagassanik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allannguineq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) </w:t>
      </w:r>
      <w:proofErr w:type="spellStart"/>
      <w:r w:rsidR="00D112DC" w:rsidRPr="00893472">
        <w:rPr>
          <w:rFonts w:ascii="Times New Roman" w:hAnsi="Times New Roman"/>
          <w:sz w:val="20"/>
        </w:rPr>
        <w:t>malillugit</w:t>
      </w:r>
      <w:proofErr w:type="spellEnd"/>
      <w:r w:rsidR="00D112DC" w:rsidRPr="00893472">
        <w:rPr>
          <w:rFonts w:ascii="Times New Roman" w:hAnsi="Times New Roman"/>
          <w:sz w:val="20"/>
        </w:rPr>
        <w:t xml:space="preserve"> </w:t>
      </w:r>
      <w:proofErr w:type="spellStart"/>
      <w:r w:rsidR="00D112DC" w:rsidRPr="00893472">
        <w:rPr>
          <w:rFonts w:ascii="Times New Roman" w:hAnsi="Times New Roman"/>
          <w:sz w:val="20"/>
        </w:rPr>
        <w:t>aalajangerneqarpoq</w:t>
      </w:r>
      <w:proofErr w:type="spellEnd"/>
      <w:r w:rsidR="006E291C" w:rsidRPr="00893472">
        <w:rPr>
          <w:rFonts w:ascii="Times New Roman" w:hAnsi="Times New Roman"/>
          <w:sz w:val="20"/>
        </w:rPr>
        <w:t>:</w:t>
      </w:r>
    </w:p>
    <w:p w14:paraId="35CC9557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</w:p>
    <w:p w14:paraId="0489F157" w14:textId="03812AC9" w:rsidR="004F07BD" w:rsidRPr="00893472" w:rsidRDefault="00783419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sz w:val="20"/>
        </w:rPr>
        <w:tab/>
      </w:r>
      <w:r w:rsidRPr="00893472">
        <w:rPr>
          <w:rFonts w:ascii="Times New Roman" w:hAnsi="Times New Roman"/>
          <w:b/>
          <w:sz w:val="20"/>
        </w:rPr>
        <w:t>§ 1.</w:t>
      </w:r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aningaasaateqarfiit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allannguinerit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, </w:t>
      </w:r>
      <w:proofErr w:type="spellStart"/>
      <w:r w:rsidR="00835250" w:rsidRPr="00893472">
        <w:rPr>
          <w:rFonts w:ascii="Times New Roman" w:hAnsi="Times New Roman"/>
          <w:sz w:val="20"/>
        </w:rPr>
        <w:t>piginneqatigiiffiit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nr. 262, 16. marts 2016-meersumi § 3,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suliffeqarfiit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ilaat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,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aningaasaateqarfiit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assigiinngitsut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piginnittuiusunik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nalunaarsuinerup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eqqunneqarnera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),  </w:t>
      </w:r>
      <w:proofErr w:type="spellStart"/>
      <w:r w:rsidR="00835250" w:rsidRPr="00893472">
        <w:rPr>
          <w:rFonts w:ascii="Times New Roman" w:hAnsi="Times New Roman"/>
          <w:sz w:val="20"/>
        </w:rPr>
        <w:t>Kukkunersiuisarneq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nr. 631, 8. juni 2016-meersumi § 4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Tamanut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soqutiginaatilinnut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suliffeqarfinnik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kukkunersiuinermut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immikkut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piumasaqaatit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piumasaqaateqarnermik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toqqagassaqarnissamut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periarfissat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kukkunersiuisunut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malittarisassiamik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allannguinerit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naammassineqarnerat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), </w:t>
      </w:r>
      <w:proofErr w:type="spellStart"/>
      <w:r w:rsidR="00835250" w:rsidRPr="00893472">
        <w:rPr>
          <w:rFonts w:ascii="Times New Roman" w:hAnsi="Times New Roman"/>
          <w:sz w:val="20"/>
        </w:rPr>
        <w:t>Aningaasalersuinermik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ingerlataqarnermik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665, 8. juni 2017-meersumi § 11, </w:t>
      </w:r>
      <w:proofErr w:type="spellStart"/>
      <w:r w:rsidR="00835250" w:rsidRPr="00893472">
        <w:rPr>
          <w:rFonts w:ascii="Times New Roman" w:hAnsi="Times New Roman"/>
          <w:sz w:val="20"/>
        </w:rPr>
        <w:t>aningasalersuinermik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siunnersortit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initaarniarnermut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taarsigassarsisitsisartunut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ingerlatitseqqiisartut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assigiinngitsut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aningaasalersuinermut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atortunik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MiFID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II) </w:t>
      </w:r>
      <w:proofErr w:type="spellStart"/>
      <w:r w:rsidR="00835250" w:rsidRPr="00893472">
        <w:rPr>
          <w:rFonts w:ascii="Times New Roman" w:hAnsi="Times New Roman"/>
          <w:sz w:val="20"/>
        </w:rPr>
        <w:t>niuffaffiit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malittarisassiamik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lastRenderedPageBreak/>
        <w:t>naammassinninneq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aningaasalersuinermut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atortunik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MiFIF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 il.il. </w:t>
      </w:r>
      <w:proofErr w:type="spellStart"/>
      <w:r w:rsidR="00835250" w:rsidRPr="00893472">
        <w:rPr>
          <w:rFonts w:ascii="Times New Roman" w:hAnsi="Times New Roman"/>
          <w:sz w:val="20"/>
        </w:rPr>
        <w:t>niuffaffiit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peqqussutip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malitsigisaanik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), </w:t>
      </w:r>
      <w:proofErr w:type="spellStart"/>
      <w:r w:rsidR="00835250" w:rsidRPr="00893472">
        <w:rPr>
          <w:rFonts w:ascii="Times New Roman" w:hAnsi="Times New Roman"/>
          <w:sz w:val="20"/>
        </w:rPr>
        <w:t>Qitiusumik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Suliffeqarfinnik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Nalunaarsuivik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nr. 1665, 26. december 2017-meersumi § 4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assigiinngitsut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(CVR-imi </w:t>
      </w:r>
      <w:proofErr w:type="spellStart"/>
      <w:r w:rsidR="00835250" w:rsidRPr="00893472">
        <w:rPr>
          <w:rFonts w:ascii="Times New Roman" w:hAnsi="Times New Roman"/>
          <w:sz w:val="20"/>
        </w:rPr>
        <w:t>assigisaannilu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inuit </w:t>
      </w:r>
      <w:proofErr w:type="spellStart"/>
      <w:r w:rsidR="00835250" w:rsidRPr="00893472">
        <w:rPr>
          <w:rFonts w:ascii="Times New Roman" w:hAnsi="Times New Roman"/>
          <w:sz w:val="20"/>
        </w:rPr>
        <w:t>nammineq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najugarisaannik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tamanut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nalunaarutiginninnerit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maleruagassanik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allannguinerit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), </w:t>
      </w:r>
      <w:proofErr w:type="spellStart"/>
      <w:r w:rsidR="00835250" w:rsidRPr="00893472">
        <w:rPr>
          <w:rFonts w:ascii="Times New Roman" w:hAnsi="Times New Roman"/>
          <w:sz w:val="20"/>
        </w:rPr>
        <w:t>Piginneqatigiiffiit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nr. 676, 29. Maj 2018-meersumi § 3,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suliffeqarfiit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ilaat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aningaasaateqarfiit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piginnittuunermut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nalunaarsuinermut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assigisaannullu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piumasaqaatit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allanngortitat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)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piginneqatigiiffinnut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inatsimmi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nr. 554, 7. Maj 2019-meersumi § </w:t>
      </w:r>
      <w:r w:rsidR="003A7B4A" w:rsidRPr="00893472">
        <w:rPr>
          <w:rFonts w:ascii="Times New Roman" w:hAnsi="Times New Roman"/>
          <w:sz w:val="20"/>
        </w:rPr>
        <w:t>3</w:t>
      </w:r>
      <w:r w:rsidR="00835250" w:rsidRPr="00893472">
        <w:rPr>
          <w:rFonts w:ascii="Times New Roman" w:hAnsi="Times New Roman"/>
          <w:sz w:val="20"/>
        </w:rPr>
        <w:t xml:space="preserve">, </w:t>
      </w:r>
      <w:proofErr w:type="spellStart"/>
      <w:r w:rsidR="00835250" w:rsidRPr="00893472">
        <w:rPr>
          <w:rFonts w:ascii="Times New Roman" w:hAnsi="Times New Roman"/>
          <w:sz w:val="20"/>
        </w:rPr>
        <w:t>suliffeqarfiit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inuussutissarsiutaasut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ilaat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, </w:t>
      </w:r>
      <w:proofErr w:type="spellStart"/>
      <w:r w:rsidR="00835250" w:rsidRPr="00893472">
        <w:rPr>
          <w:rFonts w:ascii="Times New Roman" w:hAnsi="Times New Roman"/>
          <w:sz w:val="20"/>
        </w:rPr>
        <w:t>inuussutissarsiutigalugu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aningaasaateqarfiit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aamma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inatsisit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assigiinngitsut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(</w:t>
      </w:r>
      <w:proofErr w:type="spellStart"/>
      <w:r w:rsidR="00835250" w:rsidRPr="00893472">
        <w:rPr>
          <w:rFonts w:ascii="Times New Roman" w:hAnsi="Times New Roman"/>
          <w:sz w:val="20"/>
        </w:rPr>
        <w:t>Aningaasanik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peqquserluutinik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malunnarunnaarsaasarneq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pillugu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aalajangersakkat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tallimaata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malitsigisaanik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piginnittuiusut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pillugit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maleruagassanik</w:t>
      </w:r>
      <w:proofErr w:type="spellEnd"/>
      <w:r w:rsidR="00835250" w:rsidRPr="00893472">
        <w:rPr>
          <w:rFonts w:ascii="Times New Roman" w:hAnsi="Times New Roman"/>
          <w:sz w:val="20"/>
        </w:rPr>
        <w:t xml:space="preserve"> </w:t>
      </w:r>
      <w:proofErr w:type="spellStart"/>
      <w:r w:rsidR="00835250" w:rsidRPr="00893472">
        <w:rPr>
          <w:rFonts w:ascii="Times New Roman" w:hAnsi="Times New Roman"/>
          <w:sz w:val="20"/>
        </w:rPr>
        <w:t>allannguineq</w:t>
      </w:r>
      <w:proofErr w:type="spellEnd"/>
      <w:r w:rsidR="00835250" w:rsidRPr="00893472">
        <w:rPr>
          <w:rFonts w:ascii="Times New Roman" w:hAnsi="Times New Roman"/>
          <w:sz w:val="20"/>
        </w:rPr>
        <w:t>)</w:t>
      </w:r>
      <w:r w:rsidR="003A7B4A" w:rsidRPr="00893472">
        <w:rPr>
          <w:rFonts w:ascii="Times New Roman" w:hAnsi="Times New Roman"/>
          <w:sz w:val="20"/>
        </w:rPr>
        <w:t xml:space="preserve"> </w:t>
      </w:r>
      <w:proofErr w:type="spellStart"/>
      <w:r w:rsidR="003A7B4A" w:rsidRPr="00893472">
        <w:rPr>
          <w:rFonts w:ascii="Times New Roman" w:hAnsi="Times New Roman"/>
          <w:sz w:val="20"/>
        </w:rPr>
        <w:t>atorlugit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 </w:t>
      </w:r>
      <w:proofErr w:type="spellStart"/>
      <w:r w:rsidR="003A7B4A" w:rsidRPr="00893472">
        <w:rPr>
          <w:rFonts w:ascii="Times New Roman" w:hAnsi="Times New Roman"/>
          <w:sz w:val="20"/>
        </w:rPr>
        <w:t>naammassineqartut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, </w:t>
      </w:r>
      <w:proofErr w:type="spellStart"/>
      <w:r w:rsidR="003A7B4A" w:rsidRPr="00893472">
        <w:rPr>
          <w:rFonts w:ascii="Times New Roman" w:hAnsi="Times New Roman"/>
          <w:sz w:val="20"/>
        </w:rPr>
        <w:t>matumani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 </w:t>
      </w:r>
      <w:proofErr w:type="spellStart"/>
      <w:r w:rsidR="003A7B4A" w:rsidRPr="00893472">
        <w:rPr>
          <w:rFonts w:ascii="Times New Roman" w:hAnsi="Times New Roman"/>
          <w:sz w:val="20"/>
        </w:rPr>
        <w:t>peqqussummi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 § 2 </w:t>
      </w:r>
      <w:proofErr w:type="spellStart"/>
      <w:r w:rsidR="003A7B4A" w:rsidRPr="00893472">
        <w:rPr>
          <w:rFonts w:ascii="Times New Roman" w:hAnsi="Times New Roman"/>
          <w:sz w:val="20"/>
        </w:rPr>
        <w:t>naapertorlugu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 Kalaallit </w:t>
      </w:r>
      <w:proofErr w:type="spellStart"/>
      <w:r w:rsidR="003A7B4A" w:rsidRPr="00893472">
        <w:rPr>
          <w:rFonts w:ascii="Times New Roman" w:hAnsi="Times New Roman"/>
          <w:sz w:val="20"/>
        </w:rPr>
        <w:t>Nunaannut</w:t>
      </w:r>
      <w:proofErr w:type="spellEnd"/>
      <w:r w:rsidR="003A7B4A" w:rsidRPr="00893472">
        <w:rPr>
          <w:rFonts w:ascii="Times New Roman" w:hAnsi="Times New Roman"/>
          <w:sz w:val="20"/>
        </w:rPr>
        <w:t xml:space="preserve"> </w:t>
      </w:r>
      <w:proofErr w:type="spellStart"/>
      <w:r w:rsidR="003A7B4A" w:rsidRPr="00893472">
        <w:rPr>
          <w:rFonts w:ascii="Times New Roman" w:hAnsi="Times New Roman"/>
          <w:sz w:val="20"/>
        </w:rPr>
        <w:t>atuutilersinneqarput</w:t>
      </w:r>
      <w:proofErr w:type="spellEnd"/>
      <w:r w:rsidR="003A7B4A" w:rsidRPr="00893472">
        <w:rPr>
          <w:rFonts w:ascii="Times New Roman" w:hAnsi="Times New Roman"/>
          <w:sz w:val="20"/>
        </w:rPr>
        <w:t>.</w:t>
      </w:r>
    </w:p>
    <w:p w14:paraId="3AFC5C11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</w:p>
    <w:p w14:paraId="7E64BA42" w14:textId="03FC780F" w:rsidR="004F07BD" w:rsidRPr="00893472" w:rsidRDefault="00783419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b/>
          <w:sz w:val="20"/>
        </w:rPr>
        <w:tab/>
        <w:t>§ 2.</w:t>
      </w:r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Inuussutissarsiutigalugu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aningaasaateqarfiit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pillugit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inatsimmik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Kalaallit </w:t>
      </w:r>
      <w:proofErr w:type="spellStart"/>
      <w:r w:rsidR="005959F2" w:rsidRPr="00893472">
        <w:rPr>
          <w:rFonts w:ascii="Times New Roman" w:hAnsi="Times New Roman"/>
          <w:sz w:val="20"/>
        </w:rPr>
        <w:t>Nunaannut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atuutilersitsineq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pillugu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Kunngip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peqqussutaatigut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nr. 485, 14. maj 2018-meersukkut Kalaallit </w:t>
      </w:r>
      <w:proofErr w:type="spellStart"/>
      <w:r w:rsidR="005959F2" w:rsidRPr="00893472">
        <w:rPr>
          <w:rFonts w:ascii="Times New Roman" w:hAnsi="Times New Roman"/>
          <w:sz w:val="20"/>
        </w:rPr>
        <w:t>Nunaannut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atuutilersinneqartoq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inuussutissarsiutigalugu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aningaasaateqarfiit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pillugit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inatsimmi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, </w:t>
      </w:r>
      <w:proofErr w:type="spellStart"/>
      <w:r w:rsidR="005959F2" w:rsidRPr="00893472">
        <w:rPr>
          <w:rFonts w:ascii="Times New Roman" w:hAnsi="Times New Roman"/>
          <w:sz w:val="20"/>
        </w:rPr>
        <w:t>tulliuttut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allannguutit</w:t>
      </w:r>
      <w:proofErr w:type="spellEnd"/>
      <w:r w:rsidR="005959F2" w:rsidRPr="00893472">
        <w:rPr>
          <w:rFonts w:ascii="Times New Roman" w:hAnsi="Times New Roman"/>
          <w:sz w:val="20"/>
        </w:rPr>
        <w:t xml:space="preserve"> </w:t>
      </w:r>
      <w:proofErr w:type="spellStart"/>
      <w:r w:rsidR="005959F2" w:rsidRPr="00893472">
        <w:rPr>
          <w:rFonts w:ascii="Times New Roman" w:hAnsi="Times New Roman"/>
          <w:sz w:val="20"/>
        </w:rPr>
        <w:t>suliarineqarput</w:t>
      </w:r>
      <w:proofErr w:type="spellEnd"/>
      <w:r w:rsidRPr="00893472">
        <w:rPr>
          <w:rFonts w:ascii="Times New Roman" w:hAnsi="Times New Roman"/>
          <w:sz w:val="20"/>
        </w:rPr>
        <w:t>:</w:t>
      </w:r>
    </w:p>
    <w:p w14:paraId="794A7E1E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</w:p>
    <w:p w14:paraId="39D546C0" w14:textId="1E39DDA0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i/>
          <w:sz w:val="20"/>
        </w:rPr>
        <w:t>§ 3</w:t>
      </w:r>
      <w:r w:rsidR="005959F2" w:rsidRPr="00893472">
        <w:rPr>
          <w:rFonts w:ascii="Times New Roman" w:hAnsi="Times New Roman"/>
          <w:i/>
          <w:sz w:val="20"/>
        </w:rPr>
        <w:t>-</w:t>
      </w:r>
      <w:r w:rsidR="005959F2" w:rsidRPr="00893472">
        <w:rPr>
          <w:rFonts w:ascii="Times New Roman" w:hAnsi="Times New Roman"/>
          <w:iCs/>
          <w:sz w:val="20"/>
        </w:rPr>
        <w:t xml:space="preserve">mi </w:t>
      </w:r>
      <w:proofErr w:type="spellStart"/>
      <w:r w:rsidR="005959F2" w:rsidRPr="00893472">
        <w:rPr>
          <w:rFonts w:ascii="Times New Roman" w:hAnsi="Times New Roman"/>
          <w:i/>
          <w:sz w:val="20"/>
        </w:rPr>
        <w:t>imm</w:t>
      </w:r>
      <w:proofErr w:type="spellEnd"/>
      <w:r w:rsidR="005959F2" w:rsidRPr="00893472">
        <w:rPr>
          <w:rFonts w:ascii="Times New Roman" w:hAnsi="Times New Roman"/>
          <w:i/>
          <w:sz w:val="20"/>
        </w:rPr>
        <w:t>. 3-</w:t>
      </w:r>
      <w:r w:rsidR="005959F2" w:rsidRPr="00893472">
        <w:rPr>
          <w:rFonts w:ascii="Times New Roman" w:hAnsi="Times New Roman"/>
          <w:iCs/>
          <w:sz w:val="20"/>
        </w:rPr>
        <w:t xml:space="preserve">tut </w:t>
      </w:r>
      <w:proofErr w:type="spellStart"/>
      <w:r w:rsidR="005959F2" w:rsidRPr="00893472">
        <w:rPr>
          <w:rFonts w:ascii="Times New Roman" w:hAnsi="Times New Roman"/>
          <w:iCs/>
          <w:sz w:val="20"/>
        </w:rPr>
        <w:t>ikkunneqarpoq</w:t>
      </w:r>
      <w:proofErr w:type="spellEnd"/>
      <w:r w:rsidRPr="00893472">
        <w:rPr>
          <w:rFonts w:ascii="Times New Roman" w:hAnsi="Times New Roman"/>
          <w:sz w:val="20"/>
        </w:rPr>
        <w:t>:</w:t>
      </w:r>
    </w:p>
    <w:p w14:paraId="46080559" w14:textId="47863B95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left="709" w:firstLine="142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»</w:t>
      </w:r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Stk. 3.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2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malillugu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peqqussummut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ilaatinneqanngitsut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 xml:space="preserve">. 1-i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malillugu</w:t>
      </w:r>
      <w:proofErr w:type="spellEnd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peqqussummi</w:t>
      </w:r>
      <w:proofErr w:type="spellEnd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suliassaqarfiup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avataaniittunut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aningaasaateqarfinnut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piginnittuiusunik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nalunaarsuineq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21 a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atuuppoq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«</w:t>
      </w:r>
    </w:p>
    <w:p w14:paraId="3CC1F9C1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</w:p>
    <w:p w14:paraId="78973375" w14:textId="4AD08A01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i/>
          <w:sz w:val="20"/>
        </w:rPr>
        <w:t>§ 18</w:t>
      </w:r>
      <w:r w:rsidRPr="00893472">
        <w:rPr>
          <w:rFonts w:ascii="Times New Roman" w:hAnsi="Times New Roman"/>
          <w:sz w:val="20"/>
        </w:rPr>
        <w:t xml:space="preserve"> </w:t>
      </w:r>
      <w:proofErr w:type="spellStart"/>
      <w:r w:rsidR="00191EB2" w:rsidRPr="00893472">
        <w:rPr>
          <w:rFonts w:ascii="Times New Roman" w:hAnsi="Times New Roman"/>
          <w:sz w:val="20"/>
        </w:rPr>
        <w:t>imatut</w:t>
      </w:r>
      <w:proofErr w:type="spellEnd"/>
      <w:r w:rsidR="00191EB2" w:rsidRPr="00893472">
        <w:rPr>
          <w:rFonts w:ascii="Times New Roman" w:hAnsi="Times New Roman"/>
          <w:sz w:val="20"/>
        </w:rPr>
        <w:t xml:space="preserve"> </w:t>
      </w:r>
      <w:proofErr w:type="spellStart"/>
      <w:r w:rsidR="00191EB2" w:rsidRPr="00893472">
        <w:rPr>
          <w:rFonts w:ascii="Times New Roman" w:hAnsi="Times New Roman"/>
          <w:sz w:val="20"/>
        </w:rPr>
        <w:t>allanneqarpoq</w:t>
      </w:r>
      <w:proofErr w:type="spellEnd"/>
      <w:r w:rsidRPr="00893472">
        <w:rPr>
          <w:rFonts w:ascii="Times New Roman" w:hAnsi="Times New Roman"/>
          <w:sz w:val="20"/>
        </w:rPr>
        <w:t>:</w:t>
      </w:r>
    </w:p>
    <w:p w14:paraId="5B9E013E" w14:textId="27CA8841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sz w:val="20"/>
          <w:shd w:val="clear" w:color="auto" w:fill="FFFFFF"/>
        </w:rPr>
        <w:t>»</w:t>
      </w:r>
      <w:r w:rsidRPr="00893472">
        <w:rPr>
          <w:rFonts w:ascii="Times New Roman" w:hAnsi="Times New Roman"/>
          <w:b/>
          <w:sz w:val="20"/>
          <w:shd w:val="clear" w:color="auto" w:fill="FFFFFF"/>
        </w:rPr>
        <w:t>§ 18.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Erhvervsstyrelsen-i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allamik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aalajangigaqanngippat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Manna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peqqussut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nalunaarsorneqarsimasut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inuit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atii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paasissutissiineq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Suliffeqarfiit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Nalunaarsuivianni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qaqugukkulluunniit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nalunaarutigineqassapput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Tamanna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inuussutissarsiutigalugu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aningaasaateqarfinnut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ingerlasunut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uninnikunut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atuuppoq</w:t>
      </w:r>
      <w:proofErr w:type="spellEnd"/>
      <w:r w:rsidR="00191EB2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57A29D89" w14:textId="1EBFF231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2.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Manna </w:t>
      </w:r>
      <w:proofErr w:type="spellStart"/>
      <w:r w:rsidR="00C43560">
        <w:rPr>
          <w:rFonts w:ascii="Times New Roman" w:hAnsi="Times New Roman"/>
          <w:color w:val="000000"/>
          <w:sz w:val="20"/>
          <w:shd w:val="clear" w:color="auto" w:fill="FFFFFF"/>
        </w:rPr>
        <w:t>peqqussut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inuit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nalunaarsorsimasut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najugaat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paasissutissiinerit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inuup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pineqartup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nalunaarsorsimasumi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suliunnaarsimaneraniit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ukiut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tallimat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ingerlareerserlugit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nalunaarutigineqartassapput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Tamanna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ingerlasunut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unereernikunullu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atuuppoq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Inunnik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atermik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-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najukkamik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illersorneqarnermik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nalunaarsoqqasunut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inuup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najukkami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illersorneqarnerata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atuutinnginnissaa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Erhvervsstyrelsen-i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noqqaassuteqarfiginngippagu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Inunnik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illersorneqarneq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atuutsillugu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bookmarkStart w:id="3" w:name="_Hlk37943698"/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bookmarkEnd w:id="3"/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najugaq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nalunaarutigineqassanngilaq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Inuit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inuup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normuanik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pigisaqanngitsut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najukkap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illersorneqarnissaa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Erhvervsstyrelsen-i </w:t>
      </w:r>
      <w:proofErr w:type="spellStart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noqqaassuteqarfigisinnaavaat</w:t>
      </w:r>
      <w:proofErr w:type="spellEnd"/>
      <w:r w:rsidR="0052186B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14826DD5" w14:textId="2E718FF3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lastRenderedPageBreak/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3.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2-mi </w:t>
      </w:r>
      <w:r w:rsidR="008532B6">
        <w:rPr>
          <w:rFonts w:ascii="Times New Roman" w:hAnsi="Times New Roman"/>
          <w:color w:val="000000"/>
          <w:sz w:val="20"/>
          <w:shd w:val="clear" w:color="auto" w:fill="FFFFFF"/>
        </w:rPr>
        <w:t xml:space="preserve">4. pkt.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naggatit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sisamaanni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allassim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asut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inunnut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inuup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normuanik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pigisaqanngitsunut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najukkamik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illersuinermut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najukkanik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illersugaasunik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ingerlatitseqqiinernut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periarfissat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piumasaqaatillu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sukumiinerusut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Erhvervsstyrelsen-ip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aalajangersussavai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6ABC4EC8" w14:textId="71F096FE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4.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Tamakkiisumik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akisussaaffillit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peqataasut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piginnittuusut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aqutsisunut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ilaasortaasut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1-imut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2-mut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ilaatinneqartut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inuttut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nutarterineq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Qitiusumik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Nalunaarsuivimmi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nalunaarsorneqartumi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suliffeqarfimmi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inuup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pineqartup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suliunnaarnerata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ukiut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tallimat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atorunnaartarpoq</w:t>
      </w:r>
      <w:proofErr w:type="spellEnd"/>
      <w:r w:rsidR="00A96E21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«</w:t>
      </w:r>
    </w:p>
    <w:p w14:paraId="552736A8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</w:p>
    <w:p w14:paraId="5C68A95D" w14:textId="3C342C63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§ 21</w:t>
      </w:r>
      <w:r w:rsidR="0059337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-ip </w:t>
      </w:r>
      <w:proofErr w:type="spellStart"/>
      <w:r w:rsidR="00593379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22-imi </w:t>
      </w:r>
      <w:proofErr w:type="spellStart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>qulequtaq</w:t>
      </w:r>
      <w:proofErr w:type="spellEnd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>sioqqullugu</w:t>
      </w:r>
      <w:proofErr w:type="spellEnd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E10D1" w:rsidRPr="00893472">
        <w:rPr>
          <w:rFonts w:ascii="Times New Roman" w:hAnsi="Times New Roman"/>
          <w:color w:val="000000"/>
          <w:sz w:val="20"/>
          <w:shd w:val="clear" w:color="auto" w:fill="FFFFFF"/>
        </w:rPr>
        <w:t>ikkunneqarpoq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:</w:t>
      </w:r>
    </w:p>
    <w:p w14:paraId="363648ED" w14:textId="6EED7846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sz w:val="20"/>
          <w:shd w:val="clear" w:color="auto" w:fill="FFFFFF"/>
        </w:rPr>
        <w:t>»</w:t>
      </w:r>
      <w:r w:rsidRPr="00893472">
        <w:rPr>
          <w:rFonts w:ascii="Times New Roman" w:hAnsi="Times New Roman"/>
          <w:b/>
          <w:sz w:val="20"/>
          <w:shd w:val="clear" w:color="auto" w:fill="FFFFFF"/>
        </w:rPr>
        <w:t>§ 21 a.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Piginnittuisut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pisinnaatitaaffii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aningaasaateqarfik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katersissaaq</w:t>
      </w:r>
      <w:proofErr w:type="spellEnd"/>
      <w:r w:rsidR="004D768F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5B987467" w14:textId="20D2D133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2.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noqqaassuteqarneratigut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aningaasaateqarfik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katersussallugit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pisussaanermisut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pisinnaatitaaffii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pilersussavaa</w:t>
      </w:r>
      <w:proofErr w:type="spellEnd"/>
      <w:r w:rsidR="008A0AD0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02B67820" w14:textId="55AC1E2A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3.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Inuk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piginnittuinngorsimasoq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ilisimalersimanerata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8532B6">
        <w:rPr>
          <w:rFonts w:ascii="Times New Roman" w:hAnsi="Times New Roman"/>
          <w:color w:val="000000"/>
          <w:sz w:val="20"/>
          <w:shd w:val="clear" w:color="auto" w:fill="FFFFFF"/>
        </w:rPr>
        <w:t>,</w:t>
      </w:r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piaarnerpaamik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pisinnaatitaaffii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Erhvervsstyrelsen-ip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qarasaasiaqarfiani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nalunaarsussavai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nalunaarsukkani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allannguut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sunaluunniit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allannguummik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ilisimasaqalernerata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piaarnerpaamik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nalunaarsorneqassaaq</w:t>
      </w:r>
      <w:proofErr w:type="spellEnd"/>
      <w:r w:rsidR="008E2E4E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2D2B1BE6" w14:textId="09E33882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4.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nalunaarsukkat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allannguuteqarsimanersut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minnerpaamik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ukiumut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ataasiarluni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misissortassavaa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ukiumoortumik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naatsorsuutit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ataatsimiinnerini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ukiumoortumik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misissuinerup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inernerat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saqqummiuttassavaa</w:t>
      </w:r>
      <w:proofErr w:type="spellEnd"/>
      <w:r w:rsidR="0079513B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69DA09D7" w14:textId="5DBDFC4E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5.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Piginnittuiunerup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uninnerata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ukiuni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tallimani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katersukkanut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uppernarsaatit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toqqorsivimmiitissavai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Aammattaaq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kinaassusersiniaanermut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misiliinerup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naammassinerata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ukiuni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tallimani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kinaassusersiniarnerannut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misiliineq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katersukkanut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uppernarsaatit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toqqorsivimmiitissavai</w:t>
      </w:r>
      <w:proofErr w:type="spellEnd"/>
      <w:r w:rsidR="00216673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6CB8724A" w14:textId="5B98D2EB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6.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qinnuteqartoqarneratigut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piginnittuiinik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kinaassusersiniarnermik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misiliisimanera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Immikkut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Ittumik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Aningaasatigut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Nunani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Tamalaani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Pinerlunniarnermut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Naalagaaffiup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Unnerluussisuanut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tunniutissavai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Aammattaaq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eqqaaneqartut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qinnuteqartoqarneratigut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allanut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piginnaatitaasut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oqartussaasunut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taakkua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oqartussaasut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nakkutilliinerminnik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-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misissuinerminnik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isumaginninnissamut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pisariaqartut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nalilerpassuk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tunniutissavai</w:t>
      </w:r>
      <w:proofErr w:type="spellEnd"/>
      <w:r w:rsidR="00940AB1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7B058461" w14:textId="4E18EF77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7.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Immikkut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Ittumik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Aningaasatigut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Nunani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Tamalaani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Pinerlunniarnermut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Naalagaaffiup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Unnerluussisuata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allat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piginnaatitaasut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oqartussaasut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akissarsissutaanngitsumik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6-i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katersukkat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3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nalunaarsugaasut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EU-mi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naalagaaffiit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ilaasortaasut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allat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piginnaatitaasuinut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oqartussaasunut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aningaasalersuinermut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isertortumik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paasiniaasartuinut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ingerlateqqissinnaavaat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1DB4750D" w14:textId="2DC1C995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sz w:val="20"/>
          <w:shd w:val="clear" w:color="auto" w:fill="FFFFFF"/>
        </w:rPr>
        <w:lastRenderedPageBreak/>
        <w:t>Imm</w:t>
      </w:r>
      <w:proofErr w:type="spellEnd"/>
      <w:r w:rsidR="006E291C" w:rsidRPr="00893472">
        <w:rPr>
          <w:rFonts w:ascii="Times New Roman" w:hAnsi="Times New Roman"/>
          <w:i/>
          <w:sz w:val="20"/>
          <w:shd w:val="clear" w:color="auto" w:fill="FFFFFF"/>
        </w:rPr>
        <w:t>. 8.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styrelsen</w:t>
      </w:r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qarasaasiaqarfiani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suut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arsussanerai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qarasaasiaqarfiani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1, 3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5-i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malillugit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nalunaarsorneri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pissarsiareriaannaaneri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aammalu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nalunaarutigineqartarneri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maleruagassanik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suk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umiinerusunik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aalajangersaassaaq</w:t>
      </w:r>
      <w:proofErr w:type="spellEnd"/>
      <w:r w:rsidR="00741F52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2EFB3849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76AB03B6" w14:textId="746ECD12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b/>
          <w:sz w:val="20"/>
          <w:shd w:val="clear" w:color="auto" w:fill="FFFFFF"/>
        </w:rPr>
        <w:t>§ 21 b.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280DF5" w:rsidRPr="00893472">
        <w:rPr>
          <w:rFonts w:ascii="Times New Roman" w:hAnsi="Times New Roman"/>
          <w:sz w:val="20"/>
        </w:rPr>
        <w:t>Aningaasaateqarfimmik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piginnittuittut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isigineqassaaq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taanna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imaluunniit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taakku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</w:t>
      </w:r>
      <w:proofErr w:type="spellStart"/>
      <w:r w:rsidR="00280DF5" w:rsidRPr="00893472">
        <w:rPr>
          <w:rFonts w:ascii="Times New Roman" w:hAnsi="Times New Roman"/>
          <w:sz w:val="20"/>
        </w:rPr>
        <w:t>tamaasa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ataatsimut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isigalugit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toqqaannartumik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imaluunniit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toqqaannanngitsumik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aningaasaateqarfimmik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nakkutiginnittut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imaluunniit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allatut </w:t>
      </w:r>
      <w:proofErr w:type="spellStart"/>
      <w:r w:rsidR="00280DF5" w:rsidRPr="00893472">
        <w:rPr>
          <w:rFonts w:ascii="Times New Roman" w:hAnsi="Times New Roman"/>
          <w:sz w:val="20"/>
        </w:rPr>
        <w:t>piginnittuussutsimut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assingusumik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piginnaatitaaffillit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</w:t>
      </w:r>
      <w:proofErr w:type="spellStart"/>
      <w:r w:rsidR="00280DF5" w:rsidRPr="00893472">
        <w:rPr>
          <w:rFonts w:ascii="Times New Roman" w:hAnsi="Times New Roman"/>
          <w:sz w:val="20"/>
        </w:rPr>
        <w:t>ilaatillugit</w:t>
      </w:r>
      <w:proofErr w:type="spellEnd"/>
    </w:p>
    <w:p w14:paraId="19BA49FE" w14:textId="22B91CE6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sz w:val="20"/>
          <w:shd w:val="clear" w:color="auto" w:fill="FFFFFF"/>
        </w:rPr>
        <w:t>1)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280DF5" w:rsidRPr="00893472">
        <w:rPr>
          <w:rFonts w:ascii="Times New Roman" w:hAnsi="Times New Roman"/>
          <w:sz w:val="20"/>
        </w:rPr>
        <w:t>aningaasaateqarfiup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siulersuisui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</w:t>
      </w:r>
      <w:proofErr w:type="spellStart"/>
      <w:r w:rsidR="00280DF5" w:rsidRPr="00893472">
        <w:rPr>
          <w:rFonts w:ascii="Times New Roman" w:hAnsi="Times New Roman"/>
          <w:sz w:val="20"/>
        </w:rPr>
        <w:t>aamma</w:t>
      </w:r>
      <w:proofErr w:type="spellEnd"/>
    </w:p>
    <w:p w14:paraId="1AB545E8" w14:textId="63C916DE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sz w:val="20"/>
          <w:shd w:val="clear" w:color="auto" w:fill="FFFFFF"/>
        </w:rPr>
        <w:t>2)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 w:rsidR="00280DF5" w:rsidRPr="00893472">
        <w:rPr>
          <w:rFonts w:ascii="Times New Roman" w:hAnsi="Times New Roman"/>
          <w:sz w:val="20"/>
        </w:rPr>
        <w:t xml:space="preserve">inuit </w:t>
      </w:r>
      <w:proofErr w:type="spellStart"/>
      <w:r w:rsidR="00280DF5" w:rsidRPr="00893472">
        <w:rPr>
          <w:rFonts w:ascii="Times New Roman" w:hAnsi="Times New Roman"/>
          <w:sz w:val="20"/>
        </w:rPr>
        <w:t>immikkut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salliutinneqartut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</w:t>
      </w:r>
      <w:proofErr w:type="spellStart"/>
      <w:r w:rsidR="00280DF5" w:rsidRPr="00893472">
        <w:rPr>
          <w:rFonts w:ascii="Times New Roman" w:hAnsi="Times New Roman"/>
          <w:sz w:val="20"/>
        </w:rPr>
        <w:t>imaluunniit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suli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aningaasaateqarfimmit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ilisimaneqanngitsunik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aningaasaateqarfiup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agguaattagaanik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inuulluuteqartunik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inuit </w:t>
      </w:r>
      <w:proofErr w:type="spellStart"/>
      <w:r w:rsidR="00280DF5" w:rsidRPr="00893472">
        <w:rPr>
          <w:rFonts w:ascii="Times New Roman" w:hAnsi="Times New Roman"/>
          <w:sz w:val="20"/>
        </w:rPr>
        <w:t>eqimattat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taakku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, </w:t>
      </w:r>
      <w:proofErr w:type="spellStart"/>
      <w:r w:rsidR="00280DF5" w:rsidRPr="00893472">
        <w:rPr>
          <w:rFonts w:ascii="Times New Roman" w:hAnsi="Times New Roman"/>
          <w:sz w:val="20"/>
        </w:rPr>
        <w:t>aningaasaateqarfiup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pilersinneqarneranut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imaluunniit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ingerlanneqarneranut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pingaarnertut</w:t>
      </w:r>
      <w:proofErr w:type="spellEnd"/>
      <w:r w:rsidR="00280DF5" w:rsidRPr="00893472">
        <w:rPr>
          <w:rFonts w:ascii="Times New Roman" w:hAnsi="Times New Roman"/>
          <w:sz w:val="20"/>
        </w:rPr>
        <w:t xml:space="preserve"> </w:t>
      </w:r>
      <w:proofErr w:type="spellStart"/>
      <w:r w:rsidR="00280DF5" w:rsidRPr="00893472">
        <w:rPr>
          <w:rFonts w:ascii="Times New Roman" w:hAnsi="Times New Roman"/>
          <w:sz w:val="20"/>
        </w:rPr>
        <w:t>soqutigisaqartuuppata</w:t>
      </w:r>
      <w:proofErr w:type="spellEnd"/>
      <w:r w:rsidR="00280DF5" w:rsidRPr="00893472">
        <w:rPr>
          <w:rFonts w:ascii="Times New Roman" w:hAnsi="Times New Roman"/>
          <w:sz w:val="20"/>
        </w:rPr>
        <w:t>.</w:t>
      </w:r>
    </w:p>
    <w:p w14:paraId="37478456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4DACB3C7" w14:textId="1A3B7DE6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b/>
          <w:color w:val="000000"/>
          <w:sz w:val="20"/>
          <w:shd w:val="clear" w:color="auto" w:fill="FFFFFF"/>
        </w:rPr>
        <w:t>§ 21 c.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Inuussutissarsiutigalugu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aningaasaateqarfimmik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pilersitsinermi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§ 12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kingusinnerpaamik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aningaasaateqarfimmik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nalunaarsuinermut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peqatigitillugu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21 a,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1-i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pisinnaatitaaffii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katersorneqarlutillu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nalunaarsorneqassapput</w:t>
      </w:r>
      <w:proofErr w:type="spellEnd"/>
      <w:r w:rsidR="00E92391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7579BFA4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5AB9FB6D" w14:textId="3D3EC52B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b/>
          <w:sz w:val="20"/>
          <w:shd w:val="clear" w:color="auto" w:fill="FFFFFF"/>
        </w:rPr>
        <w:t>§ 21 d.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Aningaasaateqarfiit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21 a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katersillutillu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toqqorsivinniititsillutillu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nalunaarsuisussat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noqqaassuteqartoqarnera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malillugu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peqquserluutinik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malunnaarsaarneq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inatsit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>kunngip</w:t>
      </w:r>
      <w:proofErr w:type="spellEnd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>peqqussutaatigut</w:t>
      </w:r>
      <w:proofErr w:type="spellEnd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Kalaall</w:t>
      </w:r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it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Nunaannut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atuutsinneqartoq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malillugu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,</w:t>
      </w:r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sullittakkanik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ilisimasaqalernissamik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periaatsinik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suliaqartussanik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inunnik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suliffeqarfinnik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taakkua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paasissutissanik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pilersuissapput</w:t>
      </w:r>
      <w:proofErr w:type="spellEnd"/>
      <w:r w:rsidR="00856AA6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2BEF6063" w14:textId="08DF51E3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. 2.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piginnittuii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paasissutissanut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nalunaarsukkanut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naleqqiullugit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naapertuutinnginnerit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aningaasanik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peqquserluutinik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malunnaarsaarneq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inatsit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>kunngip</w:t>
      </w:r>
      <w:proofErr w:type="spellEnd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>peqqussutaatigut</w:t>
      </w:r>
      <w:proofErr w:type="spellEnd"/>
      <w:r w:rsidR="00856FEA" w:rsidRP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Kalaall</w:t>
      </w:r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it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Nunaannut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atuutsinneqartoq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malillugu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</w:rPr>
        <w:t>,</w:t>
      </w:r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nalunaarutiginninnernik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tigusaqaruni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17,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1-i,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21 a,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5-i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naapertorlugit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pissutsinik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misissuinermik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suliaqassaaq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Aningaasaateqarfiup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pissutsinik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aaqqiinissaannut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piffissarititamik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yrelsen</w:t>
      </w:r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aalajangersaasinnaavoq</w:t>
      </w:r>
      <w:proofErr w:type="spellEnd"/>
      <w:r w:rsidR="006373E9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</w:p>
    <w:p w14:paraId="19517D00" w14:textId="4C5C34D6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Imm</w:t>
      </w:r>
      <w:proofErr w:type="spellEnd"/>
      <w:r w:rsidR="006E291C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. 3.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2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misissuinermut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peq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atigitillugu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qarasaasiaqarfiani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nalunaarutiginninneq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ilisim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atitsissummik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</w:t>
      </w:r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nalunaaruteqassaaq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Tamatuma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nalunaarutigineqannginnerani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nalunaarutiginninneq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ilisimatitsissummik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tamanut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nalunaaruteqarnermik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siunertaq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taamaaliornikkut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maangaannartinneqassanngippat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nalunaarutiginninnermut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naammagittaalliornissamut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aningaasaateqarfik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periarfissaqartinneqassaaq</w:t>
      </w:r>
      <w:proofErr w:type="spellEnd"/>
      <w:r w:rsidR="00B31DF3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</w:rPr>
        <w:t>«</w:t>
      </w:r>
    </w:p>
    <w:p w14:paraId="663523F7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1FB1B910" w14:textId="53330D1B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i/>
          <w:iCs/>
          <w:color w:val="000000"/>
          <w:sz w:val="20"/>
          <w:shd w:val="clear" w:color="auto" w:fill="FFFFFF"/>
        </w:rPr>
        <w:t xml:space="preserve">§ 41, </w:t>
      </w:r>
      <w:proofErr w:type="spellStart"/>
      <w:r w:rsidRPr="00893472">
        <w:rPr>
          <w:rFonts w:ascii="Times New Roman" w:hAnsi="Times New Roman"/>
          <w:i/>
          <w:iCs/>
          <w:color w:val="000000"/>
          <w:sz w:val="2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i/>
          <w:iCs/>
          <w:color w:val="000000"/>
          <w:sz w:val="20"/>
          <w:shd w:val="clear" w:color="auto" w:fill="FFFFFF"/>
        </w:rPr>
        <w:t>. 1-imi,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»EU-mi/EØS-imi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nunami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«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allanngortinneqarpoq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ma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alillugu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: »Den Europæiske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Union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iluani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nunami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aningaasalersuinermut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sulias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saqarfik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eqqarsaatigalugu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Union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isumaqatigiissuteqarfigisaani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nunami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«.</w:t>
      </w:r>
    </w:p>
    <w:p w14:paraId="001557BC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4DD36E42" w14:textId="2BD7E46D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lastRenderedPageBreak/>
        <w:t xml:space="preserve">§ 54, </w:t>
      </w:r>
      <w:proofErr w:type="spellStart"/>
      <w:r w:rsidR="004B63CF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. 2,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color w:val="000000"/>
          <w:sz w:val="20"/>
          <w:shd w:val="clear" w:color="auto" w:fill="FFFFFF"/>
        </w:rPr>
        <w:t>imatut</w:t>
      </w:r>
      <w:proofErr w:type="spellEnd"/>
      <w:r w:rsidR="004B63CF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color w:val="000000"/>
          <w:sz w:val="20"/>
          <w:shd w:val="clear" w:color="auto" w:fill="FFFFFF"/>
        </w:rPr>
        <w:t>allanneqarpoq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:</w:t>
      </w:r>
    </w:p>
    <w:p w14:paraId="4339C533" w14:textId="7B74FCA4" w:rsidR="004F07BD" w:rsidRPr="00893472" w:rsidRDefault="00783419" w:rsidP="000523BA">
      <w:pPr>
        <w:pStyle w:val="Listeafsnit"/>
        <w:spacing w:line="360" w:lineRule="auto"/>
        <w:ind w:firstLine="131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»</w:t>
      </w:r>
      <w:proofErr w:type="spellStart"/>
      <w:r w:rsidR="004B63CF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Imm</w:t>
      </w:r>
      <w:proofErr w:type="spellEnd"/>
      <w:r w:rsidR="004B63CF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 xml:space="preserve">. 2.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Kukkunersiuisoq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kukkunersiuinermut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allattaavimmik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ingerlataqarpat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,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kukkunersiuinermut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allattaavik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siulersuisut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ataatsimiinnerini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tamani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saqqummiunneqartassaaq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.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Sunaluunniit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allattaavimmut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ilassutaasoq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siulersuisunut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ilaasortanik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tamanit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atsiorneqartassaaq</w:t>
      </w:r>
      <w:proofErr w:type="spellEnd"/>
      <w:r w:rsidR="004B63CF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«</w:t>
      </w:r>
    </w:p>
    <w:p w14:paraId="1A4F1A3C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67AE2811" w14:textId="431BE2F1" w:rsidR="004F07BD" w:rsidRPr="00893472" w:rsidRDefault="00783419" w:rsidP="000523B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§ 69</w:t>
      </w:r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-ip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kingorna</w:t>
      </w:r>
      <w:proofErr w:type="spellEnd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B63CF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ikkunneqarpoq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:</w:t>
      </w:r>
    </w:p>
    <w:p w14:paraId="1F43FDD4" w14:textId="474A6687" w:rsidR="004F07BD" w:rsidRPr="00893472" w:rsidRDefault="00783419" w:rsidP="000523BA">
      <w:pPr>
        <w:pStyle w:val="Listeafsnit"/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»</w:t>
      </w:r>
      <w:r w:rsidR="008C1C5A" w:rsidRPr="00893472">
        <w:rPr>
          <w:rFonts w:ascii="Times New Roman" w:hAnsi="Times New Roman"/>
          <w:b/>
          <w:color w:val="000000"/>
          <w:sz w:val="20"/>
          <w:shd w:val="clear" w:color="auto" w:fill="FFFFFF"/>
        </w:rPr>
        <w:t>§ 69 a.</w:t>
      </w:r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Tamat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soqutigisaqarfiisa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suliffeqarfiit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kukkunersiorneqarnissaannut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piumasaqaatit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aalajangersimaqqissaartut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bookmarkStart w:id="4" w:name="_Hlk38236675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Europa-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Parlamentip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Råd</w:t>
      </w:r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peqqussutaani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(EU) nr. 537/2014, 16. april 2014-meersuni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ilanngussaq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17-i,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1-i </w:t>
      </w:r>
      <w:bookmarkEnd w:id="4"/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apeqqutaatinnagu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§ 59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naapertorlugu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ukiumoortumik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naatsorsuutit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ataatsimiinnermi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kukkunersiuinermut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inatsimmi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§ 1 a, nr. 3,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naqinneq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a-mut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ilaatinneqartumi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inuussutissarsiutigalugu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aningaasaateqarfimmi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siulersuisut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kukkunersiuisup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taannaatiinnarnissaa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toqqarsinnaavaat</w:t>
      </w:r>
      <w:proofErr w:type="spellEnd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8C1C5A" w:rsidRPr="00893472">
        <w:rPr>
          <w:rFonts w:ascii="Times New Roman" w:hAnsi="Times New Roman"/>
          <w:color w:val="000000"/>
          <w:sz w:val="20"/>
          <w:shd w:val="clear" w:color="auto" w:fill="FFFFFF"/>
        </w:rPr>
        <w:t>sivisunerpaamik</w:t>
      </w:r>
      <w:proofErr w:type="spellEnd"/>
    </w:p>
    <w:p w14:paraId="0E6D65D7" w14:textId="2CE80D85" w:rsidR="004F07BD" w:rsidRPr="00893472" w:rsidRDefault="00783419" w:rsidP="000523BA">
      <w:pPr>
        <w:pStyle w:val="Listeafsnit"/>
        <w:numPr>
          <w:ilvl w:val="0"/>
          <w:numId w:val="2"/>
        </w:numPr>
        <w:spacing w:line="360" w:lineRule="auto"/>
        <w:ind w:left="993" w:hanging="284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u</w:t>
      </w:r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kiunik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10-nik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sivisussuseqartup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naanerata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kukkunersiuinermut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sunniuteqartumik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tamat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soqutigisaqarfiisa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suliffeqarfiit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kukkunersiorneqarnissaannut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piumasaqaatit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aalajangersimaqqissa</w:t>
      </w:r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artut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Europa-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Parlamentip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3A60DD" w:rsidRPr="00893472">
        <w:rPr>
          <w:rFonts w:ascii="Times New Roman" w:hAnsi="Times New Roman"/>
          <w:color w:val="000000"/>
          <w:sz w:val="20"/>
          <w:shd w:val="clear" w:color="auto" w:fill="FFFFFF"/>
        </w:rPr>
        <w:t>Råd</w:t>
      </w:r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ip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peqqussutaani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(EU) nr. 537/2014, 16. april 2014-meersuni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ilanngussaq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16-i,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imm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2-5-imut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naapertorlugit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suliarinnittussarsiuussinermut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periaaseq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suliarineqarsimappat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ukiuni</w:t>
      </w:r>
      <w:proofErr w:type="spellEnd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20-ni, </w:t>
      </w:r>
      <w:proofErr w:type="spellStart"/>
      <w:r w:rsidR="004457D8" w:rsidRPr="00893472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</w:p>
    <w:p w14:paraId="15E8A8F3" w14:textId="77D01B3A" w:rsidR="004F07BD" w:rsidRPr="00893472" w:rsidRDefault="00783419" w:rsidP="000523BA">
      <w:pPr>
        <w:pStyle w:val="Listeafsnit"/>
        <w:numPr>
          <w:ilvl w:val="0"/>
          <w:numId w:val="2"/>
        </w:numPr>
        <w:spacing w:line="360" w:lineRule="auto"/>
        <w:ind w:left="993" w:hanging="284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ukiunik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10-nik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sivisussuseqartup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naanerata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kingorna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ukiumoortumik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naatsorsuutit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ataatsimiinnermi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kukkunersiuinerup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suliarineqarnissaanut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tamatuma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saniatigut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minnerpaamik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alla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ataaseq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siu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lersuisut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toqqarpassuk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ukiuni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24-ini.«</w:t>
      </w:r>
    </w:p>
    <w:p w14:paraId="19A61C77" w14:textId="77777777" w:rsidR="004F07BD" w:rsidRPr="00893472" w:rsidRDefault="004F07BD" w:rsidP="000523BA">
      <w:pPr>
        <w:pStyle w:val="Listeafsnit"/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149EBED3" w14:textId="3BDA8044" w:rsidR="004F07BD" w:rsidRPr="00893472" w:rsidRDefault="00783419" w:rsidP="000523BA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§ 73</w:t>
      </w:r>
      <w:r w:rsidR="00427D71" w:rsidRPr="00893472">
        <w:rPr>
          <w:rFonts w:ascii="Times New Roman" w:hAnsi="Times New Roman"/>
          <w:i/>
          <w:color w:val="000000"/>
          <w:sz w:val="20"/>
          <w:shd w:val="clear" w:color="auto" w:fill="FFFFFF"/>
        </w:rPr>
        <w:t>-i</w:t>
      </w:r>
      <w:r w:rsidR="00427D71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27D71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imatut</w:t>
      </w:r>
      <w:proofErr w:type="spellEnd"/>
      <w:r w:rsidR="00427D71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 xml:space="preserve"> </w:t>
      </w:r>
      <w:proofErr w:type="spellStart"/>
      <w:r w:rsidR="00427D71" w:rsidRPr="00893472">
        <w:rPr>
          <w:rFonts w:ascii="Times New Roman" w:hAnsi="Times New Roman"/>
          <w:iCs/>
          <w:color w:val="000000"/>
          <w:sz w:val="20"/>
          <w:shd w:val="clear" w:color="auto" w:fill="FFFFFF"/>
        </w:rPr>
        <w:t>allanneqarpoq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:</w:t>
      </w:r>
    </w:p>
    <w:p w14:paraId="290B63F8" w14:textId="27ED8926" w:rsidR="004F07BD" w:rsidRPr="00893472" w:rsidRDefault="00783419" w:rsidP="000523BA">
      <w:pPr>
        <w:pStyle w:val="Listeafsnit"/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»</w:t>
      </w:r>
      <w:r w:rsidRPr="00893472">
        <w:rPr>
          <w:rFonts w:ascii="Times New Roman" w:hAnsi="Times New Roman"/>
          <w:b/>
          <w:color w:val="000000"/>
          <w:sz w:val="20"/>
          <w:shd w:val="clear" w:color="auto" w:fill="FFFFFF"/>
        </w:rPr>
        <w:t>§ 73. </w:t>
      </w:r>
      <w:bookmarkStart w:id="5" w:name="_Hlk38237624"/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Atuakkanik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nalunaarsuiffinnik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allattaavinnik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pilersitsinissamut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aamma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ingerlatsinissamut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siulersuisut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pisussaaffitsik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naammassineraat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aammalu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kukkunersiuisoq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taamaattunik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ingerlataqaruni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kukkunersiuinermut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allattaavinnik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saqqummiussinissaq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atsiornissarlu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pillugit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maleruagassat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naammassineqarnersut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kukkunersiuisup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nakkutigissavai</w:t>
      </w:r>
      <w:proofErr w:type="spellEnd"/>
      <w:r w:rsidR="00057C45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bookmarkStart w:id="6" w:name="_Hlk38238028"/>
      <w:bookmarkEnd w:id="5"/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Kukkunersiuisoq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paasisaqaruni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pineqartut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piumasaqaatit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naammassineqarsimanngitsut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="00911595" w:rsidRPr="00893472">
        <w:rPr>
          <w:rFonts w:ascii="Times New Roman" w:hAnsi="Times New Roman"/>
          <w:sz w:val="20"/>
        </w:rPr>
        <w:t>aningaasaateqarfiit</w:t>
      </w:r>
      <w:proofErr w:type="spellEnd"/>
      <w:r w:rsidR="00911595" w:rsidRPr="00893472">
        <w:rPr>
          <w:rFonts w:ascii="Times New Roman" w:hAnsi="Times New Roman"/>
          <w:sz w:val="20"/>
        </w:rPr>
        <w:t xml:space="preserve"> </w:t>
      </w:r>
      <w:proofErr w:type="spellStart"/>
      <w:r w:rsidR="00911595" w:rsidRPr="00893472">
        <w:rPr>
          <w:rFonts w:ascii="Times New Roman" w:hAnsi="Times New Roman"/>
          <w:sz w:val="20"/>
        </w:rPr>
        <w:t>pillugit</w:t>
      </w:r>
      <w:proofErr w:type="spellEnd"/>
      <w:r w:rsidR="00911595" w:rsidRPr="00893472">
        <w:rPr>
          <w:rFonts w:ascii="Times New Roman" w:hAnsi="Times New Roman"/>
          <w:sz w:val="20"/>
        </w:rPr>
        <w:t xml:space="preserve"> </w:t>
      </w:r>
      <w:proofErr w:type="spellStart"/>
      <w:r w:rsidR="00911595" w:rsidRPr="00893472">
        <w:rPr>
          <w:rFonts w:ascii="Times New Roman" w:hAnsi="Times New Roman"/>
          <w:sz w:val="20"/>
        </w:rPr>
        <w:t>oqartussaasunut</w:t>
      </w:r>
      <w:proofErr w:type="spellEnd"/>
      <w:r w:rsidR="00911595" w:rsidRPr="00893472">
        <w:rPr>
          <w:rFonts w:ascii="Times New Roman" w:hAnsi="Times New Roman"/>
          <w:sz w:val="20"/>
        </w:rPr>
        <w:t xml:space="preserve"> </w:t>
      </w:r>
      <w:proofErr w:type="spellStart"/>
      <w:r w:rsidR="00911595" w:rsidRPr="00893472">
        <w:rPr>
          <w:rFonts w:ascii="Times New Roman" w:hAnsi="Times New Roman"/>
          <w:sz w:val="20"/>
        </w:rPr>
        <w:t>nassiunneqartussamik</w:t>
      </w:r>
      <w:proofErr w:type="spellEnd"/>
      <w:r w:rsidR="00911595" w:rsidRPr="00893472">
        <w:rPr>
          <w:rFonts w:ascii="Times New Roman" w:hAnsi="Times New Roman"/>
          <w:sz w:val="20"/>
        </w:rPr>
        <w:t>,</w:t>
      </w:r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kukkunersiuisoq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tamanna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pillugu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oqaaseqaasiamik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immikkoortitamik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suliaqassaaq</w:t>
      </w:r>
      <w:proofErr w:type="spellEnd"/>
      <w:r w:rsidR="00911595" w:rsidRPr="00893472">
        <w:rPr>
          <w:rFonts w:ascii="Times New Roman" w:hAnsi="Times New Roman"/>
          <w:color w:val="000000"/>
          <w:sz w:val="20"/>
          <w:shd w:val="clear" w:color="auto" w:fill="FFFFFF"/>
        </w:rPr>
        <w:t>.</w:t>
      </w:r>
      <w:bookmarkEnd w:id="6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«</w:t>
      </w:r>
    </w:p>
    <w:p w14:paraId="3506E73A" w14:textId="77777777" w:rsidR="004F07BD" w:rsidRPr="00893472" w:rsidRDefault="004F07BD" w:rsidP="000523BA">
      <w:pPr>
        <w:pStyle w:val="Listeafsnit"/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64E17682" w14:textId="6CD824D5" w:rsidR="004F07BD" w:rsidRPr="00893472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US"/>
        </w:rPr>
        <w:t>§ 115, stk. 1-</w:t>
      </w:r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>imi</w:t>
      </w:r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US"/>
        </w:rPr>
        <w:t>,</w:t>
      </w:r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 xml:space="preserve"> nr. 2-p </w:t>
      </w:r>
      <w:proofErr w:type="spellStart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>kingorna</w:t>
      </w:r>
      <w:proofErr w:type="spellEnd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 xml:space="preserve"> </w:t>
      </w:r>
      <w:proofErr w:type="spellStart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>normutut</w:t>
      </w:r>
      <w:proofErr w:type="spellEnd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 xml:space="preserve"> </w:t>
      </w:r>
      <w:proofErr w:type="spellStart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>nutaatut</w:t>
      </w:r>
      <w:proofErr w:type="spellEnd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 xml:space="preserve"> </w:t>
      </w:r>
      <w:proofErr w:type="spellStart"/>
      <w:r w:rsidRPr="00E12C2F">
        <w:rPr>
          <w:rFonts w:ascii="Times New Roman" w:hAnsi="Times New Roman"/>
          <w:iCs/>
          <w:color w:val="000000"/>
          <w:sz w:val="20"/>
          <w:shd w:val="clear" w:color="auto" w:fill="FFFFFF"/>
          <w:lang w:val="en-US"/>
        </w:rPr>
        <w:t>ikkunneqarput</w:t>
      </w:r>
      <w:proofErr w:type="spellEnd"/>
      <w:r w:rsidR="006E291C"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:</w:t>
      </w:r>
    </w:p>
    <w:p w14:paraId="388C3C48" w14:textId="1CADBD04" w:rsidR="004F07BD" w:rsidRPr="00893472" w:rsidRDefault="00783419" w:rsidP="000523BA">
      <w:pPr>
        <w:pStyle w:val="Listeafsnit"/>
        <w:tabs>
          <w:tab w:val="left" w:pos="284"/>
          <w:tab w:val="left" w:pos="1134"/>
        </w:tabs>
        <w:spacing w:line="360" w:lineRule="auto"/>
        <w:ind w:left="1134" w:hanging="414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»3) 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ab/>
      </w:r>
      <w:r w:rsidR="002A611D" w:rsidRPr="00E12C2F">
        <w:rPr>
          <w:rFonts w:ascii="Times New Roman" w:hAnsi="Times New Roman"/>
          <w:sz w:val="20"/>
          <w:lang w:val="en-GB"/>
        </w:rPr>
        <w:t xml:space="preserve">§ 21 a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naapertorlugu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aningaasaateqarfiup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piginnittuiit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pillugit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paasissutissat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nalunaarsorsimanngippagit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imaluunniit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aningaasaateqarfik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amigartumik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nalunaarsuinermik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A611D" w:rsidRPr="00E12C2F">
        <w:rPr>
          <w:rFonts w:ascii="Times New Roman" w:hAnsi="Times New Roman"/>
          <w:sz w:val="20"/>
          <w:lang w:val="en-GB"/>
        </w:rPr>
        <w:t>suliaqarsimappat</w:t>
      </w:r>
      <w:proofErr w:type="spellEnd"/>
      <w:r w:rsidR="002A611D" w:rsidRPr="00E12C2F">
        <w:rPr>
          <w:rFonts w:ascii="Times New Roman" w:hAnsi="Times New Roman"/>
          <w:sz w:val="20"/>
          <w:lang w:val="en-GB"/>
        </w:rPr>
        <w:t>,</w:t>
      </w:r>
    </w:p>
    <w:p w14:paraId="76F174F0" w14:textId="57E5FE54" w:rsidR="004F07BD" w:rsidRPr="00893472" w:rsidRDefault="00783419" w:rsidP="000523BA">
      <w:pPr>
        <w:pStyle w:val="Listeafsnit"/>
        <w:tabs>
          <w:tab w:val="left" w:pos="284"/>
          <w:tab w:val="left" w:pos="851"/>
          <w:tab w:val="left" w:pos="1134"/>
        </w:tabs>
        <w:spacing w:line="360" w:lineRule="auto"/>
        <w:ind w:left="1134" w:hanging="414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ab/>
        <w:t>4)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ab/>
      </w:r>
      <w:bookmarkStart w:id="7" w:name="_Hlk38288620"/>
      <w:r w:rsidR="007378A0" w:rsidRPr="00E12C2F">
        <w:rPr>
          <w:rFonts w:ascii="Times New Roman" w:hAnsi="Times New Roman"/>
          <w:sz w:val="20"/>
          <w:lang w:val="en-GB"/>
        </w:rPr>
        <w:t xml:space="preserve">§ 21 a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naapertorlugu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aningaasaateqarfiup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piginnittuiit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pillugit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paasissutissat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nalunaarsorsimanngippagit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imaluunniit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aningaasaateqarfik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amigartumik</w:t>
      </w:r>
      <w:proofErr w:type="spellEnd"/>
      <w:r w:rsidR="007378A0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nalunaarsuinermik</w:t>
      </w:r>
      <w:proofErr w:type="spellEnd"/>
      <w:r w:rsidR="00067565" w:rsidRPr="00E12C2F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sz w:val="20"/>
          <w:lang w:val="en-GB"/>
        </w:rPr>
        <w:t>suliaqarsimappat</w:t>
      </w:r>
      <w:bookmarkEnd w:id="7"/>
      <w:proofErr w:type="spellEnd"/>
      <w:r w:rsidR="00067565" w:rsidRPr="00E12C2F">
        <w:rPr>
          <w:rFonts w:ascii="Times New Roman" w:hAnsi="Times New Roman"/>
          <w:sz w:val="20"/>
          <w:lang w:val="en-GB"/>
        </w:rPr>
        <w:t>,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«</w:t>
      </w:r>
    </w:p>
    <w:p w14:paraId="282012C6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717D0BDF" w14:textId="2FAE91A3" w:rsidR="004F07BD" w:rsidRPr="00893472" w:rsidRDefault="00783419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 xml:space="preserve">Nr. 3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aamma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 xml:space="preserve"> 4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tamatuma</w:t>
      </w:r>
      <w:proofErr w:type="spellEnd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 xml:space="preserve">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kingorna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 xml:space="preserve"> nr. 5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aamma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 xml:space="preserve"> 6</w:t>
      </w:r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-inngussapput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.</w:t>
      </w:r>
    </w:p>
    <w:p w14:paraId="653D50F6" w14:textId="77777777" w:rsidR="004F07BD" w:rsidRPr="00893472" w:rsidRDefault="004F07BD" w:rsidP="000523BA">
      <w:pPr>
        <w:pStyle w:val="Listeafsnit"/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7C57DD62" w14:textId="484EEEAB" w:rsidR="004F07BD" w:rsidRPr="00E12C2F" w:rsidRDefault="00783419" w:rsidP="000523BA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 xml:space="preserve">§ 132, </w:t>
      </w:r>
      <w:proofErr w:type="spellStart"/>
      <w:r w:rsidR="007378A0"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imm</w:t>
      </w:r>
      <w:proofErr w:type="spellEnd"/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. 1</w:t>
      </w:r>
      <w:r w:rsidR="007378A0"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-imi</w:t>
      </w:r>
      <w:r w:rsidR="008532B6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 xml:space="preserve"> 1. </w:t>
      </w:r>
      <w:r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p</w:t>
      </w:r>
      <w:r w:rsidR="008532B6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kt.</w:t>
      </w:r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 xml:space="preserve">, </w:t>
      </w:r>
      <w:proofErr w:type="spellStart"/>
      <w:r w:rsidR="007378A0"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naggat</w:t>
      </w:r>
      <w:proofErr w:type="spellEnd"/>
      <w:r w:rsidR="007378A0"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7378A0"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siullermi</w:t>
      </w:r>
      <w:proofErr w:type="spellEnd"/>
      <w:r w:rsidRPr="00E12C2F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 xml:space="preserve">, </w:t>
      </w:r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»§§ 5, 13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aamma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15,«</w:t>
      </w:r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-ip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kingorna</w:t>
      </w:r>
      <w:proofErr w:type="spellEnd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uku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ikkunneqassapput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: »§ 21 a,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imm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. 3, 5 </w:t>
      </w:r>
      <w:proofErr w:type="spellStart"/>
      <w:r w:rsidR="007378A0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aamma</w:t>
      </w:r>
      <w:proofErr w:type="spellEnd"/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6«.</w:t>
      </w:r>
    </w:p>
    <w:p w14:paraId="51D4E7A5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6FC78645" w14:textId="16889A78" w:rsidR="004F07BD" w:rsidRPr="00893472" w:rsidRDefault="00783419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ab/>
      </w:r>
      <w:r w:rsidRPr="00893472">
        <w:rPr>
          <w:rFonts w:ascii="Times New Roman" w:hAnsi="Times New Roman"/>
          <w:b/>
          <w:color w:val="000000"/>
          <w:sz w:val="20"/>
          <w:shd w:val="clear" w:color="auto" w:fill="FFFFFF"/>
          <w:lang w:val="en-GB"/>
        </w:rPr>
        <w:t xml:space="preserve">§ 3.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Peqqussutip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atulersinneqarner</w:t>
      </w:r>
      <w:r w:rsidR="003A60DD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anut</w:t>
      </w:r>
      <w:proofErr w:type="spellEnd"/>
      <w:r w:rsidR="003A60DD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3A60DD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piffissaq</w:t>
      </w:r>
      <w:proofErr w:type="spellEnd"/>
      <w:r w:rsidR="003A60DD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3A60DD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Erhvervsminister</w:t>
      </w:r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ip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aalajangissavaa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,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tamatumunngalu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ilagitillugu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piffissani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assigiinngitsuni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peqqussutip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ilai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assigiinngitsut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atuutilersinneqarnissai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aalajangersarsinnaallugit</w:t>
      </w:r>
      <w:proofErr w:type="spellEnd"/>
      <w:r w:rsidR="009D1D45"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.</w:t>
      </w:r>
    </w:p>
    <w:p w14:paraId="54770365" w14:textId="5CB5E018" w:rsidR="004F07BD" w:rsidRPr="00893472" w:rsidRDefault="00783419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ab/>
      </w:r>
      <w:proofErr w:type="spellStart"/>
      <w:r w:rsidR="009D1D45" w:rsidRPr="008441C3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Imm</w:t>
      </w:r>
      <w:proofErr w:type="spellEnd"/>
      <w:r w:rsidRPr="008441C3">
        <w:rPr>
          <w:rFonts w:ascii="Times New Roman" w:hAnsi="Times New Roman"/>
          <w:i/>
          <w:color w:val="000000"/>
          <w:sz w:val="20"/>
          <w:shd w:val="clear" w:color="auto" w:fill="FFFFFF"/>
          <w:lang w:val="en-GB"/>
        </w:rPr>
        <w:t>. 2.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Aningaasaateqarfinnut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peqqussummut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ilaatinneqartunut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,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aamma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aningaasaateqarfiit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immikkoort</w:t>
      </w:r>
      <w:r w:rsidR="00856FEA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ortaanni</w:t>
      </w:r>
      <w:proofErr w:type="spellEnd"/>
      <w:r w:rsidR="00856FEA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856FEA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aqutsisuusunut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taakkualu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suliassaannut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ikaarsaarnermi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aaqqiissutit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pillugit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maleruagassanik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Erhvervsminister-i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 xml:space="preserve"> </w:t>
      </w:r>
      <w:proofErr w:type="spellStart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aalajangersaasinnaavoq</w:t>
      </w:r>
      <w:proofErr w:type="spellEnd"/>
      <w:r w:rsidR="00067565" w:rsidRPr="008441C3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.</w:t>
      </w:r>
    </w:p>
    <w:p w14:paraId="74CA1D1E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08CC0987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16963CD0" w14:textId="77777777" w:rsidR="004F07BD" w:rsidRPr="00893472" w:rsidRDefault="004F07BD" w:rsidP="000523BA">
      <w:pPr>
        <w:tabs>
          <w:tab w:val="left" w:pos="284"/>
        </w:tabs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1CA7B6F4" w14:textId="7F78FA43" w:rsidR="004F07BD" w:rsidRPr="00E12C2F" w:rsidRDefault="00783419" w:rsidP="000523BA">
      <w:pPr>
        <w:spacing w:line="360" w:lineRule="auto"/>
        <w:ind w:firstLine="240"/>
        <w:jc w:val="center"/>
        <w:rPr>
          <w:rFonts w:ascii="Times New Roman" w:hAnsi="Times New Roman"/>
          <w:i/>
          <w:iCs/>
          <w:sz w:val="20"/>
          <w:shd w:val="clear" w:color="auto" w:fill="FFFFFF"/>
          <w:lang w:val="en-GB"/>
        </w:rPr>
      </w:pPr>
      <w:proofErr w:type="spellStart"/>
      <w:r w:rsidRPr="00E12C2F">
        <w:rPr>
          <w:rFonts w:ascii="Times New Roman" w:hAnsi="Times New Roman"/>
          <w:i/>
          <w:iCs/>
          <w:sz w:val="20"/>
          <w:shd w:val="clear" w:color="auto" w:fill="FFFFFF"/>
          <w:lang w:val="en-GB"/>
        </w:rPr>
        <w:t>Tunniunneqarpo</w:t>
      </w:r>
      <w:r w:rsidR="00893472" w:rsidRPr="00E12C2F">
        <w:rPr>
          <w:rFonts w:ascii="Times New Roman" w:hAnsi="Times New Roman"/>
          <w:i/>
          <w:iCs/>
          <w:sz w:val="20"/>
          <w:shd w:val="clear" w:color="auto" w:fill="FFFFFF"/>
          <w:lang w:val="en-GB"/>
        </w:rPr>
        <w:t>q</w:t>
      </w:r>
      <w:proofErr w:type="spellEnd"/>
      <w:r w:rsidR="006E291C" w:rsidRPr="00E12C2F">
        <w:rPr>
          <w:rFonts w:ascii="Times New Roman" w:hAnsi="Times New Roman"/>
          <w:i/>
          <w:iCs/>
          <w:sz w:val="20"/>
          <w:shd w:val="clear" w:color="auto" w:fill="FFFFFF"/>
          <w:lang w:val="en-GB"/>
        </w:rPr>
        <w:t xml:space="preserve"> …, </w:t>
      </w:r>
      <w:proofErr w:type="spellStart"/>
      <w:r w:rsidRPr="00E12C2F">
        <w:rPr>
          <w:rFonts w:ascii="Times New Roman" w:hAnsi="Times New Roman"/>
          <w:i/>
          <w:iCs/>
          <w:sz w:val="20"/>
          <w:shd w:val="clear" w:color="auto" w:fill="FFFFFF"/>
          <w:lang w:val="en-GB"/>
        </w:rPr>
        <w:t>ulloq</w:t>
      </w:r>
      <w:proofErr w:type="spellEnd"/>
      <w:r w:rsidR="006E291C" w:rsidRPr="00E12C2F">
        <w:rPr>
          <w:rFonts w:ascii="Times New Roman" w:hAnsi="Times New Roman"/>
          <w:i/>
          <w:iCs/>
          <w:sz w:val="20"/>
          <w:shd w:val="clear" w:color="auto" w:fill="FFFFFF"/>
          <w:lang w:val="en-GB"/>
        </w:rPr>
        <w:t xml:space="preserve"> ...</w:t>
      </w:r>
    </w:p>
    <w:p w14:paraId="6AF1FE57" w14:textId="2550F946" w:rsidR="004F07BD" w:rsidRPr="00E12C2F" w:rsidRDefault="00783419" w:rsidP="000523BA">
      <w:pPr>
        <w:spacing w:line="360" w:lineRule="auto"/>
        <w:ind w:firstLine="240"/>
        <w:jc w:val="center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E12C2F">
        <w:rPr>
          <w:rFonts w:ascii="Times New Roman" w:hAnsi="Times New Roman"/>
          <w:noProof/>
          <w:color w:val="000000"/>
          <w:spacing w:val="-3"/>
          <w:sz w:val="20"/>
          <w:lang w:val="en-GB"/>
        </w:rPr>
        <w:t>Kunngiussutsitsinnik Atsiorpugut Naqissusiillutalu</w:t>
      </w:r>
    </w:p>
    <w:p w14:paraId="60B73309" w14:textId="77777777" w:rsidR="004F07BD" w:rsidRPr="00E12C2F" w:rsidRDefault="004F07BD" w:rsidP="000523BA">
      <w:pPr>
        <w:spacing w:line="360" w:lineRule="auto"/>
        <w:ind w:firstLine="240"/>
        <w:jc w:val="both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67869ED2" w14:textId="788E2045" w:rsidR="004F07BD" w:rsidRPr="00E12C2F" w:rsidRDefault="00783419" w:rsidP="00893472">
      <w:pPr>
        <w:spacing w:line="360" w:lineRule="auto"/>
        <w:jc w:val="right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  <w:r w:rsidRPr="00E12C2F">
        <w:rPr>
          <w:rFonts w:ascii="Times New Roman" w:hAnsi="Times New Roman"/>
          <w:color w:val="000000"/>
          <w:sz w:val="20"/>
          <w:shd w:val="clear" w:color="auto" w:fill="FFFFFF"/>
          <w:lang w:val="en-GB"/>
        </w:rPr>
        <w:t>/…</w:t>
      </w:r>
    </w:p>
    <w:p w14:paraId="3287C1F2" w14:textId="77777777" w:rsidR="004F07BD" w:rsidRPr="00E12C2F" w:rsidRDefault="004F07BD" w:rsidP="000523BA">
      <w:pPr>
        <w:spacing w:line="360" w:lineRule="auto"/>
        <w:jc w:val="both"/>
        <w:rPr>
          <w:rFonts w:ascii="Times New Roman" w:hAnsi="Times New Roman"/>
          <w:color w:val="000000"/>
          <w:sz w:val="20"/>
          <w:shd w:val="clear" w:color="auto" w:fill="FFFFFF"/>
          <w:lang w:val="en-GB"/>
        </w:rPr>
      </w:pPr>
    </w:p>
    <w:p w14:paraId="1D282AB9" w14:textId="77777777" w:rsidR="004F07BD" w:rsidRPr="00893472" w:rsidRDefault="00783419" w:rsidP="000523BA">
      <w:pPr>
        <w:spacing w:line="360" w:lineRule="auto"/>
        <w:jc w:val="both"/>
        <w:rPr>
          <w:rFonts w:ascii="Times New Roman" w:hAnsi="Times New Roman"/>
          <w:color w:val="000000"/>
          <w:sz w:val="20"/>
          <w:shd w:val="clear" w:color="auto" w:fill="FFFFFF"/>
        </w:rPr>
      </w:pP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Erhvervsmin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.,</w:t>
      </w:r>
    </w:p>
    <w:p w14:paraId="28FBAB76" w14:textId="77777777" w:rsidR="004F07BD" w:rsidRPr="00893472" w:rsidRDefault="00783419" w:rsidP="000523BA">
      <w:pPr>
        <w:spacing w:line="360" w:lineRule="auto"/>
        <w:jc w:val="both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Erhvervsstyrelsen, j. nr. 2019-8103</w:t>
      </w:r>
    </w:p>
    <w:p w14:paraId="59EDA6CE" w14:textId="77777777" w:rsidR="004F07BD" w:rsidRPr="00893472" w:rsidRDefault="004F07BD" w:rsidP="004F07BD">
      <w:pPr>
        <w:tabs>
          <w:tab w:val="left" w:pos="284"/>
        </w:tabs>
        <w:rPr>
          <w:rFonts w:ascii="Times New Roman" w:hAnsi="Times New Roman"/>
          <w:color w:val="000000"/>
          <w:sz w:val="20"/>
          <w:shd w:val="clear" w:color="auto" w:fill="FFFFFF"/>
        </w:rPr>
      </w:pPr>
    </w:p>
    <w:p w14:paraId="0D251DFB" w14:textId="77777777" w:rsidR="008F7816" w:rsidRPr="00893472" w:rsidRDefault="008F7816">
      <w:pPr>
        <w:rPr>
          <w:rFonts w:ascii="Times New Roman" w:hAnsi="Times New Roman"/>
          <w:sz w:val="20"/>
        </w:rPr>
      </w:pPr>
    </w:p>
    <w:sectPr w:rsidR="008F7816" w:rsidRPr="00893472">
      <w:endnotePr>
        <w:numFmt w:val="decimal"/>
      </w:endnote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793C" w14:textId="77777777" w:rsidR="00783419" w:rsidRDefault="00783419" w:rsidP="00F21AB6">
      <w:r>
        <w:separator/>
      </w:r>
    </w:p>
  </w:endnote>
  <w:endnote w:type="continuationSeparator" w:id="0">
    <w:p w14:paraId="350D5CF5" w14:textId="77777777" w:rsidR="00783419" w:rsidRDefault="00783419" w:rsidP="00F21AB6">
      <w:r>
        <w:continuationSeparator/>
      </w:r>
    </w:p>
  </w:endnote>
  <w:endnote w:id="1">
    <w:p w14:paraId="1A8F8DA6" w14:textId="30CB87C7" w:rsidR="006E291C" w:rsidRPr="00893472" w:rsidRDefault="00783419" w:rsidP="000523BA">
      <w:pPr>
        <w:pStyle w:val="Slutnotetekst"/>
        <w:spacing w:line="360" w:lineRule="auto"/>
        <w:rPr>
          <w:color w:val="000000"/>
          <w:shd w:val="clear" w:color="auto" w:fill="FFFFFF"/>
        </w:rPr>
      </w:pPr>
      <w:r w:rsidRPr="00893472">
        <w:rPr>
          <w:rStyle w:val="Slutnotehenvisning"/>
          <w:color w:val="000000"/>
          <w:shd w:val="clear" w:color="auto" w:fill="FFFFFF"/>
        </w:rPr>
        <w:endnoteRef/>
      </w:r>
      <w:r w:rsidRPr="00893472">
        <w:rPr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</w:rPr>
        <w:t>Inatsimmi</w:t>
      </w:r>
      <w:proofErr w:type="spellEnd"/>
      <w:r w:rsidRPr="00893472">
        <w:rPr>
          <w:rFonts w:ascii="Times New Roman" w:hAnsi="Times New Roman"/>
        </w:rPr>
        <w:t xml:space="preserve"> nr. 262, 16. marts 2016-meersumi § 14, </w:t>
      </w:r>
      <w:proofErr w:type="spellStart"/>
      <w:r w:rsidRPr="00893472">
        <w:rPr>
          <w:rFonts w:ascii="Times New Roman" w:hAnsi="Times New Roman"/>
        </w:rPr>
        <w:t>imm</w:t>
      </w:r>
      <w:proofErr w:type="spellEnd"/>
      <w:r w:rsidRPr="00893472">
        <w:rPr>
          <w:rFonts w:ascii="Times New Roman" w:hAnsi="Times New Roman"/>
        </w:rPr>
        <w:t xml:space="preserve">. 1-i, </w:t>
      </w:r>
      <w:proofErr w:type="spellStart"/>
      <w:r w:rsidRPr="00893472">
        <w:rPr>
          <w:rFonts w:ascii="Times New Roman" w:hAnsi="Times New Roman"/>
        </w:rPr>
        <w:t>aalajangersakkanik</w:t>
      </w:r>
      <w:proofErr w:type="spellEnd"/>
      <w:r w:rsidRPr="00893472">
        <w:rPr>
          <w:rFonts w:ascii="Times New Roman" w:hAnsi="Times New Roman"/>
        </w:rPr>
        <w:t xml:space="preserve"> </w:t>
      </w:r>
      <w:proofErr w:type="spellStart"/>
      <w:r w:rsidRPr="00893472">
        <w:rPr>
          <w:rFonts w:ascii="Times New Roman" w:hAnsi="Times New Roman"/>
        </w:rPr>
        <w:t>tulliuttunik</w:t>
      </w:r>
      <w:proofErr w:type="spellEnd"/>
      <w:r w:rsidRPr="00893472">
        <w:rPr>
          <w:rFonts w:ascii="Times New Roman" w:hAnsi="Times New Roman"/>
        </w:rPr>
        <w:t xml:space="preserve"> </w:t>
      </w:r>
      <w:proofErr w:type="spellStart"/>
      <w:r w:rsidRPr="00893472">
        <w:rPr>
          <w:rFonts w:ascii="Times New Roman" w:hAnsi="Times New Roman"/>
        </w:rPr>
        <w:t>imaqarpoq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>: »</w:t>
      </w:r>
      <w:bookmarkStart w:id="0" w:name="_Hlk37880838"/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atuutinngilaq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kisianni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allannguutit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taakkununnga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atuutilersinneqarsinnaalluni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taamaattoq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tak.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. 2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3.</w:t>
      </w:r>
      <w:bookmarkEnd w:id="0"/>
      <w:r w:rsidRPr="00893472">
        <w:rPr>
          <w:rFonts w:ascii="Times New Roman" w:hAnsi="Times New Roman"/>
          <w:color w:val="000000"/>
          <w:shd w:val="clear" w:color="auto" w:fill="FFFFFF"/>
        </w:rPr>
        <w:t>«</w:t>
      </w:r>
    </w:p>
  </w:endnote>
  <w:endnote w:id="2">
    <w:p w14:paraId="42B286AC" w14:textId="5ACD8F56" w:rsidR="006E291C" w:rsidRPr="00893472" w:rsidRDefault="00783419" w:rsidP="000523BA">
      <w:pPr>
        <w:spacing w:line="360" w:lineRule="auto"/>
        <w:rPr>
          <w:rFonts w:ascii="Times New Roman" w:hAnsi="Times New Roman"/>
          <w:color w:val="000000"/>
          <w:sz w:val="20"/>
          <w:shd w:val="clear" w:color="auto" w:fill="FFFFFF"/>
        </w:rPr>
      </w:pPr>
      <w:r w:rsidRPr="00893472">
        <w:rPr>
          <w:rStyle w:val="Slutnotehenvisning"/>
          <w:rFonts w:ascii="Times New Roman" w:hAnsi="Times New Roman"/>
          <w:color w:val="000000"/>
          <w:sz w:val="20"/>
          <w:shd w:val="clear" w:color="auto" w:fill="FFFFFF"/>
        </w:rPr>
        <w:endnoteRef/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Inatsimmi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nr. 631, 8. juni 2016-meersumi § 15,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</w:t>
      </w:r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mm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. 2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tulliuttumik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aalajangersakkamik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imaqarpoq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: ”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Inatsit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allannguutit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tamakkiisumik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imaluunniit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ilaannakuusumik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atuutilersinneqarsinnaavoq</w:t>
      </w:r>
      <w:proofErr w:type="spellEnd"/>
      <w:r w:rsidRPr="00893472">
        <w:rPr>
          <w:rFonts w:ascii="Times New Roman" w:hAnsi="Times New Roman"/>
          <w:color w:val="000000"/>
          <w:sz w:val="20"/>
          <w:shd w:val="clear" w:color="auto" w:fill="FFFFFF"/>
        </w:rPr>
        <w:t>.”</w:t>
      </w:r>
    </w:p>
  </w:endnote>
  <w:endnote w:id="3">
    <w:p w14:paraId="6EF9F3DE" w14:textId="2E175392" w:rsidR="006E291C" w:rsidRPr="00893472" w:rsidRDefault="00783419" w:rsidP="000523BA">
      <w:pPr>
        <w:pStyle w:val="Slutnotetekst"/>
        <w:spacing w:line="360" w:lineRule="auto"/>
        <w:rPr>
          <w:color w:val="000000"/>
          <w:shd w:val="clear" w:color="auto" w:fill="FFFFFF"/>
        </w:rPr>
      </w:pPr>
      <w:r w:rsidRPr="00893472">
        <w:rPr>
          <w:rStyle w:val="Slutnotehenvisning"/>
          <w:color w:val="000000"/>
          <w:shd w:val="clear" w:color="auto" w:fill="FFFFFF"/>
        </w:rPr>
        <w:endnoteRef/>
      </w:r>
      <w:r w:rsidRPr="00893472">
        <w:rPr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Inatsimm</w:t>
      </w:r>
      <w:r w:rsidRPr="00893472">
        <w:rPr>
          <w:rFonts w:ascii="Times New Roman" w:hAnsi="Times New Roman"/>
          <w:color w:val="000000"/>
          <w:shd w:val="clear" w:color="auto" w:fill="FFFFFF"/>
        </w:rPr>
        <w:t>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nr. 665, 8. juni 2017-meersumi § 22,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. 3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aalajangersakkamik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tulliuttumik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imaqarpoq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: ”§§ 1-14, 16, 18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20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allannguutit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tamakkiisumik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imaluunniit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ilaannakuusumik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atuutilersinneqarsinnaavoq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>.”</w:t>
      </w:r>
    </w:p>
  </w:endnote>
  <w:endnote w:id="4">
    <w:p w14:paraId="40EE21E3" w14:textId="5FB63DE6" w:rsidR="006E291C" w:rsidRPr="00893472" w:rsidRDefault="00783419" w:rsidP="000523BA">
      <w:pPr>
        <w:pStyle w:val="Slutnotetekst"/>
        <w:spacing w:line="360" w:lineRule="auto"/>
        <w:rPr>
          <w:color w:val="000000"/>
          <w:shd w:val="clear" w:color="auto" w:fill="FFFFFF"/>
        </w:rPr>
      </w:pPr>
      <w:r w:rsidRPr="00893472">
        <w:rPr>
          <w:rStyle w:val="Slutnotehenvisning"/>
          <w:color w:val="000000"/>
          <w:shd w:val="clear" w:color="auto" w:fill="FFFFFF"/>
        </w:rPr>
        <w:endnoteRef/>
      </w:r>
      <w:r w:rsidRPr="00893472">
        <w:rPr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</w:rPr>
        <w:t>Inatsimmi</w:t>
      </w:r>
      <w:proofErr w:type="spellEnd"/>
      <w:r w:rsidRPr="00893472">
        <w:rPr>
          <w:rFonts w:ascii="Times New Roman" w:hAnsi="Times New Roman"/>
        </w:rPr>
        <w:t xml:space="preserve"> nr. 1665, 26. december 2017-meersumi </w:t>
      </w:r>
      <w:r w:rsidRPr="00893472">
        <w:rPr>
          <w:rFonts w:ascii="Times New Roman" w:hAnsi="Times New Roman"/>
          <w:color w:val="000000"/>
          <w:shd w:val="clear" w:color="auto" w:fill="FFFFFF"/>
        </w:rPr>
        <w:t xml:space="preserve">§ 9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aalajangersakkamik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tulliuttumik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imaqarpoq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>: ”</w:t>
      </w:r>
      <w:bookmarkStart w:id="1" w:name="_Hlk37879183"/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atuutinngilaq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kisianni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§§ 2-6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allannguutit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tamakkiisumik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imaluunniit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ilaannakuusumik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atuutilersinneqarsinnaa</w:t>
      </w:r>
      <w:bookmarkEnd w:id="1"/>
      <w:r w:rsidRPr="00893472">
        <w:rPr>
          <w:rFonts w:ascii="Times New Roman" w:hAnsi="Times New Roman"/>
          <w:color w:val="000000"/>
          <w:shd w:val="clear" w:color="auto" w:fill="FFFFFF"/>
        </w:rPr>
        <w:t>lluni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.” </w:t>
      </w:r>
    </w:p>
  </w:endnote>
  <w:endnote w:id="5">
    <w:p w14:paraId="1718580A" w14:textId="77777777" w:rsidR="006E291C" w:rsidRPr="00893472" w:rsidRDefault="00783419" w:rsidP="000523BA">
      <w:pPr>
        <w:pStyle w:val="Slutnotetekst"/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893472">
        <w:rPr>
          <w:rStyle w:val="Slutnotehenvisning"/>
          <w:color w:val="000000"/>
          <w:shd w:val="clear" w:color="auto" w:fill="FFFFFF"/>
        </w:rPr>
        <w:endnoteRef/>
      </w:r>
      <w:r w:rsidRPr="00893472">
        <w:rPr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Inatsimmi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nr. 675, 29. april 2018-meersumi § 3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aalajangersakkamik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tulliuttumik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</w:t>
      </w:r>
      <w:r w:rsidRPr="00893472">
        <w:rPr>
          <w:rFonts w:ascii="Times New Roman" w:hAnsi="Times New Roman"/>
          <w:color w:val="000000"/>
          <w:shd w:val="clear" w:color="auto" w:fill="FFFFFF"/>
        </w:rPr>
        <w:t>qarpoq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: ”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atuutinngilaq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kisianni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allannguutit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tamakkiisumik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imaluunniit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ilaannakuusumik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atuutilersinneq</w:t>
      </w:r>
      <w:r w:rsidRPr="00893472">
        <w:rPr>
          <w:rFonts w:ascii="Times New Roman" w:hAnsi="Times New Roman"/>
          <w:color w:val="000000"/>
          <w:shd w:val="clear" w:color="auto" w:fill="FFFFFF"/>
        </w:rPr>
        <w:t>arsinnaalluni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>.”</w:t>
      </w:r>
    </w:p>
  </w:endnote>
  <w:endnote w:id="6">
    <w:p w14:paraId="67584B16" w14:textId="77777777" w:rsidR="006E291C" w:rsidRPr="00893472" w:rsidRDefault="00783419" w:rsidP="000523BA">
      <w:pPr>
        <w:pStyle w:val="Slutnotetekst"/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893472">
        <w:rPr>
          <w:rStyle w:val="Slutnotehenvisning"/>
          <w:color w:val="000000"/>
          <w:shd w:val="clear" w:color="auto" w:fill="FFFFFF"/>
        </w:rPr>
        <w:endnoteRef/>
      </w:r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Inatsimmi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nr. 554, 7. maj 2019-meersumi § 14,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. 1-i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aalajangersakkamik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tulliuttumik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imaqarpoq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>: »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Inatsit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atuutinngilaq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kisianni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pissutsit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apeqqutaallutik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all</w:t>
      </w:r>
      <w:r w:rsidRPr="00893472">
        <w:rPr>
          <w:rFonts w:ascii="Times New Roman" w:hAnsi="Times New Roman"/>
          <w:color w:val="000000"/>
          <w:shd w:val="clear" w:color="auto" w:fill="FFFFFF"/>
        </w:rPr>
        <w:t>annguutit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ilaatillugit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kunngip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peqqussutaatigut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Savalimmiunut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Kalaallit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Nunaannut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atuutilersinneqarsinnaalluni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taamaattoq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tak.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imm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. 2 </w:t>
      </w:r>
      <w:proofErr w:type="spellStart"/>
      <w:r w:rsidRPr="00893472">
        <w:rPr>
          <w:rFonts w:ascii="Times New Roman" w:hAnsi="Times New Roman"/>
          <w:color w:val="000000"/>
          <w:shd w:val="clear" w:color="auto" w:fill="FFFFFF"/>
        </w:rPr>
        <w:t>aamma</w:t>
      </w:r>
      <w:proofErr w:type="spellEnd"/>
      <w:r w:rsidRPr="00893472">
        <w:rPr>
          <w:rFonts w:ascii="Times New Roman" w:hAnsi="Times New Roman"/>
          <w:color w:val="000000"/>
          <w:shd w:val="clear" w:color="auto" w:fill="FFFFFF"/>
        </w:rPr>
        <w:t xml:space="preserve"> 3.«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880F" w14:textId="77777777" w:rsidR="00783419" w:rsidRDefault="00783419">
      <w:r>
        <w:separator/>
      </w:r>
    </w:p>
  </w:footnote>
  <w:footnote w:type="continuationSeparator" w:id="0">
    <w:p w14:paraId="474656AF" w14:textId="77777777" w:rsidR="00783419" w:rsidRDefault="0078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51F3"/>
    <w:multiLevelType w:val="hybridMultilevel"/>
    <w:tmpl w:val="E9C85F72"/>
    <w:lvl w:ilvl="0" w:tplc="F6D29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594AE84">
      <w:start w:val="1"/>
      <w:numFmt w:val="lowerLetter"/>
      <w:lvlText w:val="%2."/>
      <w:lvlJc w:val="left"/>
      <w:pPr>
        <w:ind w:left="1440" w:hanging="360"/>
      </w:pPr>
    </w:lvl>
    <w:lvl w:ilvl="2" w:tplc="B2922F30">
      <w:start w:val="1"/>
      <w:numFmt w:val="lowerRoman"/>
      <w:lvlText w:val="%3."/>
      <w:lvlJc w:val="right"/>
      <w:pPr>
        <w:ind w:left="2160" w:hanging="180"/>
      </w:pPr>
    </w:lvl>
    <w:lvl w:ilvl="3" w:tplc="BD36394E">
      <w:start w:val="1"/>
      <w:numFmt w:val="decimal"/>
      <w:lvlText w:val="%4."/>
      <w:lvlJc w:val="left"/>
      <w:pPr>
        <w:ind w:left="2880" w:hanging="360"/>
      </w:pPr>
    </w:lvl>
    <w:lvl w:ilvl="4" w:tplc="D2BC260E">
      <w:start w:val="1"/>
      <w:numFmt w:val="lowerLetter"/>
      <w:lvlText w:val="%5."/>
      <w:lvlJc w:val="left"/>
      <w:pPr>
        <w:ind w:left="3600" w:hanging="360"/>
      </w:pPr>
    </w:lvl>
    <w:lvl w:ilvl="5" w:tplc="32C4E9C0">
      <w:start w:val="1"/>
      <w:numFmt w:val="lowerRoman"/>
      <w:lvlText w:val="%6."/>
      <w:lvlJc w:val="right"/>
      <w:pPr>
        <w:ind w:left="4320" w:hanging="180"/>
      </w:pPr>
    </w:lvl>
    <w:lvl w:ilvl="6" w:tplc="FD9611F8">
      <w:start w:val="1"/>
      <w:numFmt w:val="decimal"/>
      <w:lvlText w:val="%7."/>
      <w:lvlJc w:val="left"/>
      <w:pPr>
        <w:ind w:left="5040" w:hanging="360"/>
      </w:pPr>
    </w:lvl>
    <w:lvl w:ilvl="7" w:tplc="CDB2AA7E">
      <w:start w:val="1"/>
      <w:numFmt w:val="lowerLetter"/>
      <w:lvlText w:val="%8."/>
      <w:lvlJc w:val="left"/>
      <w:pPr>
        <w:ind w:left="5760" w:hanging="360"/>
      </w:pPr>
    </w:lvl>
    <w:lvl w:ilvl="8" w:tplc="4ED264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426E3"/>
    <w:multiLevelType w:val="hybridMultilevel"/>
    <w:tmpl w:val="E14CCC4A"/>
    <w:lvl w:ilvl="0" w:tplc="31501934">
      <w:start w:val="1"/>
      <w:numFmt w:val="decimal"/>
      <w:lvlText w:val="%1)"/>
      <w:lvlJc w:val="left"/>
      <w:pPr>
        <w:ind w:left="1440" w:hanging="360"/>
      </w:pPr>
    </w:lvl>
    <w:lvl w:ilvl="1" w:tplc="358215EA">
      <w:start w:val="1"/>
      <w:numFmt w:val="lowerLetter"/>
      <w:lvlText w:val="%2."/>
      <w:lvlJc w:val="left"/>
      <w:pPr>
        <w:ind w:left="2160" w:hanging="360"/>
      </w:pPr>
    </w:lvl>
    <w:lvl w:ilvl="2" w:tplc="19C29438">
      <w:start w:val="1"/>
      <w:numFmt w:val="lowerRoman"/>
      <w:lvlText w:val="%3."/>
      <w:lvlJc w:val="right"/>
      <w:pPr>
        <w:ind w:left="2880" w:hanging="180"/>
      </w:pPr>
    </w:lvl>
    <w:lvl w:ilvl="3" w:tplc="A60CB190">
      <w:start w:val="1"/>
      <w:numFmt w:val="decimal"/>
      <w:lvlText w:val="%4."/>
      <w:lvlJc w:val="left"/>
      <w:pPr>
        <w:ind w:left="3600" w:hanging="360"/>
      </w:pPr>
    </w:lvl>
    <w:lvl w:ilvl="4" w:tplc="9866FF4C">
      <w:start w:val="1"/>
      <w:numFmt w:val="lowerLetter"/>
      <w:lvlText w:val="%5."/>
      <w:lvlJc w:val="left"/>
      <w:pPr>
        <w:ind w:left="4320" w:hanging="360"/>
      </w:pPr>
    </w:lvl>
    <w:lvl w:ilvl="5" w:tplc="B42CA210">
      <w:start w:val="1"/>
      <w:numFmt w:val="lowerRoman"/>
      <w:lvlText w:val="%6."/>
      <w:lvlJc w:val="right"/>
      <w:pPr>
        <w:ind w:left="5040" w:hanging="180"/>
      </w:pPr>
    </w:lvl>
    <w:lvl w:ilvl="6" w:tplc="E14A7D8E">
      <w:start w:val="1"/>
      <w:numFmt w:val="decimal"/>
      <w:lvlText w:val="%7."/>
      <w:lvlJc w:val="left"/>
      <w:pPr>
        <w:ind w:left="5760" w:hanging="360"/>
      </w:pPr>
    </w:lvl>
    <w:lvl w:ilvl="7" w:tplc="1186B160">
      <w:start w:val="1"/>
      <w:numFmt w:val="lowerLetter"/>
      <w:lvlText w:val="%8."/>
      <w:lvlJc w:val="left"/>
      <w:pPr>
        <w:ind w:left="6480" w:hanging="360"/>
      </w:pPr>
    </w:lvl>
    <w:lvl w:ilvl="8" w:tplc="2DB27BFA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B6"/>
    <w:rsid w:val="00000CE8"/>
    <w:rsid w:val="00000FE5"/>
    <w:rsid w:val="00001B3F"/>
    <w:rsid w:val="00010FEE"/>
    <w:rsid w:val="00012540"/>
    <w:rsid w:val="000162AF"/>
    <w:rsid w:val="00016D50"/>
    <w:rsid w:val="00023085"/>
    <w:rsid w:val="00023B4F"/>
    <w:rsid w:val="000247E5"/>
    <w:rsid w:val="00026E26"/>
    <w:rsid w:val="00027E4A"/>
    <w:rsid w:val="0003179C"/>
    <w:rsid w:val="000324A7"/>
    <w:rsid w:val="00035D04"/>
    <w:rsid w:val="0004075B"/>
    <w:rsid w:val="000454B8"/>
    <w:rsid w:val="0004701C"/>
    <w:rsid w:val="00050864"/>
    <w:rsid w:val="00051685"/>
    <w:rsid w:val="000523BA"/>
    <w:rsid w:val="00052E30"/>
    <w:rsid w:val="00053F02"/>
    <w:rsid w:val="000555E7"/>
    <w:rsid w:val="00055EBD"/>
    <w:rsid w:val="0005653C"/>
    <w:rsid w:val="00057C45"/>
    <w:rsid w:val="000600EE"/>
    <w:rsid w:val="0006070A"/>
    <w:rsid w:val="00062C9C"/>
    <w:rsid w:val="00067565"/>
    <w:rsid w:val="00076EB7"/>
    <w:rsid w:val="000773D1"/>
    <w:rsid w:val="000874E7"/>
    <w:rsid w:val="000902FB"/>
    <w:rsid w:val="00091C52"/>
    <w:rsid w:val="0009282A"/>
    <w:rsid w:val="00096534"/>
    <w:rsid w:val="000A45E8"/>
    <w:rsid w:val="000A4883"/>
    <w:rsid w:val="000A4E39"/>
    <w:rsid w:val="000B208B"/>
    <w:rsid w:val="000C1FF5"/>
    <w:rsid w:val="000C321A"/>
    <w:rsid w:val="000C54FD"/>
    <w:rsid w:val="000C5E30"/>
    <w:rsid w:val="000C5E49"/>
    <w:rsid w:val="000C5F49"/>
    <w:rsid w:val="000D664E"/>
    <w:rsid w:val="000D6BF3"/>
    <w:rsid w:val="000E10D1"/>
    <w:rsid w:val="000E40AD"/>
    <w:rsid w:val="000E4777"/>
    <w:rsid w:val="000E538F"/>
    <w:rsid w:val="001022D8"/>
    <w:rsid w:val="00107AA4"/>
    <w:rsid w:val="00107DB0"/>
    <w:rsid w:val="00110D4F"/>
    <w:rsid w:val="00112BE9"/>
    <w:rsid w:val="00124BC9"/>
    <w:rsid w:val="001313AF"/>
    <w:rsid w:val="001338C0"/>
    <w:rsid w:val="00140B63"/>
    <w:rsid w:val="00141B38"/>
    <w:rsid w:val="0014586B"/>
    <w:rsid w:val="00146F7C"/>
    <w:rsid w:val="00155BDE"/>
    <w:rsid w:val="00156680"/>
    <w:rsid w:val="0016176A"/>
    <w:rsid w:val="00167F8E"/>
    <w:rsid w:val="0017176A"/>
    <w:rsid w:val="001725C4"/>
    <w:rsid w:val="0017301F"/>
    <w:rsid w:val="0017778B"/>
    <w:rsid w:val="00177958"/>
    <w:rsid w:val="00182577"/>
    <w:rsid w:val="00185D1D"/>
    <w:rsid w:val="00186C9D"/>
    <w:rsid w:val="00187D95"/>
    <w:rsid w:val="00191EB2"/>
    <w:rsid w:val="00192ED6"/>
    <w:rsid w:val="00194262"/>
    <w:rsid w:val="001A551D"/>
    <w:rsid w:val="001A5DA1"/>
    <w:rsid w:val="001A6C38"/>
    <w:rsid w:val="001B240A"/>
    <w:rsid w:val="001B2FC5"/>
    <w:rsid w:val="001B554A"/>
    <w:rsid w:val="001B628C"/>
    <w:rsid w:val="001C26DD"/>
    <w:rsid w:val="001C75DA"/>
    <w:rsid w:val="001D0033"/>
    <w:rsid w:val="001D1738"/>
    <w:rsid w:val="001D7D08"/>
    <w:rsid w:val="001E3844"/>
    <w:rsid w:val="001F0909"/>
    <w:rsid w:val="00200143"/>
    <w:rsid w:val="0020659C"/>
    <w:rsid w:val="002068BE"/>
    <w:rsid w:val="00212F7B"/>
    <w:rsid w:val="00214607"/>
    <w:rsid w:val="002159D6"/>
    <w:rsid w:val="00216673"/>
    <w:rsid w:val="00217742"/>
    <w:rsid w:val="002215C0"/>
    <w:rsid w:val="002272E9"/>
    <w:rsid w:val="0022748E"/>
    <w:rsid w:val="00227A17"/>
    <w:rsid w:val="0024023F"/>
    <w:rsid w:val="00245158"/>
    <w:rsid w:val="00253E1D"/>
    <w:rsid w:val="002615DA"/>
    <w:rsid w:val="00264080"/>
    <w:rsid w:val="002705A2"/>
    <w:rsid w:val="002724DD"/>
    <w:rsid w:val="00272BAF"/>
    <w:rsid w:val="00280AC1"/>
    <w:rsid w:val="00280DF5"/>
    <w:rsid w:val="002921BE"/>
    <w:rsid w:val="002931CC"/>
    <w:rsid w:val="00294A51"/>
    <w:rsid w:val="00297136"/>
    <w:rsid w:val="002A44C5"/>
    <w:rsid w:val="002A611D"/>
    <w:rsid w:val="002A6432"/>
    <w:rsid w:val="002C011E"/>
    <w:rsid w:val="002C4900"/>
    <w:rsid w:val="002C53D8"/>
    <w:rsid w:val="002D074C"/>
    <w:rsid w:val="002D1CC3"/>
    <w:rsid w:val="002D3DAC"/>
    <w:rsid w:val="002D483A"/>
    <w:rsid w:val="002D67A4"/>
    <w:rsid w:val="002D6962"/>
    <w:rsid w:val="002E600E"/>
    <w:rsid w:val="002E6239"/>
    <w:rsid w:val="002F1265"/>
    <w:rsid w:val="002F12A4"/>
    <w:rsid w:val="002F71D2"/>
    <w:rsid w:val="002F7865"/>
    <w:rsid w:val="002F7AEC"/>
    <w:rsid w:val="002F7DDC"/>
    <w:rsid w:val="00300094"/>
    <w:rsid w:val="00324240"/>
    <w:rsid w:val="00333094"/>
    <w:rsid w:val="00333774"/>
    <w:rsid w:val="00334FF0"/>
    <w:rsid w:val="003611A8"/>
    <w:rsid w:val="00362965"/>
    <w:rsid w:val="00386224"/>
    <w:rsid w:val="00386388"/>
    <w:rsid w:val="003933D1"/>
    <w:rsid w:val="003A10E0"/>
    <w:rsid w:val="003A198E"/>
    <w:rsid w:val="003A54CE"/>
    <w:rsid w:val="003A5F25"/>
    <w:rsid w:val="003A60DD"/>
    <w:rsid w:val="003A7643"/>
    <w:rsid w:val="003A7B4A"/>
    <w:rsid w:val="003C065C"/>
    <w:rsid w:val="003C1EC3"/>
    <w:rsid w:val="003C4590"/>
    <w:rsid w:val="003D6BE3"/>
    <w:rsid w:val="003D7011"/>
    <w:rsid w:val="003D7B6E"/>
    <w:rsid w:val="003E1BC0"/>
    <w:rsid w:val="003E46BC"/>
    <w:rsid w:val="003F40CE"/>
    <w:rsid w:val="003F51C6"/>
    <w:rsid w:val="003F74A4"/>
    <w:rsid w:val="0040068A"/>
    <w:rsid w:val="0040162C"/>
    <w:rsid w:val="004022E9"/>
    <w:rsid w:val="00403829"/>
    <w:rsid w:val="00405FBD"/>
    <w:rsid w:val="00410515"/>
    <w:rsid w:val="00411D4C"/>
    <w:rsid w:val="0041456F"/>
    <w:rsid w:val="004166BB"/>
    <w:rsid w:val="004218A6"/>
    <w:rsid w:val="00427D71"/>
    <w:rsid w:val="004364B5"/>
    <w:rsid w:val="004457D8"/>
    <w:rsid w:val="0044736F"/>
    <w:rsid w:val="00454723"/>
    <w:rsid w:val="00460378"/>
    <w:rsid w:val="004803AB"/>
    <w:rsid w:val="004845F4"/>
    <w:rsid w:val="004873E2"/>
    <w:rsid w:val="004916E9"/>
    <w:rsid w:val="00492A74"/>
    <w:rsid w:val="004B0FD3"/>
    <w:rsid w:val="004B63CF"/>
    <w:rsid w:val="004C33C1"/>
    <w:rsid w:val="004C5AEB"/>
    <w:rsid w:val="004D32AF"/>
    <w:rsid w:val="004D4B30"/>
    <w:rsid w:val="004D5901"/>
    <w:rsid w:val="004D6422"/>
    <w:rsid w:val="004D6CFF"/>
    <w:rsid w:val="004D6D16"/>
    <w:rsid w:val="004D768F"/>
    <w:rsid w:val="004E1D2E"/>
    <w:rsid w:val="004E22C5"/>
    <w:rsid w:val="004E4EDD"/>
    <w:rsid w:val="004E54F6"/>
    <w:rsid w:val="004E58F8"/>
    <w:rsid w:val="004E6B88"/>
    <w:rsid w:val="004E7391"/>
    <w:rsid w:val="004F07BD"/>
    <w:rsid w:val="004F426C"/>
    <w:rsid w:val="00501869"/>
    <w:rsid w:val="00503FB8"/>
    <w:rsid w:val="005045D9"/>
    <w:rsid w:val="0052186B"/>
    <w:rsid w:val="00530C7E"/>
    <w:rsid w:val="00531509"/>
    <w:rsid w:val="00545C60"/>
    <w:rsid w:val="00550503"/>
    <w:rsid w:val="0055152F"/>
    <w:rsid w:val="005537A0"/>
    <w:rsid w:val="00554B6A"/>
    <w:rsid w:val="00557B99"/>
    <w:rsid w:val="00570AB7"/>
    <w:rsid w:val="0057256E"/>
    <w:rsid w:val="0057430E"/>
    <w:rsid w:val="00575135"/>
    <w:rsid w:val="00577724"/>
    <w:rsid w:val="0058238F"/>
    <w:rsid w:val="005870C0"/>
    <w:rsid w:val="005924A1"/>
    <w:rsid w:val="0059255C"/>
    <w:rsid w:val="00593379"/>
    <w:rsid w:val="00594A40"/>
    <w:rsid w:val="005959F2"/>
    <w:rsid w:val="005A0390"/>
    <w:rsid w:val="005A2A83"/>
    <w:rsid w:val="005A2C55"/>
    <w:rsid w:val="005A3F8E"/>
    <w:rsid w:val="005A6D9E"/>
    <w:rsid w:val="005A6EC6"/>
    <w:rsid w:val="005B2996"/>
    <w:rsid w:val="005C6E3E"/>
    <w:rsid w:val="005D3469"/>
    <w:rsid w:val="005D39C4"/>
    <w:rsid w:val="005E2A81"/>
    <w:rsid w:val="005E38C1"/>
    <w:rsid w:val="005E57DA"/>
    <w:rsid w:val="005F4F66"/>
    <w:rsid w:val="00601B89"/>
    <w:rsid w:val="00602EA7"/>
    <w:rsid w:val="00604258"/>
    <w:rsid w:val="00604B44"/>
    <w:rsid w:val="00612271"/>
    <w:rsid w:val="00621FB5"/>
    <w:rsid w:val="00630988"/>
    <w:rsid w:val="00630BE6"/>
    <w:rsid w:val="0063737F"/>
    <w:rsid w:val="006373E9"/>
    <w:rsid w:val="006404FE"/>
    <w:rsid w:val="00650AA8"/>
    <w:rsid w:val="00650C0B"/>
    <w:rsid w:val="00651511"/>
    <w:rsid w:val="00652874"/>
    <w:rsid w:val="00655A93"/>
    <w:rsid w:val="00675DA7"/>
    <w:rsid w:val="00677265"/>
    <w:rsid w:val="006810D5"/>
    <w:rsid w:val="00681246"/>
    <w:rsid w:val="00681943"/>
    <w:rsid w:val="00686CF1"/>
    <w:rsid w:val="00686F0C"/>
    <w:rsid w:val="0068774B"/>
    <w:rsid w:val="006937A5"/>
    <w:rsid w:val="00694800"/>
    <w:rsid w:val="00695D6E"/>
    <w:rsid w:val="006974DC"/>
    <w:rsid w:val="006A06A3"/>
    <w:rsid w:val="006B28B8"/>
    <w:rsid w:val="006B6317"/>
    <w:rsid w:val="006C16D4"/>
    <w:rsid w:val="006C7347"/>
    <w:rsid w:val="006D2F9B"/>
    <w:rsid w:val="006D31BF"/>
    <w:rsid w:val="006D54A0"/>
    <w:rsid w:val="006D7773"/>
    <w:rsid w:val="006E0D0A"/>
    <w:rsid w:val="006E2762"/>
    <w:rsid w:val="006E291C"/>
    <w:rsid w:val="006E6AA4"/>
    <w:rsid w:val="006F2232"/>
    <w:rsid w:val="006F5628"/>
    <w:rsid w:val="006F6467"/>
    <w:rsid w:val="006F67E1"/>
    <w:rsid w:val="00700307"/>
    <w:rsid w:val="00701400"/>
    <w:rsid w:val="00702B02"/>
    <w:rsid w:val="007047B5"/>
    <w:rsid w:val="00710392"/>
    <w:rsid w:val="007114F4"/>
    <w:rsid w:val="00721642"/>
    <w:rsid w:val="00722FF3"/>
    <w:rsid w:val="00723232"/>
    <w:rsid w:val="00731133"/>
    <w:rsid w:val="007320C2"/>
    <w:rsid w:val="007322D8"/>
    <w:rsid w:val="00733A49"/>
    <w:rsid w:val="00734BC7"/>
    <w:rsid w:val="00735C10"/>
    <w:rsid w:val="007378A0"/>
    <w:rsid w:val="0074116B"/>
    <w:rsid w:val="00741F52"/>
    <w:rsid w:val="00747E85"/>
    <w:rsid w:val="00753C44"/>
    <w:rsid w:val="007548FB"/>
    <w:rsid w:val="00755010"/>
    <w:rsid w:val="0076052C"/>
    <w:rsid w:val="0076475D"/>
    <w:rsid w:val="007701F5"/>
    <w:rsid w:val="00772AA6"/>
    <w:rsid w:val="00774F63"/>
    <w:rsid w:val="007752D2"/>
    <w:rsid w:val="00775F33"/>
    <w:rsid w:val="00776090"/>
    <w:rsid w:val="0078077A"/>
    <w:rsid w:val="007811BE"/>
    <w:rsid w:val="00783419"/>
    <w:rsid w:val="0079513B"/>
    <w:rsid w:val="007A04BC"/>
    <w:rsid w:val="007B02FE"/>
    <w:rsid w:val="007B2AAC"/>
    <w:rsid w:val="007B3968"/>
    <w:rsid w:val="007C2A98"/>
    <w:rsid w:val="007C52E6"/>
    <w:rsid w:val="007D2B42"/>
    <w:rsid w:val="007D5908"/>
    <w:rsid w:val="007D635C"/>
    <w:rsid w:val="007E5F8E"/>
    <w:rsid w:val="007F2321"/>
    <w:rsid w:val="007F3235"/>
    <w:rsid w:val="007F35FF"/>
    <w:rsid w:val="007F3CEE"/>
    <w:rsid w:val="007F59A9"/>
    <w:rsid w:val="00803763"/>
    <w:rsid w:val="0080577A"/>
    <w:rsid w:val="00814977"/>
    <w:rsid w:val="00815017"/>
    <w:rsid w:val="00822E72"/>
    <w:rsid w:val="0082657F"/>
    <w:rsid w:val="00826662"/>
    <w:rsid w:val="0083508F"/>
    <w:rsid w:val="00835250"/>
    <w:rsid w:val="00837DC8"/>
    <w:rsid w:val="00840002"/>
    <w:rsid w:val="00841D73"/>
    <w:rsid w:val="008441C3"/>
    <w:rsid w:val="0084539E"/>
    <w:rsid w:val="008530B2"/>
    <w:rsid w:val="008532B6"/>
    <w:rsid w:val="008551FD"/>
    <w:rsid w:val="00856AA6"/>
    <w:rsid w:val="00856FEA"/>
    <w:rsid w:val="008572FC"/>
    <w:rsid w:val="008574B8"/>
    <w:rsid w:val="00867B02"/>
    <w:rsid w:val="00873537"/>
    <w:rsid w:val="008760CF"/>
    <w:rsid w:val="008772F1"/>
    <w:rsid w:val="008862D9"/>
    <w:rsid w:val="00887ECA"/>
    <w:rsid w:val="00890202"/>
    <w:rsid w:val="00890DF7"/>
    <w:rsid w:val="00891110"/>
    <w:rsid w:val="00893472"/>
    <w:rsid w:val="00895686"/>
    <w:rsid w:val="00896B16"/>
    <w:rsid w:val="008A0AD0"/>
    <w:rsid w:val="008A0CB7"/>
    <w:rsid w:val="008A3D7A"/>
    <w:rsid w:val="008B22CD"/>
    <w:rsid w:val="008B2F6D"/>
    <w:rsid w:val="008B370E"/>
    <w:rsid w:val="008B62F1"/>
    <w:rsid w:val="008C168B"/>
    <w:rsid w:val="008C1C5A"/>
    <w:rsid w:val="008D0988"/>
    <w:rsid w:val="008D255D"/>
    <w:rsid w:val="008D25DA"/>
    <w:rsid w:val="008D2E87"/>
    <w:rsid w:val="008D3857"/>
    <w:rsid w:val="008D6EB5"/>
    <w:rsid w:val="008E2E4E"/>
    <w:rsid w:val="008E36F1"/>
    <w:rsid w:val="008E5E92"/>
    <w:rsid w:val="008F51B4"/>
    <w:rsid w:val="008F57C7"/>
    <w:rsid w:val="008F7816"/>
    <w:rsid w:val="00904F67"/>
    <w:rsid w:val="00905E61"/>
    <w:rsid w:val="00907D97"/>
    <w:rsid w:val="009105A1"/>
    <w:rsid w:val="00911595"/>
    <w:rsid w:val="009125AA"/>
    <w:rsid w:val="009236F6"/>
    <w:rsid w:val="00925477"/>
    <w:rsid w:val="009263FF"/>
    <w:rsid w:val="00940AB1"/>
    <w:rsid w:val="00942859"/>
    <w:rsid w:val="00954699"/>
    <w:rsid w:val="00956F75"/>
    <w:rsid w:val="009635A8"/>
    <w:rsid w:val="00964C16"/>
    <w:rsid w:val="0096614C"/>
    <w:rsid w:val="0097413B"/>
    <w:rsid w:val="0097494B"/>
    <w:rsid w:val="009813E3"/>
    <w:rsid w:val="00986BD5"/>
    <w:rsid w:val="00986CC0"/>
    <w:rsid w:val="00995BAD"/>
    <w:rsid w:val="009A422D"/>
    <w:rsid w:val="009A707F"/>
    <w:rsid w:val="009A745E"/>
    <w:rsid w:val="009B2E10"/>
    <w:rsid w:val="009B37E2"/>
    <w:rsid w:val="009B41E4"/>
    <w:rsid w:val="009C171D"/>
    <w:rsid w:val="009C17EC"/>
    <w:rsid w:val="009D1D45"/>
    <w:rsid w:val="009D20CD"/>
    <w:rsid w:val="009D453A"/>
    <w:rsid w:val="009D486F"/>
    <w:rsid w:val="009D5D9A"/>
    <w:rsid w:val="009E6811"/>
    <w:rsid w:val="009F699A"/>
    <w:rsid w:val="00A07BC7"/>
    <w:rsid w:val="00A10B88"/>
    <w:rsid w:val="00A11A7F"/>
    <w:rsid w:val="00A160C0"/>
    <w:rsid w:val="00A16C9C"/>
    <w:rsid w:val="00A20940"/>
    <w:rsid w:val="00A22691"/>
    <w:rsid w:val="00A228AE"/>
    <w:rsid w:val="00A23CFD"/>
    <w:rsid w:val="00A251E1"/>
    <w:rsid w:val="00A25BEA"/>
    <w:rsid w:val="00A273AA"/>
    <w:rsid w:val="00A32EB4"/>
    <w:rsid w:val="00A330E6"/>
    <w:rsid w:val="00A355CA"/>
    <w:rsid w:val="00A362EC"/>
    <w:rsid w:val="00A37600"/>
    <w:rsid w:val="00A40142"/>
    <w:rsid w:val="00A4037F"/>
    <w:rsid w:val="00A429B6"/>
    <w:rsid w:val="00A43F73"/>
    <w:rsid w:val="00A47D6D"/>
    <w:rsid w:val="00A537E0"/>
    <w:rsid w:val="00A55257"/>
    <w:rsid w:val="00A5712D"/>
    <w:rsid w:val="00A65837"/>
    <w:rsid w:val="00A700A3"/>
    <w:rsid w:val="00A72152"/>
    <w:rsid w:val="00A749C6"/>
    <w:rsid w:val="00A8084F"/>
    <w:rsid w:val="00A85B82"/>
    <w:rsid w:val="00A90EC5"/>
    <w:rsid w:val="00A91F28"/>
    <w:rsid w:val="00A95549"/>
    <w:rsid w:val="00A96E21"/>
    <w:rsid w:val="00AA4498"/>
    <w:rsid w:val="00AB1C5C"/>
    <w:rsid w:val="00AB2E44"/>
    <w:rsid w:val="00AB4871"/>
    <w:rsid w:val="00AB55F9"/>
    <w:rsid w:val="00AC0475"/>
    <w:rsid w:val="00AD4C2E"/>
    <w:rsid w:val="00AF5229"/>
    <w:rsid w:val="00B00104"/>
    <w:rsid w:val="00B07938"/>
    <w:rsid w:val="00B25ED3"/>
    <w:rsid w:val="00B31DF3"/>
    <w:rsid w:val="00B37380"/>
    <w:rsid w:val="00B44EDB"/>
    <w:rsid w:val="00B51F92"/>
    <w:rsid w:val="00B529E7"/>
    <w:rsid w:val="00B61C32"/>
    <w:rsid w:val="00B678D2"/>
    <w:rsid w:val="00B735FD"/>
    <w:rsid w:val="00B77A4F"/>
    <w:rsid w:val="00B83794"/>
    <w:rsid w:val="00B848F3"/>
    <w:rsid w:val="00B907AF"/>
    <w:rsid w:val="00B94302"/>
    <w:rsid w:val="00B95AE9"/>
    <w:rsid w:val="00B96B94"/>
    <w:rsid w:val="00BA36CF"/>
    <w:rsid w:val="00BA4094"/>
    <w:rsid w:val="00BA46C2"/>
    <w:rsid w:val="00BA4D17"/>
    <w:rsid w:val="00BA5BE8"/>
    <w:rsid w:val="00BA6642"/>
    <w:rsid w:val="00BA788C"/>
    <w:rsid w:val="00BB4A8C"/>
    <w:rsid w:val="00BC0CB2"/>
    <w:rsid w:val="00BC459B"/>
    <w:rsid w:val="00BC4F87"/>
    <w:rsid w:val="00BC6D12"/>
    <w:rsid w:val="00BE1703"/>
    <w:rsid w:val="00BE1F1C"/>
    <w:rsid w:val="00BE2AB1"/>
    <w:rsid w:val="00BE5D74"/>
    <w:rsid w:val="00BE7F07"/>
    <w:rsid w:val="00BF02FB"/>
    <w:rsid w:val="00BF445B"/>
    <w:rsid w:val="00C001B0"/>
    <w:rsid w:val="00C00619"/>
    <w:rsid w:val="00C024C5"/>
    <w:rsid w:val="00C02A87"/>
    <w:rsid w:val="00C10BF3"/>
    <w:rsid w:val="00C118F5"/>
    <w:rsid w:val="00C139F8"/>
    <w:rsid w:val="00C14E74"/>
    <w:rsid w:val="00C16189"/>
    <w:rsid w:val="00C21BB3"/>
    <w:rsid w:val="00C3010A"/>
    <w:rsid w:val="00C4209B"/>
    <w:rsid w:val="00C430D7"/>
    <w:rsid w:val="00C43560"/>
    <w:rsid w:val="00C46212"/>
    <w:rsid w:val="00C47FD7"/>
    <w:rsid w:val="00C51A43"/>
    <w:rsid w:val="00C53337"/>
    <w:rsid w:val="00C54419"/>
    <w:rsid w:val="00C5606F"/>
    <w:rsid w:val="00C63072"/>
    <w:rsid w:val="00C63589"/>
    <w:rsid w:val="00C648C0"/>
    <w:rsid w:val="00C709F9"/>
    <w:rsid w:val="00C74A87"/>
    <w:rsid w:val="00C833CA"/>
    <w:rsid w:val="00C8350B"/>
    <w:rsid w:val="00C8544D"/>
    <w:rsid w:val="00C90419"/>
    <w:rsid w:val="00C90760"/>
    <w:rsid w:val="00C92381"/>
    <w:rsid w:val="00C950B7"/>
    <w:rsid w:val="00C962E2"/>
    <w:rsid w:val="00CA134B"/>
    <w:rsid w:val="00CA139D"/>
    <w:rsid w:val="00CA2461"/>
    <w:rsid w:val="00CA6DDF"/>
    <w:rsid w:val="00CA7817"/>
    <w:rsid w:val="00CB0A07"/>
    <w:rsid w:val="00CB1067"/>
    <w:rsid w:val="00CB3BFA"/>
    <w:rsid w:val="00CB50DD"/>
    <w:rsid w:val="00CC0C1B"/>
    <w:rsid w:val="00CC1104"/>
    <w:rsid w:val="00CC1DBE"/>
    <w:rsid w:val="00CD4F63"/>
    <w:rsid w:val="00CE15A5"/>
    <w:rsid w:val="00CE2A7A"/>
    <w:rsid w:val="00CE5D67"/>
    <w:rsid w:val="00CE62E5"/>
    <w:rsid w:val="00CE7FAE"/>
    <w:rsid w:val="00CF098E"/>
    <w:rsid w:val="00CF66A7"/>
    <w:rsid w:val="00CF789F"/>
    <w:rsid w:val="00D0134B"/>
    <w:rsid w:val="00D01A9A"/>
    <w:rsid w:val="00D022C9"/>
    <w:rsid w:val="00D04093"/>
    <w:rsid w:val="00D04D16"/>
    <w:rsid w:val="00D07F58"/>
    <w:rsid w:val="00D112DC"/>
    <w:rsid w:val="00D1333D"/>
    <w:rsid w:val="00D135ED"/>
    <w:rsid w:val="00D13C71"/>
    <w:rsid w:val="00D151DB"/>
    <w:rsid w:val="00D16BC5"/>
    <w:rsid w:val="00D310FE"/>
    <w:rsid w:val="00D377B8"/>
    <w:rsid w:val="00D43B7D"/>
    <w:rsid w:val="00D443D1"/>
    <w:rsid w:val="00D50505"/>
    <w:rsid w:val="00D51C89"/>
    <w:rsid w:val="00D51F13"/>
    <w:rsid w:val="00D52309"/>
    <w:rsid w:val="00D54837"/>
    <w:rsid w:val="00D7185E"/>
    <w:rsid w:val="00D7478E"/>
    <w:rsid w:val="00D80423"/>
    <w:rsid w:val="00D86F53"/>
    <w:rsid w:val="00D9173D"/>
    <w:rsid w:val="00D948B0"/>
    <w:rsid w:val="00DA41DD"/>
    <w:rsid w:val="00DB00A2"/>
    <w:rsid w:val="00DB04E7"/>
    <w:rsid w:val="00DB67A2"/>
    <w:rsid w:val="00DC066D"/>
    <w:rsid w:val="00DC2809"/>
    <w:rsid w:val="00DC2E5B"/>
    <w:rsid w:val="00DC78C1"/>
    <w:rsid w:val="00DD2E8F"/>
    <w:rsid w:val="00DD4C2F"/>
    <w:rsid w:val="00DD54AA"/>
    <w:rsid w:val="00DD70A0"/>
    <w:rsid w:val="00DE2219"/>
    <w:rsid w:val="00DE66B4"/>
    <w:rsid w:val="00DF0DEA"/>
    <w:rsid w:val="00DF3638"/>
    <w:rsid w:val="00E0242A"/>
    <w:rsid w:val="00E062D9"/>
    <w:rsid w:val="00E12786"/>
    <w:rsid w:val="00E12C2F"/>
    <w:rsid w:val="00E142F8"/>
    <w:rsid w:val="00E21852"/>
    <w:rsid w:val="00E2192F"/>
    <w:rsid w:val="00E34FEA"/>
    <w:rsid w:val="00E3658D"/>
    <w:rsid w:val="00E41A6D"/>
    <w:rsid w:val="00E41E5A"/>
    <w:rsid w:val="00E509BD"/>
    <w:rsid w:val="00E519D3"/>
    <w:rsid w:val="00E52CA4"/>
    <w:rsid w:val="00E57B2D"/>
    <w:rsid w:val="00E6025E"/>
    <w:rsid w:val="00E70045"/>
    <w:rsid w:val="00E7306A"/>
    <w:rsid w:val="00E73BBE"/>
    <w:rsid w:val="00E815BA"/>
    <w:rsid w:val="00E83325"/>
    <w:rsid w:val="00E8529E"/>
    <w:rsid w:val="00E8631A"/>
    <w:rsid w:val="00E86FFE"/>
    <w:rsid w:val="00E87FCA"/>
    <w:rsid w:val="00E9217F"/>
    <w:rsid w:val="00E92391"/>
    <w:rsid w:val="00E92552"/>
    <w:rsid w:val="00E97B15"/>
    <w:rsid w:val="00E97FF5"/>
    <w:rsid w:val="00EA0895"/>
    <w:rsid w:val="00EA2AF6"/>
    <w:rsid w:val="00EA4A8C"/>
    <w:rsid w:val="00EA67E3"/>
    <w:rsid w:val="00EB01D7"/>
    <w:rsid w:val="00EB5865"/>
    <w:rsid w:val="00EC322D"/>
    <w:rsid w:val="00EC3ABE"/>
    <w:rsid w:val="00EC6442"/>
    <w:rsid w:val="00ED0301"/>
    <w:rsid w:val="00ED06C8"/>
    <w:rsid w:val="00ED530C"/>
    <w:rsid w:val="00ED5FA2"/>
    <w:rsid w:val="00EE5482"/>
    <w:rsid w:val="00EF47CB"/>
    <w:rsid w:val="00EF5123"/>
    <w:rsid w:val="00F07923"/>
    <w:rsid w:val="00F10619"/>
    <w:rsid w:val="00F21AB6"/>
    <w:rsid w:val="00F2308F"/>
    <w:rsid w:val="00F231F7"/>
    <w:rsid w:val="00F2748B"/>
    <w:rsid w:val="00F27901"/>
    <w:rsid w:val="00F3092B"/>
    <w:rsid w:val="00F3107A"/>
    <w:rsid w:val="00F42AE2"/>
    <w:rsid w:val="00F42C0D"/>
    <w:rsid w:val="00F62B81"/>
    <w:rsid w:val="00F70CFA"/>
    <w:rsid w:val="00F71365"/>
    <w:rsid w:val="00F71DF4"/>
    <w:rsid w:val="00F737B6"/>
    <w:rsid w:val="00F75617"/>
    <w:rsid w:val="00F819B0"/>
    <w:rsid w:val="00F86FF9"/>
    <w:rsid w:val="00F91EE0"/>
    <w:rsid w:val="00F9568B"/>
    <w:rsid w:val="00F97EBE"/>
    <w:rsid w:val="00FA0434"/>
    <w:rsid w:val="00FA489E"/>
    <w:rsid w:val="00FA4F31"/>
    <w:rsid w:val="00FA65B0"/>
    <w:rsid w:val="00FA705E"/>
    <w:rsid w:val="00FB00F6"/>
    <w:rsid w:val="00FB1379"/>
    <w:rsid w:val="00FB2164"/>
    <w:rsid w:val="00FB5648"/>
    <w:rsid w:val="00FB6805"/>
    <w:rsid w:val="00FB7AC9"/>
    <w:rsid w:val="00FB7EF6"/>
    <w:rsid w:val="00FC2606"/>
    <w:rsid w:val="00FC5FF7"/>
    <w:rsid w:val="00FC62A1"/>
    <w:rsid w:val="00FD1D62"/>
    <w:rsid w:val="00FD2456"/>
    <w:rsid w:val="00FD31D2"/>
    <w:rsid w:val="00FD4016"/>
    <w:rsid w:val="00FD58EF"/>
    <w:rsid w:val="00FE2663"/>
    <w:rsid w:val="00FF23CB"/>
    <w:rsid w:val="00FF33E7"/>
    <w:rsid w:val="00FF47C0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7823A-2328-4979-B987-161DA3C4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07B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07BD"/>
    <w:rPr>
      <w:rFonts w:ascii="Arial" w:eastAsia="Times New Roman" w:hAnsi="Arial" w:cs="Times New Roman"/>
      <w:sz w:val="20"/>
      <w:szCs w:val="20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F07BD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F07BD"/>
    <w:rPr>
      <w:rFonts w:ascii="Arial" w:eastAsia="Times New Roman" w:hAnsi="Arial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F07B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F07BD"/>
    <w:rPr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F07BD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07B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07BD"/>
    <w:rPr>
      <w:rFonts w:ascii="Segoe UI" w:eastAsia="Times New Roman" w:hAnsi="Segoe UI" w:cs="Segoe UI"/>
      <w:sz w:val="18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07BD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07BD"/>
    <w:rPr>
      <w:rFonts w:ascii="Arial" w:eastAsia="Times New Roman" w:hAnsi="Arial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07BD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01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011E"/>
    <w:rPr>
      <w:rFonts w:ascii="Arial" w:eastAsia="Times New Roman" w:hAnsi="Arial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2387</Words>
  <Characters>14566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Sanne June Ventrup</cp:lastModifiedBy>
  <cp:revision>2</cp:revision>
  <dcterms:created xsi:type="dcterms:W3CDTF">2021-06-03T11:48:00Z</dcterms:created>
  <dcterms:modified xsi:type="dcterms:W3CDTF">2021-06-03T11:48:00Z</dcterms:modified>
</cp:coreProperties>
</file>