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3AF4C7" w14:textId="4E0356C4" w:rsidR="00D42733" w:rsidRDefault="00D42733" w:rsidP="00D42733">
      <w:pPr>
        <w:jc w:val="right"/>
        <w:rPr>
          <w:rFonts w:ascii="Times New Roman" w:hAnsi="Times New Roman"/>
          <w:szCs w:val="24"/>
        </w:rPr>
      </w:pPr>
      <w:r>
        <w:rPr>
          <w:rFonts w:ascii="Times New Roman" w:hAnsi="Times New Roman"/>
          <w:szCs w:val="24"/>
        </w:rPr>
        <w:t>18.02.2021</w:t>
      </w:r>
    </w:p>
    <w:p w14:paraId="02F5B7A5" w14:textId="77777777" w:rsidR="00D42733" w:rsidRDefault="00D42733" w:rsidP="007670E7">
      <w:pPr>
        <w:jc w:val="center"/>
        <w:rPr>
          <w:rFonts w:ascii="Times New Roman" w:hAnsi="Times New Roman"/>
          <w:szCs w:val="24"/>
        </w:rPr>
      </w:pPr>
    </w:p>
    <w:p w14:paraId="478C9DD5" w14:textId="77777777" w:rsidR="00D42733" w:rsidRDefault="00D42733" w:rsidP="007670E7">
      <w:pPr>
        <w:jc w:val="center"/>
        <w:rPr>
          <w:rFonts w:ascii="Times New Roman" w:hAnsi="Times New Roman"/>
          <w:szCs w:val="24"/>
        </w:rPr>
      </w:pPr>
    </w:p>
    <w:p w14:paraId="63A20EA3" w14:textId="2792D89C" w:rsidR="00D42733" w:rsidRPr="00D42733" w:rsidRDefault="00D42733" w:rsidP="007670E7">
      <w:pPr>
        <w:jc w:val="center"/>
        <w:rPr>
          <w:rFonts w:ascii="Times New Roman" w:hAnsi="Times New Roman"/>
          <w:szCs w:val="24"/>
        </w:rPr>
      </w:pPr>
      <w:r w:rsidRPr="00D42733">
        <w:rPr>
          <w:rFonts w:ascii="Times New Roman" w:hAnsi="Times New Roman"/>
          <w:szCs w:val="24"/>
        </w:rPr>
        <w:t>UDKAST</w:t>
      </w:r>
    </w:p>
    <w:p w14:paraId="5BF765D8" w14:textId="77777777" w:rsidR="00D42733" w:rsidRDefault="00D42733" w:rsidP="007670E7">
      <w:pPr>
        <w:jc w:val="center"/>
        <w:rPr>
          <w:rFonts w:ascii="Times New Roman" w:hAnsi="Times New Roman"/>
          <w:sz w:val="28"/>
          <w:szCs w:val="28"/>
        </w:rPr>
      </w:pPr>
    </w:p>
    <w:p w14:paraId="1AC9F313" w14:textId="6B3ECF42" w:rsidR="007670E7" w:rsidRDefault="007670E7" w:rsidP="007670E7">
      <w:pPr>
        <w:jc w:val="center"/>
        <w:rPr>
          <w:rFonts w:ascii="Times New Roman" w:hAnsi="Times New Roman"/>
          <w:sz w:val="28"/>
          <w:szCs w:val="28"/>
        </w:rPr>
      </w:pPr>
      <w:r w:rsidRPr="00C93470">
        <w:rPr>
          <w:rFonts w:ascii="Times New Roman" w:hAnsi="Times New Roman"/>
          <w:sz w:val="28"/>
          <w:szCs w:val="28"/>
        </w:rPr>
        <w:t xml:space="preserve">Anordning om ikrafttræden for Grønland af </w:t>
      </w:r>
      <w:r>
        <w:rPr>
          <w:rFonts w:ascii="Times New Roman" w:hAnsi="Times New Roman"/>
          <w:sz w:val="28"/>
          <w:szCs w:val="28"/>
        </w:rPr>
        <w:t xml:space="preserve">visse bestemmelser i forskellige love om ændring </w:t>
      </w:r>
      <w:r w:rsidRPr="00C93470">
        <w:rPr>
          <w:rFonts w:ascii="Times New Roman" w:hAnsi="Times New Roman"/>
          <w:sz w:val="28"/>
          <w:szCs w:val="28"/>
        </w:rPr>
        <w:t xml:space="preserve">af </w:t>
      </w:r>
      <w:r>
        <w:rPr>
          <w:rFonts w:ascii="Times New Roman" w:hAnsi="Times New Roman"/>
          <w:sz w:val="28"/>
          <w:szCs w:val="28"/>
        </w:rPr>
        <w:t xml:space="preserve">lov om visse erhvervsdrivende virksomheder </w:t>
      </w:r>
    </w:p>
    <w:p w14:paraId="507EDC5E" w14:textId="77777777" w:rsidR="007670E7" w:rsidRDefault="007670E7" w:rsidP="007670E7">
      <w:pPr>
        <w:jc w:val="center"/>
        <w:rPr>
          <w:rFonts w:ascii="Times New Roman" w:hAnsi="Times New Roman"/>
          <w:szCs w:val="24"/>
        </w:rPr>
      </w:pPr>
    </w:p>
    <w:p w14:paraId="2DD8F264" w14:textId="77777777" w:rsidR="007670E7" w:rsidRDefault="007670E7" w:rsidP="007670E7">
      <w:pPr>
        <w:jc w:val="center"/>
        <w:rPr>
          <w:rFonts w:ascii="Times New Roman" w:hAnsi="Times New Roman"/>
          <w:szCs w:val="24"/>
        </w:rPr>
      </w:pPr>
      <w:r w:rsidRPr="00E8227E">
        <w:rPr>
          <w:rFonts w:ascii="Times New Roman" w:hAnsi="Times New Roman"/>
          <w:szCs w:val="24"/>
        </w:rPr>
        <w:t>VI MARGRETHE DEN ANDEN, af Guds Nåde Danmarks Dronning, gør vitterligt</w:t>
      </w:r>
      <w:r>
        <w:rPr>
          <w:rFonts w:ascii="Times New Roman" w:hAnsi="Times New Roman"/>
          <w:szCs w:val="24"/>
        </w:rPr>
        <w:t>:</w:t>
      </w:r>
    </w:p>
    <w:p w14:paraId="76D7C3E9" w14:textId="77777777" w:rsidR="007670E7" w:rsidRDefault="007670E7" w:rsidP="007670E7">
      <w:pPr>
        <w:jc w:val="center"/>
        <w:rPr>
          <w:rFonts w:ascii="Times New Roman" w:hAnsi="Times New Roman"/>
          <w:szCs w:val="24"/>
        </w:rPr>
      </w:pPr>
    </w:p>
    <w:p w14:paraId="4E83BCD3" w14:textId="23A41806" w:rsidR="007670E7" w:rsidRPr="00A946E0" w:rsidRDefault="007670E7" w:rsidP="007670E7">
      <w:pPr>
        <w:pStyle w:val="titel2"/>
        <w:shd w:val="clear" w:color="auto" w:fill="FFFFFF"/>
        <w:spacing w:before="0" w:beforeAutospacing="0" w:after="0" w:afterAutospacing="0"/>
        <w:jc w:val="both"/>
      </w:pPr>
      <w:r w:rsidRPr="00EE42D2">
        <w:t xml:space="preserve">   </w:t>
      </w:r>
      <w:r w:rsidRPr="00EE42D2">
        <w:rPr>
          <w:bCs/>
          <w:color w:val="000000"/>
        </w:rPr>
        <w:t xml:space="preserve">I medfør af </w:t>
      </w:r>
      <w:bookmarkStart w:id="0" w:name="_Hlk534622764"/>
      <w:r w:rsidRPr="00EE42D2">
        <w:rPr>
          <w:bCs/>
          <w:color w:val="000000"/>
        </w:rPr>
        <w:t xml:space="preserve">§ </w:t>
      </w:r>
      <w:r w:rsidR="00006715">
        <w:rPr>
          <w:bCs/>
          <w:color w:val="000000"/>
        </w:rPr>
        <w:t>6</w:t>
      </w:r>
      <w:r w:rsidR="00ED6BE9">
        <w:rPr>
          <w:bCs/>
          <w:color w:val="000000"/>
        </w:rPr>
        <w:t>4</w:t>
      </w:r>
      <w:r w:rsidRPr="00EE42D2">
        <w:rPr>
          <w:bCs/>
          <w:color w:val="000000"/>
        </w:rPr>
        <w:t>,</w:t>
      </w:r>
      <w:r w:rsidR="00ED6BE9">
        <w:rPr>
          <w:bCs/>
          <w:color w:val="000000"/>
        </w:rPr>
        <w:t xml:space="preserve"> stk. 2,</w:t>
      </w:r>
      <w:r w:rsidRPr="00EE42D2">
        <w:rPr>
          <w:bCs/>
          <w:color w:val="000000"/>
        </w:rPr>
        <w:t xml:space="preserve"> i lov nr. </w:t>
      </w:r>
      <w:r w:rsidR="00006715">
        <w:rPr>
          <w:bCs/>
          <w:color w:val="000000"/>
        </w:rPr>
        <w:t>46</w:t>
      </w:r>
      <w:r w:rsidR="00A033DC">
        <w:rPr>
          <w:bCs/>
          <w:color w:val="000000"/>
        </w:rPr>
        <w:t>8</w:t>
      </w:r>
      <w:r w:rsidRPr="00EE42D2">
        <w:rPr>
          <w:bCs/>
          <w:color w:val="000000"/>
        </w:rPr>
        <w:t xml:space="preserve"> af </w:t>
      </w:r>
      <w:r w:rsidR="00006715">
        <w:rPr>
          <w:bCs/>
          <w:color w:val="000000"/>
        </w:rPr>
        <w:t>17</w:t>
      </w:r>
      <w:r w:rsidRPr="00EE42D2">
        <w:rPr>
          <w:bCs/>
          <w:color w:val="000000"/>
        </w:rPr>
        <w:t xml:space="preserve">. </w:t>
      </w:r>
      <w:r w:rsidR="00006715">
        <w:rPr>
          <w:bCs/>
          <w:color w:val="000000"/>
        </w:rPr>
        <w:t xml:space="preserve">juni </w:t>
      </w:r>
      <w:r w:rsidRPr="00EE42D2">
        <w:rPr>
          <w:bCs/>
          <w:color w:val="000000"/>
        </w:rPr>
        <w:t>20</w:t>
      </w:r>
      <w:bookmarkEnd w:id="0"/>
      <w:r w:rsidR="00006715">
        <w:rPr>
          <w:bCs/>
          <w:color w:val="000000"/>
        </w:rPr>
        <w:t>08</w:t>
      </w:r>
      <w:r w:rsidR="00006715">
        <w:rPr>
          <w:rStyle w:val="Slutnotehenvisning"/>
          <w:bCs/>
          <w:color w:val="000000"/>
        </w:rPr>
        <w:endnoteReference w:id="1"/>
      </w:r>
      <w:r w:rsidR="00006715">
        <w:rPr>
          <w:bCs/>
          <w:color w:val="000000"/>
        </w:rPr>
        <w:t xml:space="preserve"> </w:t>
      </w:r>
      <w:r w:rsidR="00006715" w:rsidRPr="002A73AC">
        <w:t>om godkendte revisorer og revisionsvirksomheder (revisorloven)</w:t>
      </w:r>
      <w:r w:rsidRPr="00EE42D2">
        <w:t>, §</w:t>
      </w:r>
      <w:r w:rsidR="00006715">
        <w:t xml:space="preserve"> </w:t>
      </w:r>
      <w:r w:rsidR="00A63BFE">
        <w:t>25</w:t>
      </w:r>
      <w:r w:rsidR="00ED6BE9">
        <w:t>, stk. 2,</w:t>
      </w:r>
      <w:r w:rsidR="00006715">
        <w:t xml:space="preserve"> i lov nr. 516 af 12. juni 2009</w:t>
      </w:r>
      <w:r w:rsidR="00006715">
        <w:rPr>
          <w:rStyle w:val="Slutnotehenvisning"/>
        </w:rPr>
        <w:endnoteReference w:id="2"/>
      </w:r>
      <w:r w:rsidR="00006715">
        <w:t xml:space="preserve"> </w:t>
      </w:r>
      <w:r w:rsidR="00006715" w:rsidRPr="002A73AC">
        <w:t>om</w:t>
      </w:r>
      <w:r w:rsidR="00006715">
        <w:t xml:space="preserve"> </w:t>
      </w:r>
      <w:r w:rsidR="00006715" w:rsidRPr="00993725">
        <w:t>ændring af årsregnskabsloven, lov om finansiel virksomhed og forskellige andre love</w:t>
      </w:r>
      <w:r w:rsidR="00006715">
        <w:t xml:space="preserve"> </w:t>
      </w:r>
      <w:r w:rsidR="00006715" w:rsidRPr="00C516FF">
        <w:t>(Ændringer som følge af selskabsloven)</w:t>
      </w:r>
      <w:r w:rsidR="00ED6BE9">
        <w:t xml:space="preserve">, § 4, stk. 2, i lov nr. </w:t>
      </w:r>
      <w:r w:rsidR="00ED6BE9" w:rsidRPr="005940E1">
        <w:t>616 af 14. juni 2011</w:t>
      </w:r>
      <w:r w:rsidR="00ED6BE9">
        <w:rPr>
          <w:rStyle w:val="Slutnotehenvisning"/>
        </w:rPr>
        <w:endnoteReference w:id="3"/>
      </w:r>
      <w:r w:rsidR="00ED6BE9">
        <w:t xml:space="preserve"> om </w:t>
      </w:r>
      <w:r w:rsidR="00ED6BE9" w:rsidRPr="00ED6BE9">
        <w:t>ændring af lov om visse erhvervsdrivende virksomheder og lov om finansiel virksomhed (Tilsyn med visse omdannede tidligere finansielle virksomheder, krav til ledelsen af sparekassefonde, ændring af stemmeretsbegrænsninger m.v.)</w:t>
      </w:r>
      <w:r w:rsidR="00A946E0">
        <w:t xml:space="preserve">, § 70, stk. 4, i lov nr. 1231 af </w:t>
      </w:r>
      <w:r w:rsidR="00A946E0" w:rsidRPr="005940E1">
        <w:t>18. december 2012</w:t>
      </w:r>
      <w:r w:rsidR="00A946E0">
        <w:rPr>
          <w:rStyle w:val="Slutnotehenvisning"/>
        </w:rPr>
        <w:endnoteReference w:id="4"/>
      </w:r>
      <w:r w:rsidR="00A946E0" w:rsidRPr="00A946E0">
        <w:t xml:space="preserve"> om ændring af forskellige lovbestemmelser om obligatorisk digital kommunikation m.v. (Obligatorisk digital kommunikation og tilpasninger som følge af ressortoverførsel m.v.)</w:t>
      </w:r>
      <w:r w:rsidR="00A946E0">
        <w:t>, § 10, stk. 2, i lov nr</w:t>
      </w:r>
      <w:r w:rsidR="00A946E0" w:rsidRPr="00E42898">
        <w:t xml:space="preserve">. </w:t>
      </w:r>
      <w:r w:rsidR="00041CD2" w:rsidRPr="00E42898">
        <w:t>1383</w:t>
      </w:r>
      <w:r w:rsidR="00041CD2">
        <w:t xml:space="preserve"> af 23. december 2012</w:t>
      </w:r>
      <w:r w:rsidR="00041CD2">
        <w:rPr>
          <w:rStyle w:val="Slutnotehenvisning"/>
        </w:rPr>
        <w:endnoteReference w:id="5"/>
      </w:r>
      <w:r w:rsidR="00041CD2">
        <w:t xml:space="preserve"> </w:t>
      </w:r>
      <w:r w:rsidR="00041CD2" w:rsidRPr="00041CD2">
        <w:t>om ændring af selskabsloven, årsregnskabsloven og forskellige andre love (Indførelse af regler om måltal og politikker for den kønsmæssige sammensætning i det øverste ledelsesorgan og for afrapportering herom)</w:t>
      </w:r>
      <w:r w:rsidR="00041CD2">
        <w:t xml:space="preserve">, § 202 i lov nr. </w:t>
      </w:r>
      <w:r w:rsidR="00041CD2" w:rsidRPr="00E42898">
        <w:t>598</w:t>
      </w:r>
      <w:r w:rsidR="00041CD2">
        <w:t xml:space="preserve"> af 12. juni 2013</w:t>
      </w:r>
      <w:r w:rsidR="00041CD2">
        <w:rPr>
          <w:rStyle w:val="Slutnotehenvisning"/>
        </w:rPr>
        <w:endnoteReference w:id="6"/>
      </w:r>
      <w:r w:rsidRPr="00EE42D2">
        <w:t xml:space="preserve"> </w:t>
      </w:r>
      <w:r w:rsidR="00041CD2" w:rsidRPr="00041CD2">
        <w:t xml:space="preserve">om forvaltere af alternative investeringsfonde m.v., </w:t>
      </w:r>
      <w:r w:rsidR="00041CD2">
        <w:t xml:space="preserve">§ 6, stk. 2, i lov nr. </w:t>
      </w:r>
      <w:r w:rsidR="00041CD2" w:rsidRPr="00E42898">
        <w:t>616 a</w:t>
      </w:r>
      <w:r w:rsidR="00041CD2">
        <w:t>f 12. juni 2013</w:t>
      </w:r>
      <w:r w:rsidR="00041CD2">
        <w:rPr>
          <w:rStyle w:val="Slutnotehenvisning"/>
        </w:rPr>
        <w:endnoteReference w:id="7"/>
      </w:r>
      <w:r w:rsidR="00041CD2">
        <w:t xml:space="preserve"> </w:t>
      </w:r>
      <w:r w:rsidR="00041CD2" w:rsidRPr="00041CD2">
        <w:t>om ændring af selskabsloven, lov om visse erhvervsdrivende virksomheder, årsregnskabsloven og lov om Det Centrale Virksomhedsregister (Indførelse af iværksætterselskaber, nedsættelse af minimumskrav til anpartsselskabers selskabskapital, afskaffelse af muligheden for at stifte nye selskaber med begrænset ansvar omfattet af lov om visse erhvervsdrivende virksomheder m.v.)</w:t>
      </w:r>
      <w:r w:rsidR="00801373">
        <w:t xml:space="preserve">, § 14, stk. 3, i lov </w:t>
      </w:r>
      <w:r w:rsidR="00801373" w:rsidRPr="00073711">
        <w:t>nr</w:t>
      </w:r>
      <w:r w:rsidR="00801373" w:rsidRPr="00E42898">
        <w:t>. 634</w:t>
      </w:r>
      <w:r w:rsidR="00801373" w:rsidRPr="00073711">
        <w:t xml:space="preserve"> af 12. juni 2013</w:t>
      </w:r>
      <w:r w:rsidR="00801373" w:rsidRPr="00073711">
        <w:rPr>
          <w:vertAlign w:val="superscript"/>
        </w:rPr>
        <w:endnoteReference w:id="8"/>
      </w:r>
      <w:r w:rsidR="00801373" w:rsidRPr="00073711">
        <w:t xml:space="preserve"> om ændring af straffeloven, retsplejeloven og forskellige andre love (Styrket indsats over for økonomisk kriminalitet),</w:t>
      </w:r>
      <w:r w:rsidR="00041CD2">
        <w:t xml:space="preserve"> </w:t>
      </w:r>
      <w:r w:rsidR="00642A7C">
        <w:t xml:space="preserve">§ 9, stk. 2, i lov </w:t>
      </w:r>
      <w:r w:rsidR="00642A7C" w:rsidRPr="00073711">
        <w:t xml:space="preserve">nr. </w:t>
      </w:r>
      <w:r w:rsidR="00642A7C" w:rsidRPr="00E42898">
        <w:t>738</w:t>
      </w:r>
      <w:r w:rsidR="00642A7C" w:rsidRPr="00073711">
        <w:t xml:space="preserve"> af 1. juni 2015</w:t>
      </w:r>
      <w:r w:rsidR="00073711">
        <w:rPr>
          <w:rStyle w:val="Slutnotehenvisning"/>
        </w:rPr>
        <w:endnoteReference w:id="9"/>
      </w:r>
      <w:r w:rsidR="00642A7C" w:rsidRPr="00073711">
        <w:t xml:space="preserve"> om ændring af årsregnskabsloven og forskellige andre love (Reduktion af administrative byrder, tilpasning til de internationale regnskabsstandarder, gennemførelse af det nye regnskabsdirektiv og af ændringer til gennemsigtighedsdirektivet m.v.),</w:t>
      </w:r>
      <w:r w:rsidR="00985658" w:rsidRPr="00073711">
        <w:t xml:space="preserve"> § 6, stk. 2, i lov nr. </w:t>
      </w:r>
      <w:r w:rsidR="00985658" w:rsidRPr="00E42898">
        <w:t>739</w:t>
      </w:r>
      <w:r w:rsidR="00985658" w:rsidRPr="00073711">
        <w:t xml:space="preserve"> af 1. juni 2015</w:t>
      </w:r>
      <w:r w:rsidR="00985658" w:rsidRPr="00073711">
        <w:rPr>
          <w:vertAlign w:val="superscript"/>
        </w:rPr>
        <w:endnoteReference w:id="10"/>
      </w:r>
      <w:r w:rsidR="00985658" w:rsidRPr="00073711">
        <w:t xml:space="preserve"> om ændring af selskabsloven, lov om visse erhvervsdrivende virksomheder, lov om forebyggende foranstaltninger mod hvidvask af udbytte og finansiering af terrorisme og skattekontrolloven (Gennemførelse af en del af initiativerne i skattelypakken på erhvervsområdet)</w:t>
      </w:r>
      <w:r w:rsidR="00985658">
        <w:t xml:space="preserve">, § 14, stk. 1, i lov nr. </w:t>
      </w:r>
      <w:r w:rsidR="00985658" w:rsidRPr="00E42898">
        <w:t>262</w:t>
      </w:r>
      <w:r w:rsidR="00985658" w:rsidRPr="00073711">
        <w:t xml:space="preserve"> af 16. marts 2016</w:t>
      </w:r>
      <w:r w:rsidR="00985658" w:rsidRPr="00073711">
        <w:rPr>
          <w:vertAlign w:val="superscript"/>
        </w:rPr>
        <w:endnoteReference w:id="11"/>
      </w:r>
      <w:r w:rsidR="00985658" w:rsidRPr="00073711">
        <w:t xml:space="preserve"> om ændring af selskabsloven, lov om visse erhvervsdrivende virksomheder, lov om erhvervsdrivende fonde og forskellige andre love (Indførelse af register over reelle ejere), § 15, stk. 2, i lov nr</w:t>
      </w:r>
      <w:r w:rsidR="00985658" w:rsidRPr="00E42898">
        <w:t>. 631</w:t>
      </w:r>
      <w:r w:rsidR="00985658" w:rsidRPr="00073711">
        <w:t xml:space="preserve"> af 8. juni 2016</w:t>
      </w:r>
      <w:r w:rsidR="00985658" w:rsidRPr="00073711">
        <w:rPr>
          <w:vertAlign w:val="superscript"/>
        </w:rPr>
        <w:endnoteReference w:id="12"/>
      </w:r>
      <w:r w:rsidR="00985658" w:rsidRPr="00073711">
        <w:t xml:space="preserve"> om ændring af revisorloven og forskellige andre love, (Gennemførelse af ændringer i revisordirektivet og valgmuligheder i forordningen om særlige krav til revision af virksomheder af interesse for offentligheden), § 22, stk. 3, i lov nr. </w:t>
      </w:r>
      <w:r w:rsidR="00985658" w:rsidRPr="00E42898">
        <w:t>665</w:t>
      </w:r>
      <w:r w:rsidR="00985658" w:rsidRPr="00073711">
        <w:t xml:space="preserve"> af 8. juni 2017</w:t>
      </w:r>
      <w:r w:rsidR="00985658" w:rsidRPr="00073711">
        <w:rPr>
          <w:vertAlign w:val="superscript"/>
        </w:rPr>
        <w:endnoteReference w:id="13"/>
      </w:r>
      <w:r w:rsidR="00985658" w:rsidRPr="00073711">
        <w:t xml:space="preserve"> om ændring af lov om finansiel virksomhed, lov om finansielle rådgivere og boligkreditformidlere og forskellige andre love (Gennemførelse af direktiv om markeder for finansielle instrumenter (</w:t>
      </w:r>
      <w:proofErr w:type="spellStart"/>
      <w:r w:rsidR="00985658" w:rsidRPr="00073711">
        <w:t>MiFID</w:t>
      </w:r>
      <w:proofErr w:type="spellEnd"/>
      <w:r w:rsidR="00985658" w:rsidRPr="00073711">
        <w:t xml:space="preserve"> II) og ændringer som følge af forordning om markeder for finansielle instrumenter (</w:t>
      </w:r>
      <w:proofErr w:type="spellStart"/>
      <w:r w:rsidR="00985658" w:rsidRPr="00073711">
        <w:t>MiFIR</w:t>
      </w:r>
      <w:proofErr w:type="spellEnd"/>
      <w:r w:rsidR="00985658" w:rsidRPr="00073711">
        <w:t xml:space="preserve">) m.v.), </w:t>
      </w:r>
      <w:r w:rsidR="00073711" w:rsidRPr="00073711">
        <w:t xml:space="preserve">§ 9 i lov nr. </w:t>
      </w:r>
      <w:r w:rsidR="00073711" w:rsidRPr="00E42898">
        <w:t>1665</w:t>
      </w:r>
      <w:r w:rsidR="00073711" w:rsidRPr="00073711">
        <w:t xml:space="preserve"> af 26. december 2017</w:t>
      </w:r>
      <w:r w:rsidR="00073711" w:rsidRPr="00073711">
        <w:rPr>
          <w:vertAlign w:val="superscript"/>
        </w:rPr>
        <w:endnoteReference w:id="14"/>
      </w:r>
      <w:r w:rsidR="00073711" w:rsidRPr="00073711">
        <w:t xml:space="preserve"> om ændring af lov om Det Centrale Virksomhedsregister og forskellige andre love (Ændring af reglerne om offentliggørelse af privatadresser i CVR m.v.), § 5 i lov nr</w:t>
      </w:r>
      <w:r w:rsidR="00073711" w:rsidRPr="00E42898">
        <w:t>. 676</w:t>
      </w:r>
      <w:r w:rsidR="00073711" w:rsidRPr="00073711">
        <w:t xml:space="preserve"> af 29. maj 2018</w:t>
      </w:r>
      <w:r w:rsidR="00073711" w:rsidRPr="00073711">
        <w:rPr>
          <w:vertAlign w:val="superscript"/>
        </w:rPr>
        <w:endnoteReference w:id="15"/>
      </w:r>
      <w:r w:rsidR="00073711" w:rsidRPr="00073711">
        <w:t xml:space="preserve"> om ændring af selskabsloven, lov om visse erhvervsdrivende virksomheder og lov om erhvervsdrivende fonde (Ændrede krav til ejerregistrering m.v.)</w:t>
      </w:r>
      <w:r w:rsidR="00D42733">
        <w:t>,</w:t>
      </w:r>
      <w:r w:rsidR="00073711" w:rsidRPr="00073711">
        <w:t xml:space="preserve"> § 14, stk. 1, i lov nr. </w:t>
      </w:r>
      <w:r w:rsidR="00073711" w:rsidRPr="00E42898">
        <w:t>554</w:t>
      </w:r>
      <w:r w:rsidR="00073711" w:rsidRPr="00073711">
        <w:t xml:space="preserve"> af 7. maj 2019</w:t>
      </w:r>
      <w:r w:rsidR="00073711" w:rsidRPr="00073711">
        <w:rPr>
          <w:vertAlign w:val="superscript"/>
        </w:rPr>
        <w:endnoteReference w:id="16"/>
      </w:r>
      <w:r w:rsidR="00073711" w:rsidRPr="00073711">
        <w:t xml:space="preserve"> om ændring af selskabsloven, lov om visse erhvervsdrivende virksomheder, lov om erhvervsdrivende fonde og forskellige andre love (Ændring af reglerne om reelle ejere som følge af 5. hvidvaskdirektiv)</w:t>
      </w:r>
      <w:r w:rsidR="00D42733">
        <w:t xml:space="preserve"> og § 8, stk. 3, i </w:t>
      </w:r>
      <w:bookmarkStart w:id="1" w:name="_Hlk64530943"/>
      <w:r w:rsidR="00D42733">
        <w:t xml:space="preserve">lov nr. 642 af 19. maj </w:t>
      </w:r>
      <w:r w:rsidR="00D42733">
        <w:rPr>
          <w:color w:val="000000"/>
        </w:rPr>
        <w:t>2020</w:t>
      </w:r>
      <w:r w:rsidR="00D42733">
        <w:rPr>
          <w:rStyle w:val="Slutnotehenvisning"/>
          <w:color w:val="000000"/>
        </w:rPr>
        <w:endnoteReference w:id="17"/>
      </w:r>
      <w:r w:rsidR="00D42733">
        <w:rPr>
          <w:color w:val="000000"/>
        </w:rPr>
        <w:t xml:space="preserve"> </w:t>
      </w:r>
      <w:r w:rsidR="00D42733">
        <w:rPr>
          <w:color w:val="000000"/>
        </w:rPr>
        <w:lastRenderedPageBreak/>
        <w:t>om ændring af årsregnskabsloven, selskabsloven, lov om visse erhvervsdrivende virksomheder, revisorloven og forskellige andre love (Kontrolpakken)</w:t>
      </w:r>
      <w:bookmarkEnd w:id="1"/>
      <w:r w:rsidR="00073711" w:rsidRPr="00073711">
        <w:t xml:space="preserve"> </w:t>
      </w:r>
      <w:r w:rsidRPr="00ED6BE9">
        <w:t>bestemmes</w:t>
      </w:r>
      <w:r w:rsidRPr="00A946E0">
        <w:t>:</w:t>
      </w:r>
    </w:p>
    <w:p w14:paraId="2EEFDC2C" w14:textId="77777777" w:rsidR="007670E7" w:rsidRPr="0028301C" w:rsidRDefault="007670E7" w:rsidP="000A0904">
      <w:pPr>
        <w:jc w:val="both"/>
        <w:rPr>
          <w:rFonts w:ascii="Times New Roman" w:hAnsi="Times New Roman"/>
          <w:szCs w:val="24"/>
        </w:rPr>
      </w:pPr>
    </w:p>
    <w:p w14:paraId="42DE3E94" w14:textId="56168492" w:rsidR="00DB2104" w:rsidRPr="00236347" w:rsidRDefault="0028301C" w:rsidP="0028301C">
      <w:pPr>
        <w:ind w:firstLine="340"/>
        <w:jc w:val="both"/>
        <w:rPr>
          <w:rFonts w:ascii="Times New Roman" w:hAnsi="Times New Roman"/>
          <w:szCs w:val="24"/>
        </w:rPr>
      </w:pPr>
      <w:r w:rsidRPr="00236347">
        <w:rPr>
          <w:rFonts w:ascii="Times New Roman" w:hAnsi="Times New Roman"/>
          <w:b/>
          <w:szCs w:val="24"/>
        </w:rPr>
        <w:t>§ 1.</w:t>
      </w:r>
      <w:r w:rsidRPr="00236347">
        <w:rPr>
          <w:rFonts w:ascii="Times New Roman" w:hAnsi="Times New Roman"/>
          <w:szCs w:val="24"/>
        </w:rPr>
        <w:t xml:space="preserve"> De ændringer af lov om visse erhvervsdrivende virksomheder, der er gennemført ved </w:t>
      </w:r>
      <w:r w:rsidR="004B0895" w:rsidRPr="00236347">
        <w:rPr>
          <w:rFonts w:ascii="Times New Roman" w:hAnsi="Times New Roman"/>
          <w:szCs w:val="24"/>
        </w:rPr>
        <w:t>§ 60 i lov nr. 46</w:t>
      </w:r>
      <w:r w:rsidR="007717A8">
        <w:rPr>
          <w:rFonts w:ascii="Times New Roman" w:hAnsi="Times New Roman"/>
          <w:szCs w:val="24"/>
        </w:rPr>
        <w:t>8</w:t>
      </w:r>
      <w:r w:rsidR="004B0895" w:rsidRPr="00236347">
        <w:rPr>
          <w:rFonts w:ascii="Times New Roman" w:hAnsi="Times New Roman"/>
          <w:szCs w:val="24"/>
        </w:rPr>
        <w:t xml:space="preserve"> af 17. juni 2008 om godkendte revisorer og revisionsvirksomheder (revisorloven), § 2 i lov nr. 516 af 12. juni 2009 om ændring af årsregnskabsloven, lov om finansiel virksomhed og forskellige andre love (Ændringer som følge af selskabsloven), § 1 i lov nr. 616 af 14. juni 2011 om ændring af lov om visse erhvervsdrivende virksomheder og lov om finansiel virksomhed (Tilsyn med visse omdannede tidligere finansielle virksomheder, krav til ledelsen af sparekassefonde, ændring af stemmeretsbegrænsninger m.v.), § 3 i lov nr. 1231 af 18. december 2012 om ændring af forskellige lovbestemmelser om obligatorisk digital kommunikation m.v. (Obligatorisk digital kommunikation og tilpasninger som følge af ressortoverførsel m.v.), § 2 i lov nr. 1383 af 23. december 2012 om ændring af selskabsloven, årsregnskabsloven og forskellige andre love (Indførelse af regler om måltal og politikker for den kønsmæssige sammensætning i det øverste ledelsesorgan og for afrapportering herom), § 198 i lov nr. 598 af 12. juni 2013 om forvaltere af alternative investeringsfonde m.v., § 2 i lov nr. 616 af 12. juni 2013 om ændring af selskabsloven, lov om visse erhvervsdrivende virksomheder, årsregnskabsloven og lov om Det Centrale Virksomhedsregister (Indførelse af iværksætterselskaber, nedsættelse af minimumskrav til anpartsselskabers selskabskapital, afskaffelse af muligheden for at stifte nye selskaber med begrænset ansvar omfattet af lov om visse erhvervsdrivende virksomheder m.v.), § 7 i lov nr. 634 af 12. juni 2013 om ændring af straffeloven, retsplejeloven og forskellige andre love (Styrket indsats over for økonomisk kriminalitet), § 4 i lov nr. 738 af 1. juni 2015 om ændring af årsregnskabsloven og forskellige andre love (Reduktion af administrative byrder, tilpasning til de internationale regnskabsstandarder, gennemførelse af det nye regnskabsdirektiv og af ændringer til gennemsigtighedsdirektivet m.v.), § 2 i lov nr. 739 af 1. juni 2015 om ændring af selskabsloven, lov om visse erhvervsdrivende virksomheder, lov om forebyggende foranstaltninger mod hvidvask af udbytte og finansiering af terrorisme og skattekontrolloven (Gennemførelse af en del af initiativerne i skattelypakken på erhvervsområdet), § 2 i lov nr. 262 af 16. marts 2016 om ændring af selskabsloven, lov om visse erhvervsdrivende virksomheder, lov om erhvervsdrivende fonde og forskellige andre love (Indførelse af register over reelle ejere), § 3 i lov nr. 631 af 8. juni 2016 om ændring af revisorloven og forskellige andre love, (Gennemførelse af ændringer i revisordirektivet og valgmuligheder i forordningen om særlige krav til revision af virksomheder af interesse for offentligheden), § 12 i lov nr. 665 af 8. juni 2017 om ændring af lov om finansiel virksomhed, lov om finansielle rådgivere og boligkreditformidlere og forskellige andre love (Gennemførelse af direktiv om markeder for finansielle instrumenter (</w:t>
      </w:r>
      <w:proofErr w:type="spellStart"/>
      <w:r w:rsidR="004B0895" w:rsidRPr="00236347">
        <w:rPr>
          <w:rFonts w:ascii="Times New Roman" w:hAnsi="Times New Roman"/>
          <w:szCs w:val="24"/>
        </w:rPr>
        <w:t>MiFID</w:t>
      </w:r>
      <w:proofErr w:type="spellEnd"/>
      <w:r w:rsidR="004B0895" w:rsidRPr="00236347">
        <w:rPr>
          <w:rFonts w:ascii="Times New Roman" w:hAnsi="Times New Roman"/>
          <w:szCs w:val="24"/>
        </w:rPr>
        <w:t xml:space="preserve"> II) og ændringer som følge af forordning om markeder for finansielle instrumenter (</w:t>
      </w:r>
      <w:proofErr w:type="spellStart"/>
      <w:r w:rsidR="004B0895" w:rsidRPr="00236347">
        <w:rPr>
          <w:rFonts w:ascii="Times New Roman" w:hAnsi="Times New Roman"/>
          <w:szCs w:val="24"/>
        </w:rPr>
        <w:t>MiFIR</w:t>
      </w:r>
      <w:proofErr w:type="spellEnd"/>
      <w:r w:rsidR="004B0895" w:rsidRPr="00236347">
        <w:rPr>
          <w:rFonts w:ascii="Times New Roman" w:hAnsi="Times New Roman"/>
          <w:szCs w:val="24"/>
        </w:rPr>
        <w:t>) m.v.), § 3 i lov nr. 1665 af 26. december 2017 om ændring af lov om Det Centrale Virksomhedsregister og forskellige andre love (Ændring af reglerne om offentliggørelse af privatadresser i CVR m.v.), § 2 i lov nr. 676 af 29. maj 2018 om ændring af selskabsloven, lov om visse erhvervsdrivende virksomheder og lov om erhvervsdrivende fonde (Ændrede krav til ejerregistrering m.v.)</w:t>
      </w:r>
      <w:r w:rsidR="00D42733">
        <w:rPr>
          <w:rFonts w:ascii="Times New Roman" w:hAnsi="Times New Roman"/>
          <w:szCs w:val="24"/>
        </w:rPr>
        <w:t>,</w:t>
      </w:r>
      <w:r w:rsidR="004B0895" w:rsidRPr="00236347">
        <w:rPr>
          <w:rFonts w:ascii="Times New Roman" w:hAnsi="Times New Roman"/>
          <w:szCs w:val="24"/>
        </w:rPr>
        <w:t xml:space="preserve"> § </w:t>
      </w:r>
      <w:r w:rsidR="00236347" w:rsidRPr="00236347">
        <w:rPr>
          <w:rFonts w:ascii="Times New Roman" w:hAnsi="Times New Roman"/>
          <w:szCs w:val="24"/>
        </w:rPr>
        <w:t>2</w:t>
      </w:r>
      <w:r w:rsidR="004B0895" w:rsidRPr="00236347">
        <w:rPr>
          <w:rFonts w:ascii="Times New Roman" w:hAnsi="Times New Roman"/>
          <w:szCs w:val="24"/>
        </w:rPr>
        <w:t xml:space="preserve"> i lov nr. 554 af 7. maj 2019</w:t>
      </w:r>
      <w:r w:rsidR="00236347" w:rsidRPr="00236347">
        <w:rPr>
          <w:rFonts w:ascii="Times New Roman" w:hAnsi="Times New Roman"/>
          <w:szCs w:val="24"/>
        </w:rPr>
        <w:t xml:space="preserve"> </w:t>
      </w:r>
      <w:r w:rsidR="004B0895" w:rsidRPr="00236347">
        <w:rPr>
          <w:rFonts w:ascii="Times New Roman" w:hAnsi="Times New Roman"/>
          <w:szCs w:val="24"/>
        </w:rPr>
        <w:t>om ændring af selskabsloven, lov om visse erhvervsdrivende virksomheder, lov om erhvervsdrivende fonde og forskellige andre love (Ændring af reglerne om reelle ejere som følge af 5. hvidvaskdirektiv)</w:t>
      </w:r>
      <w:r w:rsidR="00D42733">
        <w:rPr>
          <w:rFonts w:ascii="Times New Roman" w:hAnsi="Times New Roman"/>
          <w:szCs w:val="24"/>
        </w:rPr>
        <w:t xml:space="preserve"> og § 3 i</w:t>
      </w:r>
      <w:r w:rsidR="00D42733" w:rsidRPr="00D42733">
        <w:t xml:space="preserve"> </w:t>
      </w:r>
      <w:r w:rsidR="00D42733" w:rsidRPr="00D42733">
        <w:rPr>
          <w:rFonts w:ascii="Times New Roman" w:hAnsi="Times New Roman"/>
          <w:szCs w:val="24"/>
        </w:rPr>
        <w:t>lov nr. 642 af 19. maj 2020 om ændring af årsregnskabsloven, selskabsloven, lov om visse erhvervsdrivende virksomheder, revisorloven og forskellige andre love (Kontrolpakken)</w:t>
      </w:r>
      <w:r w:rsidR="004B0895" w:rsidRPr="00236347">
        <w:rPr>
          <w:rFonts w:ascii="Times New Roman" w:hAnsi="Times New Roman"/>
          <w:szCs w:val="24"/>
        </w:rPr>
        <w:t xml:space="preserve"> sættes i kraft for Grønland i overensstemmelse med § 2 i denne anordning.</w:t>
      </w:r>
    </w:p>
    <w:p w14:paraId="63138F40" w14:textId="77777777" w:rsidR="00236347" w:rsidRPr="00236347" w:rsidRDefault="00236347" w:rsidP="0028301C">
      <w:pPr>
        <w:ind w:firstLine="340"/>
        <w:jc w:val="both"/>
        <w:rPr>
          <w:rFonts w:ascii="Times New Roman" w:hAnsi="Times New Roman"/>
          <w:szCs w:val="24"/>
        </w:rPr>
      </w:pPr>
    </w:p>
    <w:p w14:paraId="006B8224" w14:textId="77777777" w:rsidR="00236347" w:rsidRPr="00236347" w:rsidRDefault="00236347" w:rsidP="0028301C">
      <w:pPr>
        <w:ind w:firstLine="340"/>
        <w:jc w:val="both"/>
        <w:rPr>
          <w:rFonts w:ascii="Times New Roman" w:hAnsi="Times New Roman"/>
          <w:szCs w:val="24"/>
        </w:rPr>
      </w:pPr>
      <w:r w:rsidRPr="00BB2264">
        <w:rPr>
          <w:rFonts w:ascii="Times New Roman" w:hAnsi="Times New Roman"/>
          <w:b/>
          <w:szCs w:val="24"/>
        </w:rPr>
        <w:t>§ 2.</w:t>
      </w:r>
      <w:r w:rsidRPr="00236347">
        <w:rPr>
          <w:rFonts w:ascii="Times New Roman" w:hAnsi="Times New Roman"/>
          <w:szCs w:val="24"/>
        </w:rPr>
        <w:t xml:space="preserve"> I lov om visse erhvervsdrivende virksomheder, som sat i kraft for Grønland ved kongelig anordning nr. 622 af 27. juni 2008 om ikrafttræden for Grønland af lov om visse erhvervsdrivende virksomheder, foretages følgende ændringer:</w:t>
      </w:r>
    </w:p>
    <w:p w14:paraId="376C442B" w14:textId="0DBDD451" w:rsidR="00A03CE8" w:rsidRPr="00236347" w:rsidRDefault="00A03CE8" w:rsidP="00A03CE8">
      <w:pPr>
        <w:pStyle w:val="Listeafsnit"/>
        <w:numPr>
          <w:ilvl w:val="0"/>
          <w:numId w:val="4"/>
        </w:numPr>
        <w:spacing w:before="200"/>
        <w:rPr>
          <w:rFonts w:ascii="Times New Roman" w:hAnsi="Times New Roman"/>
          <w:color w:val="000000"/>
          <w:szCs w:val="24"/>
        </w:rPr>
      </w:pPr>
      <w:r w:rsidRPr="00236347">
        <w:rPr>
          <w:rFonts w:ascii="Times New Roman" w:hAnsi="Times New Roman"/>
          <w:szCs w:val="24"/>
        </w:rPr>
        <w:lastRenderedPageBreak/>
        <w:t>Overalt i loven ændres »Erhvervs- og Selskabsstyrelsens edb-informationssystem« og »styrelsens edb-informationssystem« til: »</w:t>
      </w:r>
      <w:r w:rsidRPr="00542341">
        <w:rPr>
          <w:rFonts w:ascii="Times New Roman" w:hAnsi="Times New Roman"/>
          <w:szCs w:val="24"/>
        </w:rPr>
        <w:t>Erhvervsstyrelsens</w:t>
      </w:r>
      <w:r w:rsidRPr="00236347">
        <w:rPr>
          <w:rFonts w:ascii="Times New Roman" w:hAnsi="Times New Roman"/>
          <w:szCs w:val="24"/>
        </w:rPr>
        <w:t xml:space="preserve"> it-system«.</w:t>
      </w:r>
    </w:p>
    <w:p w14:paraId="4F7FFC17" w14:textId="77777777" w:rsidR="00A03CE8" w:rsidRPr="00236347" w:rsidRDefault="00A03CE8" w:rsidP="00A03CE8">
      <w:pPr>
        <w:pStyle w:val="Listeafsnit"/>
        <w:rPr>
          <w:rFonts w:ascii="Times New Roman" w:hAnsi="Times New Roman"/>
          <w:i/>
          <w:szCs w:val="24"/>
        </w:rPr>
      </w:pPr>
    </w:p>
    <w:p w14:paraId="7BF6D4D2" w14:textId="38E8BAF1" w:rsidR="00A03CE8" w:rsidRPr="00236347" w:rsidRDefault="00A03CE8" w:rsidP="00A03CE8">
      <w:pPr>
        <w:pStyle w:val="Listeafsnit"/>
        <w:numPr>
          <w:ilvl w:val="0"/>
          <w:numId w:val="4"/>
        </w:numPr>
        <w:rPr>
          <w:rFonts w:ascii="Times New Roman" w:hAnsi="Times New Roman"/>
          <w:i/>
          <w:szCs w:val="24"/>
        </w:rPr>
      </w:pPr>
      <w:r w:rsidRPr="00236347">
        <w:rPr>
          <w:rFonts w:ascii="Times New Roman" w:hAnsi="Times New Roman"/>
          <w:szCs w:val="24"/>
        </w:rPr>
        <w:t xml:space="preserve">I </w:t>
      </w:r>
      <w:r w:rsidRPr="00236347">
        <w:rPr>
          <w:rStyle w:val="italic1"/>
          <w:rFonts w:ascii="Times New Roman" w:hAnsi="Times New Roman" w:cs="Times New Roman"/>
        </w:rPr>
        <w:t xml:space="preserve">§ 1, stk. </w:t>
      </w:r>
      <w:r w:rsidRPr="00AE41D3">
        <w:rPr>
          <w:rStyle w:val="italic1"/>
          <w:rFonts w:ascii="Times New Roman" w:hAnsi="Times New Roman" w:cs="Times New Roman"/>
        </w:rPr>
        <w:t>2,</w:t>
      </w:r>
      <w:r w:rsidRPr="00236347">
        <w:rPr>
          <w:rFonts w:ascii="Times New Roman" w:hAnsi="Times New Roman"/>
          <w:szCs w:val="24"/>
        </w:rPr>
        <w:t xml:space="preserve"> ændres »aktieselskabsloven</w:t>
      </w:r>
      <w:r w:rsidR="001C4CD0">
        <w:rPr>
          <w:rFonts w:ascii="Times New Roman" w:hAnsi="Times New Roman"/>
          <w:szCs w:val="24"/>
        </w:rPr>
        <w:t xml:space="preserve"> som </w:t>
      </w:r>
      <w:proofErr w:type="spellStart"/>
      <w:r w:rsidR="005805EC">
        <w:rPr>
          <w:rFonts w:ascii="Times New Roman" w:hAnsi="Times New Roman"/>
          <w:szCs w:val="24"/>
        </w:rPr>
        <w:t>ikraftsat</w:t>
      </w:r>
      <w:proofErr w:type="spellEnd"/>
      <w:r w:rsidR="005805EC">
        <w:rPr>
          <w:rFonts w:ascii="Times New Roman" w:hAnsi="Times New Roman"/>
          <w:szCs w:val="24"/>
        </w:rPr>
        <w:t xml:space="preserve"> for Grønland ved kongelig anordning</w:t>
      </w:r>
      <w:r w:rsidRPr="00236347">
        <w:rPr>
          <w:rFonts w:ascii="Times New Roman" w:hAnsi="Times New Roman"/>
          <w:szCs w:val="24"/>
        </w:rPr>
        <w:t>, anpartsselskabsloven</w:t>
      </w:r>
      <w:r w:rsidR="005805EC">
        <w:rPr>
          <w:rFonts w:ascii="Times New Roman" w:hAnsi="Times New Roman"/>
          <w:szCs w:val="24"/>
        </w:rPr>
        <w:t xml:space="preserve"> som </w:t>
      </w:r>
      <w:proofErr w:type="spellStart"/>
      <w:r w:rsidR="005805EC">
        <w:rPr>
          <w:rFonts w:ascii="Times New Roman" w:hAnsi="Times New Roman"/>
          <w:szCs w:val="24"/>
        </w:rPr>
        <w:t>ikraftsat</w:t>
      </w:r>
      <w:proofErr w:type="spellEnd"/>
      <w:r w:rsidR="005805EC">
        <w:rPr>
          <w:rFonts w:ascii="Times New Roman" w:hAnsi="Times New Roman"/>
          <w:szCs w:val="24"/>
        </w:rPr>
        <w:t xml:space="preserve"> for Grønland ved kongelig anordning</w:t>
      </w:r>
      <w:r w:rsidRPr="00236347">
        <w:rPr>
          <w:rFonts w:ascii="Times New Roman" w:hAnsi="Times New Roman"/>
          <w:szCs w:val="24"/>
        </w:rPr>
        <w:t>« til: »selskabsloven</w:t>
      </w:r>
      <w:r w:rsidR="005805EC">
        <w:rPr>
          <w:rFonts w:ascii="Times New Roman" w:hAnsi="Times New Roman"/>
          <w:szCs w:val="24"/>
        </w:rPr>
        <w:t xml:space="preserve"> som </w:t>
      </w:r>
      <w:r w:rsidR="00DD3B93">
        <w:rPr>
          <w:rFonts w:ascii="Times New Roman" w:hAnsi="Times New Roman"/>
          <w:szCs w:val="24"/>
        </w:rPr>
        <w:t>sat i kraft</w:t>
      </w:r>
      <w:r w:rsidR="005805EC">
        <w:rPr>
          <w:rFonts w:ascii="Times New Roman" w:hAnsi="Times New Roman"/>
          <w:szCs w:val="24"/>
        </w:rPr>
        <w:t xml:space="preserve"> for Grønland ved kongelig anordning</w:t>
      </w:r>
      <w:r w:rsidRPr="00236347">
        <w:rPr>
          <w:rFonts w:ascii="Times New Roman" w:hAnsi="Times New Roman"/>
          <w:szCs w:val="24"/>
        </w:rPr>
        <w:t>«.</w:t>
      </w:r>
    </w:p>
    <w:p w14:paraId="474F6DA8" w14:textId="77777777" w:rsidR="00A03CE8" w:rsidRPr="00236347" w:rsidRDefault="00A03CE8" w:rsidP="00932D27">
      <w:pPr>
        <w:pStyle w:val="Listeafsnit"/>
        <w:ind w:left="360"/>
        <w:rPr>
          <w:rFonts w:ascii="Times New Roman" w:hAnsi="Times New Roman"/>
          <w:i/>
          <w:szCs w:val="24"/>
        </w:rPr>
      </w:pPr>
    </w:p>
    <w:p w14:paraId="648BD58B" w14:textId="77777777" w:rsidR="00A93C69" w:rsidRPr="00236347" w:rsidRDefault="00A93C69" w:rsidP="00A93C69">
      <w:pPr>
        <w:pStyle w:val="Listeafsnit"/>
        <w:numPr>
          <w:ilvl w:val="0"/>
          <w:numId w:val="4"/>
        </w:numPr>
        <w:spacing w:before="200"/>
        <w:rPr>
          <w:rFonts w:ascii="Times New Roman" w:hAnsi="Times New Roman"/>
          <w:color w:val="000000"/>
          <w:szCs w:val="24"/>
        </w:rPr>
      </w:pPr>
      <w:r w:rsidRPr="00236347">
        <w:rPr>
          <w:rFonts w:ascii="Times New Roman" w:hAnsi="Times New Roman"/>
          <w:color w:val="000000"/>
          <w:szCs w:val="24"/>
        </w:rPr>
        <w:t xml:space="preserve">I </w:t>
      </w:r>
      <w:r w:rsidRPr="00236347">
        <w:rPr>
          <w:rFonts w:ascii="Times New Roman" w:hAnsi="Times New Roman"/>
          <w:i/>
          <w:iCs/>
          <w:color w:val="000000"/>
          <w:szCs w:val="24"/>
        </w:rPr>
        <w:t>§ 1</w:t>
      </w:r>
      <w:r w:rsidRPr="00236347">
        <w:rPr>
          <w:rFonts w:ascii="Times New Roman" w:hAnsi="Times New Roman"/>
          <w:color w:val="000000"/>
          <w:szCs w:val="24"/>
        </w:rPr>
        <w:t xml:space="preserve"> indsættes efter stk. 2 som nyt stykke:</w:t>
      </w:r>
    </w:p>
    <w:p w14:paraId="638C34DF" w14:textId="53588A96" w:rsidR="00A93C69" w:rsidRPr="00236347" w:rsidRDefault="00A93C69" w:rsidP="00A93C69">
      <w:pPr>
        <w:pStyle w:val="Listeafsnit"/>
        <w:rPr>
          <w:rFonts w:ascii="Times New Roman" w:hAnsi="Times New Roman"/>
          <w:color w:val="000000"/>
          <w:szCs w:val="24"/>
        </w:rPr>
      </w:pPr>
      <w:r w:rsidRPr="00236347">
        <w:rPr>
          <w:rFonts w:ascii="Times New Roman" w:hAnsi="Times New Roman"/>
          <w:i/>
          <w:iCs/>
          <w:color w:val="000000"/>
          <w:szCs w:val="24"/>
        </w:rPr>
        <w:t>»Stk. 3.</w:t>
      </w:r>
      <w:r w:rsidRPr="00236347">
        <w:rPr>
          <w:rFonts w:ascii="Times New Roman" w:hAnsi="Times New Roman"/>
          <w:color w:val="000000"/>
          <w:szCs w:val="24"/>
        </w:rPr>
        <w:t xml:space="preserve"> Selskaber med begrænset ansvar, jf. § 3, kan alene stiftes frem til den </w:t>
      </w:r>
      <w:r w:rsidRPr="00943D54">
        <w:rPr>
          <w:rFonts w:ascii="Times New Roman" w:hAnsi="Times New Roman"/>
          <w:color w:val="000000"/>
          <w:szCs w:val="24"/>
        </w:rPr>
        <w:t>1. januar 20</w:t>
      </w:r>
      <w:r w:rsidR="0057607C" w:rsidRPr="00943D54">
        <w:rPr>
          <w:rFonts w:ascii="Times New Roman" w:hAnsi="Times New Roman"/>
          <w:color w:val="000000"/>
          <w:szCs w:val="24"/>
        </w:rPr>
        <w:t>2</w:t>
      </w:r>
      <w:r w:rsidR="006803C7">
        <w:rPr>
          <w:rFonts w:ascii="Times New Roman" w:hAnsi="Times New Roman"/>
          <w:color w:val="000000"/>
          <w:szCs w:val="24"/>
        </w:rPr>
        <w:t>2</w:t>
      </w:r>
      <w:r w:rsidRPr="00236347">
        <w:rPr>
          <w:rFonts w:ascii="Times New Roman" w:hAnsi="Times New Roman"/>
          <w:color w:val="000000"/>
          <w:szCs w:val="24"/>
        </w:rPr>
        <w:t xml:space="preserve"> i medfør af denne lov. Herefter kan selskaber med begrænset ansvar ikke stiftes og registreres i medfør af denne lov.«</w:t>
      </w:r>
    </w:p>
    <w:p w14:paraId="14D54720" w14:textId="30FBD547" w:rsidR="00A93C69" w:rsidRDefault="00A93C69" w:rsidP="00A93C69">
      <w:pPr>
        <w:pStyle w:val="Listeafsnit"/>
        <w:rPr>
          <w:rFonts w:ascii="Times New Roman" w:hAnsi="Times New Roman"/>
          <w:color w:val="000000"/>
          <w:szCs w:val="24"/>
        </w:rPr>
      </w:pPr>
      <w:r w:rsidRPr="00236347">
        <w:rPr>
          <w:rFonts w:ascii="Times New Roman" w:hAnsi="Times New Roman"/>
          <w:color w:val="000000"/>
          <w:szCs w:val="24"/>
        </w:rPr>
        <w:t>Stk. 3 bliver herefter stk. 4.</w:t>
      </w:r>
    </w:p>
    <w:p w14:paraId="4831D87D" w14:textId="3B4B0921" w:rsidR="005805EC" w:rsidRDefault="005805EC" w:rsidP="00A93C69">
      <w:pPr>
        <w:pStyle w:val="Listeafsnit"/>
        <w:rPr>
          <w:rFonts w:ascii="Times New Roman" w:hAnsi="Times New Roman"/>
          <w:color w:val="000000"/>
          <w:szCs w:val="24"/>
        </w:rPr>
      </w:pPr>
    </w:p>
    <w:p w14:paraId="48AA0909" w14:textId="06C990EF" w:rsidR="005805EC" w:rsidRPr="005805EC" w:rsidRDefault="005805EC" w:rsidP="005805EC">
      <w:pPr>
        <w:pStyle w:val="aendringmednummer"/>
        <w:numPr>
          <w:ilvl w:val="0"/>
          <w:numId w:val="4"/>
        </w:numPr>
        <w:spacing w:before="0" w:beforeAutospacing="0" w:after="0" w:afterAutospacing="0"/>
      </w:pPr>
      <w:r w:rsidRPr="00236347">
        <w:t xml:space="preserve">I </w:t>
      </w:r>
      <w:r w:rsidRPr="0057607C">
        <w:rPr>
          <w:rStyle w:val="italic1"/>
          <w:rFonts w:ascii="Times New Roman" w:hAnsi="Times New Roman" w:cs="Times New Roman"/>
        </w:rPr>
        <w:t xml:space="preserve">§ 1, stk. 3, nr. 3 </w:t>
      </w:r>
      <w:r w:rsidRPr="0057607C">
        <w:rPr>
          <w:rStyle w:val="italic1"/>
          <w:rFonts w:ascii="Times New Roman" w:hAnsi="Times New Roman" w:cs="Times New Roman"/>
          <w:i w:val="0"/>
        </w:rPr>
        <w:t>som bliver stk. 4, nr. 3,</w:t>
      </w:r>
      <w:r w:rsidRPr="005805EC">
        <w:rPr>
          <w:rStyle w:val="italic1"/>
          <w:rFonts w:ascii="Times New Roman" w:hAnsi="Times New Roman" w:cs="Times New Roman"/>
          <w:i w:val="0"/>
        </w:rPr>
        <w:t xml:space="preserve"> </w:t>
      </w:r>
      <w:r w:rsidRPr="00236347">
        <w:t>ændres »aktieselskabsloven</w:t>
      </w:r>
      <w:r>
        <w:t xml:space="preserve"> som </w:t>
      </w:r>
      <w:proofErr w:type="spellStart"/>
      <w:r>
        <w:t>ikraftsat</w:t>
      </w:r>
      <w:proofErr w:type="spellEnd"/>
      <w:r>
        <w:t xml:space="preserve"> for Grønland ved kongelig anordning</w:t>
      </w:r>
      <w:r w:rsidRPr="00236347">
        <w:t xml:space="preserve"> § 2, stk. 2, jf. §§ 4 og 5,« til: »selskabsloven</w:t>
      </w:r>
      <w:r>
        <w:t xml:space="preserve"> som </w:t>
      </w:r>
      <w:r w:rsidR="00DD3B93">
        <w:t>sat i kraft</w:t>
      </w:r>
      <w:r>
        <w:t xml:space="preserve"> for Grønland ved kongelig anordning</w:t>
      </w:r>
      <w:r w:rsidRPr="00236347">
        <w:t xml:space="preserve"> §§ 6 og 7«.</w:t>
      </w:r>
    </w:p>
    <w:p w14:paraId="5516509E" w14:textId="77777777" w:rsidR="00A93C69" w:rsidRPr="00236347" w:rsidRDefault="00A93C69" w:rsidP="00EF411C">
      <w:pPr>
        <w:pStyle w:val="Listeafsnit"/>
        <w:rPr>
          <w:rFonts w:ascii="Times New Roman" w:hAnsi="Times New Roman"/>
          <w:i/>
          <w:szCs w:val="24"/>
        </w:rPr>
      </w:pPr>
    </w:p>
    <w:p w14:paraId="541FADDD" w14:textId="77777777" w:rsidR="00654A44" w:rsidRPr="00236347" w:rsidRDefault="00654A44" w:rsidP="00EF411C">
      <w:pPr>
        <w:pStyle w:val="aendringmednummer"/>
        <w:numPr>
          <w:ilvl w:val="0"/>
          <w:numId w:val="4"/>
        </w:numPr>
        <w:spacing w:before="0" w:beforeAutospacing="0" w:after="0" w:afterAutospacing="0"/>
      </w:pPr>
      <w:r w:rsidRPr="00236347">
        <w:t>Efter § 1 indsættes:</w:t>
      </w:r>
    </w:p>
    <w:p w14:paraId="5E5DE9C6" w14:textId="77777777" w:rsidR="00654A44" w:rsidRPr="00236347" w:rsidRDefault="00654A44" w:rsidP="00EF411C">
      <w:pPr>
        <w:pStyle w:val="paragraf"/>
        <w:spacing w:before="0" w:beforeAutospacing="0" w:after="0" w:afterAutospacing="0"/>
        <w:ind w:left="720"/>
      </w:pPr>
      <w:r w:rsidRPr="00236347">
        <w:rPr>
          <w:rStyle w:val="paragrafnr1"/>
          <w:rFonts w:ascii="Times New Roman" w:hAnsi="Times New Roman" w:cs="Times New Roman"/>
        </w:rPr>
        <w:t>»§ 1 a.</w:t>
      </w:r>
      <w:r w:rsidRPr="00236347">
        <w:t xml:space="preserve"> Loven finder desuden anvendelse på omdannede tidligere finansielle virksomheder, jf. stk. 2.</w:t>
      </w:r>
    </w:p>
    <w:p w14:paraId="53DE3FBF" w14:textId="77777777" w:rsidR="00654A44" w:rsidRPr="00236347" w:rsidRDefault="00654A44" w:rsidP="00EF411C">
      <w:pPr>
        <w:pStyle w:val="stk2"/>
        <w:spacing w:before="0" w:beforeAutospacing="0" w:after="0" w:afterAutospacing="0"/>
        <w:ind w:left="720"/>
      </w:pPr>
      <w:r w:rsidRPr="00236347">
        <w:rPr>
          <w:rStyle w:val="stknr1"/>
          <w:rFonts w:ascii="Times New Roman" w:hAnsi="Times New Roman" w:cs="Times New Roman"/>
        </w:rPr>
        <w:t>Stk. 2.</w:t>
      </w:r>
      <w:r w:rsidRPr="00236347">
        <w:t xml:space="preserve"> Ved en omdannet tidligere finansiel virksomhed forstås i denne lov en tidligere finansiel virksomhed, hvor den finansielle aktivitet er blevet udskilt i forbindelse med en omdannelse af den finansielle virksomhed i henhold til den finansielle lovgivning.«</w:t>
      </w:r>
    </w:p>
    <w:p w14:paraId="10407508" w14:textId="77777777" w:rsidR="00A03CE8" w:rsidRPr="00236347" w:rsidRDefault="00A03CE8" w:rsidP="00EF411C">
      <w:pPr>
        <w:pStyle w:val="Listeafsnit"/>
        <w:rPr>
          <w:rFonts w:ascii="Times New Roman" w:hAnsi="Times New Roman"/>
          <w:i/>
          <w:szCs w:val="24"/>
        </w:rPr>
      </w:pPr>
    </w:p>
    <w:p w14:paraId="13D663F0" w14:textId="77777777" w:rsidR="00A03CE8" w:rsidRPr="00236347" w:rsidRDefault="00A03CE8" w:rsidP="00A03CE8">
      <w:pPr>
        <w:pStyle w:val="aendringmednummer"/>
        <w:numPr>
          <w:ilvl w:val="0"/>
          <w:numId w:val="4"/>
        </w:numPr>
        <w:spacing w:before="0" w:beforeAutospacing="0" w:after="0" w:afterAutospacing="0"/>
      </w:pPr>
      <w:r w:rsidRPr="00236347">
        <w:rPr>
          <w:rStyle w:val="italic1"/>
          <w:rFonts w:ascii="Times New Roman" w:hAnsi="Times New Roman" w:cs="Times New Roman"/>
        </w:rPr>
        <w:t>§ 2, stk. 2,</w:t>
      </w:r>
      <w:r w:rsidRPr="00236347">
        <w:t xml:space="preserve"> affattes således: </w:t>
      </w:r>
    </w:p>
    <w:p w14:paraId="22C4B239" w14:textId="77777777" w:rsidR="00A03CE8" w:rsidRPr="00236347" w:rsidRDefault="00A03CE8" w:rsidP="00A03CE8">
      <w:pPr>
        <w:pStyle w:val="aendringmednummer"/>
        <w:spacing w:before="0" w:beforeAutospacing="0" w:after="0" w:afterAutospacing="0"/>
        <w:ind w:left="720"/>
      </w:pPr>
      <w:r w:rsidRPr="00236347">
        <w:rPr>
          <w:rStyle w:val="stknr1"/>
          <w:rFonts w:ascii="Times New Roman" w:hAnsi="Times New Roman" w:cs="Times New Roman"/>
        </w:rPr>
        <w:t>»Stk. 2.</w:t>
      </w:r>
      <w:r w:rsidRPr="00236347">
        <w:t xml:space="preserve"> Ved et kommanditselskab forstås en virksomhed, hvor en eller flere deltagere, komplementarerne, hæfter personligt, uden begrænsning, og hvis der er flere, solidarisk for virksomhedens forpligtelser, mens en eller flere deltagere, kommanditisterne, hæfter begrænset for virksomhedens forpligtelser. For kommanditselskaber, der er stiftet efter den 1. juni 1996, skal de fuldt ansvarlige deltagere have forvaltningsmæssige og økonomiske beføjelser.«</w:t>
      </w:r>
    </w:p>
    <w:p w14:paraId="6EF60BD9" w14:textId="2062E5AD" w:rsidR="00EF411C" w:rsidRDefault="00EF411C" w:rsidP="00EF411C">
      <w:pPr>
        <w:pStyle w:val="Listeafsnit"/>
        <w:rPr>
          <w:rFonts w:ascii="Times New Roman" w:hAnsi="Times New Roman"/>
          <w:i/>
          <w:szCs w:val="24"/>
        </w:rPr>
      </w:pPr>
    </w:p>
    <w:p w14:paraId="03A30045" w14:textId="77777777" w:rsidR="00BF2344" w:rsidRPr="00197BA9" w:rsidRDefault="00BF2344" w:rsidP="00BF2344">
      <w:pPr>
        <w:pStyle w:val="Listeafsnit"/>
        <w:numPr>
          <w:ilvl w:val="0"/>
          <w:numId w:val="4"/>
        </w:numPr>
        <w:rPr>
          <w:rFonts w:ascii="Times New Roman" w:hAnsi="Times New Roman"/>
          <w:i/>
          <w:szCs w:val="24"/>
        </w:rPr>
      </w:pPr>
      <w:r w:rsidRPr="00236347">
        <w:rPr>
          <w:rFonts w:ascii="Times New Roman" w:hAnsi="Times New Roman"/>
          <w:szCs w:val="24"/>
        </w:rPr>
        <w:t xml:space="preserve">I </w:t>
      </w:r>
      <w:r w:rsidRPr="00236347">
        <w:rPr>
          <w:rFonts w:ascii="Times New Roman" w:hAnsi="Times New Roman"/>
          <w:i/>
          <w:iCs/>
          <w:color w:val="000000"/>
          <w:szCs w:val="24"/>
        </w:rPr>
        <w:t>§ 2, stk. 3,</w:t>
      </w:r>
      <w:r>
        <w:rPr>
          <w:rFonts w:ascii="Times New Roman" w:hAnsi="Times New Roman"/>
          <w:i/>
          <w:iCs/>
          <w:color w:val="000000"/>
          <w:szCs w:val="24"/>
        </w:rPr>
        <w:t xml:space="preserve"> 1. pkt.,</w:t>
      </w:r>
      <w:r w:rsidRPr="00236347">
        <w:rPr>
          <w:rFonts w:ascii="Times New Roman" w:hAnsi="Times New Roman"/>
          <w:szCs w:val="24"/>
        </w:rPr>
        <w:t xml:space="preserve"> indsættes efter »kapitel 1, 2 og 7«: »og §§ 15 f- 15 h«.</w:t>
      </w:r>
    </w:p>
    <w:p w14:paraId="0D11EC4D" w14:textId="77777777" w:rsidR="00BF2344" w:rsidRPr="00236347" w:rsidRDefault="00BF2344" w:rsidP="00EF411C">
      <w:pPr>
        <w:pStyle w:val="Listeafsnit"/>
        <w:rPr>
          <w:rFonts w:ascii="Times New Roman" w:hAnsi="Times New Roman"/>
          <w:i/>
          <w:szCs w:val="24"/>
        </w:rPr>
      </w:pPr>
    </w:p>
    <w:p w14:paraId="7031672F" w14:textId="77777777" w:rsidR="00EF411C" w:rsidRPr="00236347" w:rsidRDefault="00EF411C" w:rsidP="00EF411C">
      <w:pPr>
        <w:pStyle w:val="aendringmednummer"/>
        <w:numPr>
          <w:ilvl w:val="0"/>
          <w:numId w:val="4"/>
        </w:numPr>
        <w:spacing w:before="0" w:beforeAutospacing="0" w:after="0" w:afterAutospacing="0"/>
      </w:pPr>
      <w:r w:rsidRPr="00236347">
        <w:rPr>
          <w:rStyle w:val="italic1"/>
          <w:rFonts w:ascii="Times New Roman" w:hAnsi="Times New Roman" w:cs="Times New Roman"/>
        </w:rPr>
        <w:t>§ 2, stk. 3, 2. pkt.,</w:t>
      </w:r>
      <w:r w:rsidRPr="00236347">
        <w:t xml:space="preserve"> affattes således:</w:t>
      </w:r>
    </w:p>
    <w:p w14:paraId="325070E2" w14:textId="73712B3D" w:rsidR="00EF411C" w:rsidRPr="00236347" w:rsidRDefault="00EF411C" w:rsidP="00EF411C">
      <w:pPr>
        <w:pStyle w:val="stk2"/>
        <w:spacing w:before="0" w:beforeAutospacing="0" w:after="0" w:afterAutospacing="0"/>
        <w:ind w:left="720"/>
      </w:pPr>
      <w:r w:rsidRPr="00236347">
        <w:t xml:space="preserve">»Interessentskaber og kommanditselskaber skal dog anmeldes til registrering i </w:t>
      </w:r>
      <w:r w:rsidRPr="00542341">
        <w:t>Erhvervsstyrelsens</w:t>
      </w:r>
      <w:r w:rsidRPr="00236347">
        <w:t xml:space="preserve"> it-system, og </w:t>
      </w:r>
      <w:r w:rsidR="000E37AC">
        <w:t>kapitel 1 a, 4 og 7 a og §§ 18 a og 21</w:t>
      </w:r>
      <w:r w:rsidRPr="00236347">
        <w:t xml:space="preserve"> finder tilsvarende anvendelse på disse virksomheder, hvis alle interessenterne henholdsvis komplementarerne er</w:t>
      </w:r>
    </w:p>
    <w:p w14:paraId="53075CDA" w14:textId="77777777" w:rsidR="00EF411C" w:rsidRPr="00236347" w:rsidRDefault="00EF411C" w:rsidP="00EF411C">
      <w:pPr>
        <w:pStyle w:val="liste1"/>
        <w:spacing w:before="0" w:beforeAutospacing="0" w:after="0" w:afterAutospacing="0"/>
        <w:ind w:left="720"/>
      </w:pPr>
      <w:r w:rsidRPr="00236347">
        <w:rPr>
          <w:rStyle w:val="liste1nr1"/>
          <w:rFonts w:ascii="Times New Roman" w:hAnsi="Times New Roman" w:cs="Times New Roman"/>
        </w:rPr>
        <w:t>1)</w:t>
      </w:r>
      <w:r w:rsidRPr="00236347">
        <w:t xml:space="preserve"> aktieselskaber, anpartsselskaber, partnerselskaber (</w:t>
      </w:r>
      <w:proofErr w:type="spellStart"/>
      <w:r w:rsidRPr="00236347">
        <w:t>kommanditaktieselskaber</w:t>
      </w:r>
      <w:proofErr w:type="spellEnd"/>
      <w:r w:rsidRPr="00236347">
        <w:t xml:space="preserve">) eller selskaber med en tilsvarende </w:t>
      </w:r>
      <w:proofErr w:type="spellStart"/>
      <w:r w:rsidRPr="00236347">
        <w:t>retsform</w:t>
      </w:r>
      <w:proofErr w:type="spellEnd"/>
      <w:r w:rsidRPr="00236347">
        <w:t xml:space="preserve"> eller</w:t>
      </w:r>
    </w:p>
    <w:p w14:paraId="5C81ED5D" w14:textId="77777777" w:rsidR="00EF411C" w:rsidRPr="00236347" w:rsidRDefault="00EF411C" w:rsidP="00EF411C">
      <w:pPr>
        <w:pStyle w:val="liste1"/>
        <w:spacing w:before="0" w:beforeAutospacing="0" w:after="0" w:afterAutospacing="0"/>
        <w:ind w:left="720"/>
      </w:pPr>
      <w:r w:rsidRPr="00236347">
        <w:rPr>
          <w:rStyle w:val="liste1nr1"/>
          <w:rFonts w:ascii="Times New Roman" w:hAnsi="Times New Roman" w:cs="Times New Roman"/>
        </w:rPr>
        <w:t>2)</w:t>
      </w:r>
      <w:r w:rsidRPr="00236347">
        <w:t xml:space="preserve"> interessentskaber eller kommanditselskaber, i hvilke alle interessenter henholdsvis komplementarer er omfattet af nr. 1.«</w:t>
      </w:r>
    </w:p>
    <w:p w14:paraId="7F7BDE46" w14:textId="77777777" w:rsidR="00D17E79" w:rsidRPr="00236347" w:rsidRDefault="00D17E79" w:rsidP="00D17E79">
      <w:pPr>
        <w:rPr>
          <w:rFonts w:ascii="Times New Roman" w:hAnsi="Times New Roman"/>
          <w:i/>
          <w:szCs w:val="24"/>
        </w:rPr>
      </w:pPr>
    </w:p>
    <w:p w14:paraId="4E0B2D4C" w14:textId="77777777" w:rsidR="00EF411C" w:rsidRPr="00524D7F" w:rsidRDefault="00EF411C" w:rsidP="00524D7F">
      <w:pPr>
        <w:pStyle w:val="Listeafsnit"/>
        <w:numPr>
          <w:ilvl w:val="0"/>
          <w:numId w:val="4"/>
        </w:numPr>
        <w:rPr>
          <w:rFonts w:ascii="Times New Roman" w:hAnsi="Times New Roman"/>
          <w:i/>
          <w:szCs w:val="24"/>
        </w:rPr>
      </w:pPr>
      <w:r w:rsidRPr="00236347">
        <w:rPr>
          <w:rStyle w:val="italic1"/>
          <w:rFonts w:ascii="Times New Roman" w:hAnsi="Times New Roman" w:cs="Times New Roman"/>
        </w:rPr>
        <w:t>§ 2, stk. 3, 3. pkt.,</w:t>
      </w:r>
      <w:r w:rsidRPr="00236347">
        <w:rPr>
          <w:rFonts w:ascii="Times New Roman" w:hAnsi="Times New Roman"/>
          <w:szCs w:val="24"/>
        </w:rPr>
        <w:t xml:space="preserve"> ophæves.</w:t>
      </w:r>
    </w:p>
    <w:p w14:paraId="3035E7EC" w14:textId="77777777" w:rsidR="00EF411C" w:rsidRPr="00524D7F" w:rsidRDefault="00EF411C" w:rsidP="00524D7F">
      <w:pPr>
        <w:rPr>
          <w:rFonts w:ascii="Times New Roman" w:hAnsi="Times New Roman"/>
          <w:i/>
          <w:szCs w:val="24"/>
        </w:rPr>
      </w:pPr>
    </w:p>
    <w:p w14:paraId="1F0F1A8F" w14:textId="77777777" w:rsidR="00EF411C" w:rsidRPr="00236347" w:rsidRDefault="00EF411C" w:rsidP="004F3A68">
      <w:pPr>
        <w:pStyle w:val="aendringmednummer"/>
        <w:numPr>
          <w:ilvl w:val="0"/>
          <w:numId w:val="4"/>
        </w:numPr>
        <w:spacing w:before="0" w:beforeAutospacing="0" w:after="0" w:afterAutospacing="0"/>
      </w:pPr>
      <w:r w:rsidRPr="00236347">
        <w:t xml:space="preserve">I </w:t>
      </w:r>
      <w:r w:rsidRPr="00236347">
        <w:rPr>
          <w:rStyle w:val="italic1"/>
          <w:rFonts w:ascii="Times New Roman" w:hAnsi="Times New Roman" w:cs="Times New Roman"/>
        </w:rPr>
        <w:t>§ 2</w:t>
      </w:r>
      <w:r w:rsidRPr="00236347">
        <w:t xml:space="preserve"> indsættes som </w:t>
      </w:r>
      <w:r w:rsidRPr="00236347">
        <w:rPr>
          <w:rStyle w:val="italic1"/>
          <w:rFonts w:ascii="Times New Roman" w:hAnsi="Times New Roman" w:cs="Times New Roman"/>
        </w:rPr>
        <w:t>stk. 4:</w:t>
      </w:r>
    </w:p>
    <w:p w14:paraId="217AA0EA" w14:textId="21660A1F" w:rsidR="00EF411C" w:rsidRPr="00236347" w:rsidRDefault="00EF411C" w:rsidP="00EF411C">
      <w:pPr>
        <w:pStyle w:val="stk2"/>
        <w:spacing w:before="0" w:beforeAutospacing="0" w:after="0" w:afterAutospacing="0"/>
        <w:ind w:left="720"/>
      </w:pPr>
      <w:r w:rsidRPr="00236347">
        <w:rPr>
          <w:rStyle w:val="stknr1"/>
          <w:rFonts w:ascii="Times New Roman" w:hAnsi="Times New Roman" w:cs="Times New Roman"/>
        </w:rPr>
        <w:t>»Stk. 4.</w:t>
      </w:r>
      <w:r w:rsidRPr="00236347">
        <w:t xml:space="preserve"> </w:t>
      </w:r>
      <w:r w:rsidRPr="00542341">
        <w:t>Erhvervsstyrelsen</w:t>
      </w:r>
      <w:r w:rsidRPr="00236347">
        <w:t xml:space="preserve"> kan fastsætte nærmere regler om, hvilke oplysninger der skal registreres om disse virksomheder, jf. stk. 3.«</w:t>
      </w:r>
    </w:p>
    <w:p w14:paraId="787BF6FD" w14:textId="3C12D174" w:rsidR="00EF411C" w:rsidRDefault="00EF411C" w:rsidP="00197BA9">
      <w:pPr>
        <w:rPr>
          <w:rFonts w:ascii="Times New Roman" w:hAnsi="Times New Roman"/>
          <w:i/>
          <w:szCs w:val="24"/>
        </w:rPr>
      </w:pPr>
    </w:p>
    <w:p w14:paraId="715EC734" w14:textId="77777777" w:rsidR="00BF2344" w:rsidRPr="00236347" w:rsidRDefault="00BF2344" w:rsidP="00BF2344">
      <w:pPr>
        <w:pStyle w:val="Listeafsnit"/>
        <w:numPr>
          <w:ilvl w:val="0"/>
          <w:numId w:val="4"/>
        </w:numPr>
        <w:spacing w:before="200"/>
        <w:rPr>
          <w:rFonts w:ascii="Times New Roman" w:hAnsi="Times New Roman"/>
          <w:color w:val="000000"/>
          <w:szCs w:val="24"/>
        </w:rPr>
      </w:pPr>
      <w:r w:rsidRPr="00236347">
        <w:rPr>
          <w:rFonts w:ascii="Times New Roman" w:hAnsi="Times New Roman"/>
          <w:i/>
          <w:iCs/>
          <w:color w:val="000000"/>
          <w:szCs w:val="24"/>
        </w:rPr>
        <w:t>§ 3, 1. pkt.,</w:t>
      </w:r>
      <w:r w:rsidRPr="00236347">
        <w:rPr>
          <w:rFonts w:ascii="Times New Roman" w:hAnsi="Times New Roman"/>
          <w:color w:val="000000"/>
          <w:szCs w:val="24"/>
        </w:rPr>
        <w:t xml:space="preserve"> affattes således:</w:t>
      </w:r>
    </w:p>
    <w:p w14:paraId="5C0D15B8" w14:textId="77777777" w:rsidR="00BF2344" w:rsidRPr="00236347" w:rsidRDefault="00BF2344" w:rsidP="00BF2344">
      <w:pPr>
        <w:pStyle w:val="Listeafsnit"/>
        <w:rPr>
          <w:rFonts w:ascii="Times New Roman" w:hAnsi="Times New Roman"/>
          <w:color w:val="000000"/>
          <w:szCs w:val="24"/>
        </w:rPr>
      </w:pPr>
      <w:r w:rsidRPr="00236347">
        <w:rPr>
          <w:rFonts w:ascii="Times New Roman" w:hAnsi="Times New Roman"/>
          <w:color w:val="000000"/>
          <w:szCs w:val="24"/>
        </w:rPr>
        <w:lastRenderedPageBreak/>
        <w:t>»Ved en virksomhed med begrænset ansvar forstås i denne lov et andelsselskab (andelsforening) eller en forening med begrænset ansvar, hvor ingen af deltagerne hæfter personligt, uden begrænsning og solidarisk.«</w:t>
      </w:r>
    </w:p>
    <w:p w14:paraId="2C908EA1" w14:textId="77777777" w:rsidR="00A93C69" w:rsidRPr="00BF2344" w:rsidRDefault="00A93C69" w:rsidP="00BF2344">
      <w:pPr>
        <w:rPr>
          <w:rFonts w:ascii="Times New Roman" w:hAnsi="Times New Roman"/>
          <w:i/>
          <w:szCs w:val="24"/>
        </w:rPr>
      </w:pPr>
    </w:p>
    <w:p w14:paraId="40BC7B93" w14:textId="12F4A3A6" w:rsidR="00EF411C" w:rsidRPr="00236347" w:rsidRDefault="00031E77" w:rsidP="004F3A68">
      <w:pPr>
        <w:pStyle w:val="aendringmednummer"/>
        <w:numPr>
          <w:ilvl w:val="0"/>
          <w:numId w:val="4"/>
        </w:numPr>
        <w:spacing w:before="0" w:beforeAutospacing="0" w:after="0" w:afterAutospacing="0"/>
      </w:pPr>
      <w:r w:rsidRPr="00031E77">
        <w:rPr>
          <w:rStyle w:val="italic1"/>
          <w:rFonts w:ascii="Times New Roman" w:hAnsi="Times New Roman" w:cs="Times New Roman"/>
          <w:i w:val="0"/>
        </w:rPr>
        <w:t xml:space="preserve">I </w:t>
      </w:r>
      <w:r w:rsidR="00EF411C" w:rsidRPr="00236347">
        <w:rPr>
          <w:rStyle w:val="italic1"/>
          <w:rFonts w:ascii="Times New Roman" w:hAnsi="Times New Roman" w:cs="Times New Roman"/>
        </w:rPr>
        <w:t>§ 3</w:t>
      </w:r>
      <w:r w:rsidRPr="00031E77">
        <w:rPr>
          <w:rStyle w:val="italic1"/>
          <w:rFonts w:ascii="Times New Roman" w:hAnsi="Times New Roman" w:cs="Times New Roman"/>
          <w:i w:val="0"/>
        </w:rPr>
        <w:t xml:space="preserve"> indsættes som</w:t>
      </w:r>
      <w:r w:rsidR="00EF411C" w:rsidRPr="00236347">
        <w:rPr>
          <w:rStyle w:val="italic1"/>
          <w:rFonts w:ascii="Times New Roman" w:hAnsi="Times New Roman" w:cs="Times New Roman"/>
        </w:rPr>
        <w:t xml:space="preserve"> 2. pkt.</w:t>
      </w:r>
      <w:r w:rsidR="00EF411C" w:rsidRPr="00236347">
        <w:t>:</w:t>
      </w:r>
    </w:p>
    <w:p w14:paraId="19DD7C03" w14:textId="77777777" w:rsidR="00EF411C" w:rsidRPr="00236347" w:rsidRDefault="00EF411C" w:rsidP="00EF411C">
      <w:pPr>
        <w:pStyle w:val="stk2"/>
        <w:spacing w:before="0" w:beforeAutospacing="0" w:after="0" w:afterAutospacing="0"/>
        <w:ind w:left="720"/>
      </w:pPr>
      <w:r w:rsidRPr="00236347">
        <w:t>»Det er desuden en betingelse, at virksomheden har minimum to deltagere, at der er mulighed for vekslende deltagerantal, og at økonomiske og forvaltningsmæssige rettigheder ikke er baseret på deltagernes andel af kapitalen.«</w:t>
      </w:r>
    </w:p>
    <w:p w14:paraId="3E46E513" w14:textId="77777777" w:rsidR="00EF411C" w:rsidRPr="00236347" w:rsidRDefault="00EF411C" w:rsidP="00EF411C">
      <w:pPr>
        <w:pStyle w:val="Listeafsnit"/>
        <w:rPr>
          <w:rFonts w:ascii="Times New Roman" w:hAnsi="Times New Roman"/>
          <w:i/>
          <w:szCs w:val="24"/>
        </w:rPr>
      </w:pPr>
    </w:p>
    <w:p w14:paraId="40CEE610" w14:textId="77777777" w:rsidR="00A93C69" w:rsidRPr="00236347" w:rsidRDefault="00A93C69" w:rsidP="004F3A68">
      <w:pPr>
        <w:pStyle w:val="Listeafsnit"/>
        <w:numPr>
          <w:ilvl w:val="0"/>
          <w:numId w:val="4"/>
        </w:numPr>
        <w:spacing w:before="200"/>
        <w:rPr>
          <w:rFonts w:ascii="Times New Roman" w:hAnsi="Times New Roman"/>
          <w:color w:val="000000"/>
          <w:szCs w:val="24"/>
        </w:rPr>
      </w:pPr>
      <w:r w:rsidRPr="00236347">
        <w:rPr>
          <w:rFonts w:ascii="Times New Roman" w:hAnsi="Times New Roman"/>
          <w:color w:val="000000"/>
          <w:szCs w:val="24"/>
        </w:rPr>
        <w:t xml:space="preserve">I </w:t>
      </w:r>
      <w:r w:rsidRPr="00236347">
        <w:rPr>
          <w:rFonts w:ascii="Times New Roman" w:hAnsi="Times New Roman"/>
          <w:i/>
          <w:iCs/>
          <w:color w:val="000000"/>
          <w:szCs w:val="24"/>
        </w:rPr>
        <w:t>§ 3</w:t>
      </w:r>
      <w:r w:rsidRPr="00236347">
        <w:rPr>
          <w:rFonts w:ascii="Times New Roman" w:hAnsi="Times New Roman"/>
          <w:color w:val="000000"/>
          <w:szCs w:val="24"/>
        </w:rPr>
        <w:t xml:space="preserve"> indsættes som </w:t>
      </w:r>
      <w:r w:rsidRPr="00236347">
        <w:rPr>
          <w:rFonts w:ascii="Times New Roman" w:hAnsi="Times New Roman"/>
          <w:i/>
          <w:iCs/>
          <w:color w:val="000000"/>
          <w:szCs w:val="24"/>
        </w:rPr>
        <w:t>stk. 2:</w:t>
      </w:r>
    </w:p>
    <w:p w14:paraId="21819296" w14:textId="5794C516" w:rsidR="000E37AC" w:rsidRPr="000E37AC" w:rsidRDefault="00A93C69" w:rsidP="000E37AC">
      <w:pPr>
        <w:pStyle w:val="Listeafsnit"/>
      </w:pPr>
      <w:r w:rsidRPr="00236347">
        <w:rPr>
          <w:rFonts w:ascii="Times New Roman" w:hAnsi="Times New Roman"/>
          <w:i/>
          <w:iCs/>
          <w:color w:val="000000"/>
          <w:szCs w:val="24"/>
        </w:rPr>
        <w:t>»Stk. 2.</w:t>
      </w:r>
      <w:r w:rsidRPr="00236347">
        <w:rPr>
          <w:rFonts w:ascii="Times New Roman" w:hAnsi="Times New Roman"/>
          <w:color w:val="000000"/>
          <w:szCs w:val="24"/>
        </w:rPr>
        <w:t xml:space="preserve"> For selskaber med begrænset ansvar, der er stiftet før den </w:t>
      </w:r>
      <w:r w:rsidRPr="00943D54">
        <w:rPr>
          <w:rFonts w:ascii="Times New Roman" w:hAnsi="Times New Roman"/>
          <w:color w:val="000000"/>
          <w:szCs w:val="24"/>
        </w:rPr>
        <w:t>1. januar 20</w:t>
      </w:r>
      <w:r w:rsidR="0057607C" w:rsidRPr="00943D54">
        <w:rPr>
          <w:rFonts w:ascii="Times New Roman" w:hAnsi="Times New Roman"/>
          <w:color w:val="000000"/>
          <w:szCs w:val="24"/>
        </w:rPr>
        <w:t>2</w:t>
      </w:r>
      <w:r w:rsidR="006803C7" w:rsidRPr="00943D54">
        <w:rPr>
          <w:rFonts w:ascii="Times New Roman" w:hAnsi="Times New Roman"/>
          <w:color w:val="000000"/>
          <w:szCs w:val="24"/>
        </w:rPr>
        <w:t>2</w:t>
      </w:r>
      <w:r w:rsidRPr="00943D54">
        <w:rPr>
          <w:rFonts w:ascii="Times New Roman" w:hAnsi="Times New Roman"/>
          <w:color w:val="000000"/>
          <w:szCs w:val="24"/>
        </w:rPr>
        <w:t>,</w:t>
      </w:r>
      <w:r w:rsidRPr="00236347">
        <w:rPr>
          <w:rFonts w:ascii="Times New Roman" w:hAnsi="Times New Roman"/>
          <w:color w:val="000000"/>
          <w:szCs w:val="24"/>
        </w:rPr>
        <w:t xml:space="preserve"> finder lovens regler om foreninger med begrænset ansvar tilsvarende anvendelse med de </w:t>
      </w:r>
      <w:proofErr w:type="gramStart"/>
      <w:r w:rsidRPr="00236347">
        <w:rPr>
          <w:rFonts w:ascii="Times New Roman" w:hAnsi="Times New Roman"/>
          <w:color w:val="000000"/>
          <w:szCs w:val="24"/>
        </w:rPr>
        <w:t>fornødne</w:t>
      </w:r>
      <w:proofErr w:type="gramEnd"/>
      <w:r w:rsidRPr="00236347">
        <w:rPr>
          <w:rFonts w:ascii="Times New Roman" w:hAnsi="Times New Roman"/>
          <w:color w:val="000000"/>
          <w:szCs w:val="24"/>
        </w:rPr>
        <w:t xml:space="preserve"> tilpasninger.«</w:t>
      </w:r>
    </w:p>
    <w:p w14:paraId="2891547B" w14:textId="77777777" w:rsidR="00BF2255" w:rsidRPr="00236347" w:rsidRDefault="00BF2255" w:rsidP="00BF2255">
      <w:pPr>
        <w:pStyle w:val="Listeafsnit"/>
        <w:spacing w:before="200"/>
        <w:rPr>
          <w:rFonts w:ascii="Times New Roman" w:hAnsi="Times New Roman"/>
          <w:color w:val="000000"/>
          <w:szCs w:val="24"/>
        </w:rPr>
      </w:pPr>
    </w:p>
    <w:p w14:paraId="02EC7BE0" w14:textId="50B99C23" w:rsidR="000E37AC" w:rsidRDefault="000E37AC" w:rsidP="004F3A68">
      <w:pPr>
        <w:pStyle w:val="Listeafsnit"/>
        <w:numPr>
          <w:ilvl w:val="0"/>
          <w:numId w:val="4"/>
        </w:numPr>
        <w:spacing w:before="200"/>
        <w:rPr>
          <w:rFonts w:ascii="Times New Roman" w:hAnsi="Times New Roman"/>
          <w:color w:val="000000"/>
          <w:szCs w:val="24"/>
        </w:rPr>
      </w:pPr>
      <w:r>
        <w:rPr>
          <w:rFonts w:ascii="Times New Roman" w:hAnsi="Times New Roman"/>
          <w:color w:val="000000"/>
          <w:szCs w:val="24"/>
        </w:rPr>
        <w:t>Efter § 4 indsættes:</w:t>
      </w:r>
    </w:p>
    <w:p w14:paraId="7FAE04FE" w14:textId="77777777" w:rsidR="000E37AC" w:rsidRPr="000E37AC" w:rsidRDefault="000E37AC" w:rsidP="000E37AC">
      <w:pPr>
        <w:pStyle w:val="Listeafsnit"/>
        <w:rPr>
          <w:rFonts w:ascii="Times New Roman" w:hAnsi="Times New Roman"/>
          <w:color w:val="000000"/>
          <w:szCs w:val="24"/>
        </w:rPr>
      </w:pPr>
      <w:r w:rsidRPr="000E37AC">
        <w:rPr>
          <w:rFonts w:ascii="Times New Roman" w:hAnsi="Times New Roman"/>
          <w:color w:val="000000"/>
          <w:szCs w:val="24"/>
        </w:rPr>
        <w:t>»</w:t>
      </w:r>
      <w:r w:rsidRPr="000E37AC">
        <w:rPr>
          <w:rFonts w:ascii="Times New Roman" w:hAnsi="Times New Roman"/>
          <w:b/>
          <w:bCs/>
          <w:color w:val="000000"/>
          <w:szCs w:val="24"/>
        </w:rPr>
        <w:t>§ 4 a.</w:t>
      </w:r>
      <w:r w:rsidRPr="000E37AC">
        <w:rPr>
          <w:rFonts w:ascii="Times New Roman" w:hAnsi="Times New Roman"/>
          <w:color w:val="000000"/>
          <w:szCs w:val="24"/>
        </w:rPr>
        <w:t> I denne lov forstås ved:</w:t>
      </w:r>
    </w:p>
    <w:p w14:paraId="5202750A" w14:textId="77777777" w:rsidR="000E37AC" w:rsidRPr="000E37AC" w:rsidRDefault="000E37AC" w:rsidP="000E37AC">
      <w:pPr>
        <w:pStyle w:val="Listeafsnit"/>
        <w:rPr>
          <w:rFonts w:ascii="Times New Roman" w:hAnsi="Times New Roman"/>
          <w:color w:val="000000"/>
          <w:szCs w:val="24"/>
        </w:rPr>
      </w:pPr>
      <w:r w:rsidRPr="000E37AC">
        <w:rPr>
          <w:rFonts w:ascii="Times New Roman" w:hAnsi="Times New Roman"/>
          <w:color w:val="000000"/>
          <w:szCs w:val="24"/>
        </w:rPr>
        <w:t>1) </w:t>
      </w:r>
      <w:r w:rsidRPr="000E37AC">
        <w:rPr>
          <w:rFonts w:ascii="Times New Roman" w:hAnsi="Times New Roman"/>
          <w:i/>
          <w:iCs/>
          <w:color w:val="000000"/>
          <w:szCs w:val="24"/>
        </w:rPr>
        <w:t>Hjemsted:</w:t>
      </w:r>
      <w:r w:rsidRPr="000E37AC">
        <w:rPr>
          <w:rFonts w:ascii="Times New Roman" w:hAnsi="Times New Roman"/>
          <w:color w:val="000000"/>
          <w:szCs w:val="24"/>
        </w:rPr>
        <w:t> Den adresse her i landet, som virksomheden kan kontaktes på.</w:t>
      </w:r>
    </w:p>
    <w:p w14:paraId="4350E8B5" w14:textId="77777777" w:rsidR="000E37AC" w:rsidRPr="000E37AC" w:rsidRDefault="000E37AC" w:rsidP="000E37AC">
      <w:pPr>
        <w:pStyle w:val="Listeafsnit"/>
        <w:rPr>
          <w:rFonts w:ascii="Times New Roman" w:hAnsi="Times New Roman"/>
          <w:color w:val="000000"/>
          <w:szCs w:val="24"/>
        </w:rPr>
      </w:pPr>
      <w:r w:rsidRPr="000E37AC">
        <w:rPr>
          <w:rFonts w:ascii="Times New Roman" w:hAnsi="Times New Roman"/>
          <w:color w:val="000000"/>
          <w:szCs w:val="24"/>
        </w:rPr>
        <w:t>2) </w:t>
      </w:r>
      <w:r w:rsidRPr="000E37AC">
        <w:rPr>
          <w:rFonts w:ascii="Times New Roman" w:hAnsi="Times New Roman"/>
          <w:i/>
          <w:iCs/>
          <w:color w:val="000000"/>
          <w:szCs w:val="24"/>
        </w:rPr>
        <w:t>Ledelsen:</w:t>
      </w:r>
      <w:r w:rsidRPr="000E37AC">
        <w:rPr>
          <w:rFonts w:ascii="Times New Roman" w:hAnsi="Times New Roman"/>
          <w:color w:val="000000"/>
          <w:szCs w:val="24"/>
        </w:rPr>
        <w:t> Medlemmer af bestyrelse, direktion eller et tilsvarende ledelsesorgan.</w:t>
      </w:r>
    </w:p>
    <w:p w14:paraId="7BA7CD6E" w14:textId="1F46331A" w:rsidR="000E37AC" w:rsidRPr="000E37AC" w:rsidRDefault="000E37AC" w:rsidP="007450C3">
      <w:pPr>
        <w:pStyle w:val="Listeafsnit"/>
        <w:rPr>
          <w:rFonts w:ascii="Times New Roman" w:hAnsi="Times New Roman"/>
          <w:color w:val="000000"/>
          <w:szCs w:val="24"/>
        </w:rPr>
      </w:pPr>
      <w:r w:rsidRPr="000E37AC">
        <w:rPr>
          <w:rFonts w:ascii="Times New Roman" w:hAnsi="Times New Roman"/>
          <w:color w:val="000000"/>
          <w:szCs w:val="24"/>
        </w:rPr>
        <w:t>3) </w:t>
      </w:r>
      <w:r w:rsidRPr="000E37AC">
        <w:rPr>
          <w:rFonts w:ascii="Times New Roman" w:hAnsi="Times New Roman"/>
          <w:i/>
          <w:iCs/>
          <w:color w:val="000000"/>
          <w:szCs w:val="24"/>
        </w:rPr>
        <w:t>Virksomhedsdokumenter:</w:t>
      </w:r>
      <w:r w:rsidRPr="000E37AC">
        <w:rPr>
          <w:rFonts w:ascii="Times New Roman" w:hAnsi="Times New Roman"/>
          <w:color w:val="000000"/>
          <w:szCs w:val="24"/>
        </w:rPr>
        <w:t> De dokumenter og bilag, som en virksomhed med begrænset ansvar, et kommanditselskab eller et interessentskab er forpligtet til at lade udarbejde i henhold til denne lov eller regler fastsat i medfør heraf.«</w:t>
      </w:r>
    </w:p>
    <w:p w14:paraId="02D7499F" w14:textId="77777777" w:rsidR="000E37AC" w:rsidRDefault="000E37AC" w:rsidP="000E37AC">
      <w:pPr>
        <w:pStyle w:val="Listeafsnit"/>
        <w:spacing w:before="200"/>
        <w:rPr>
          <w:rFonts w:ascii="Times New Roman" w:hAnsi="Times New Roman"/>
          <w:color w:val="000000"/>
          <w:szCs w:val="24"/>
        </w:rPr>
      </w:pPr>
    </w:p>
    <w:p w14:paraId="6A62BECF" w14:textId="45590310" w:rsidR="004D5A31" w:rsidRPr="00236347" w:rsidRDefault="004D5A31" w:rsidP="000E37AC">
      <w:pPr>
        <w:pStyle w:val="Listeafsnit"/>
        <w:numPr>
          <w:ilvl w:val="0"/>
          <w:numId w:val="4"/>
        </w:numPr>
        <w:spacing w:before="200"/>
        <w:rPr>
          <w:rFonts w:ascii="Times New Roman" w:hAnsi="Times New Roman"/>
          <w:color w:val="000000"/>
          <w:szCs w:val="24"/>
        </w:rPr>
      </w:pPr>
      <w:r w:rsidRPr="00236347">
        <w:rPr>
          <w:rFonts w:ascii="Times New Roman" w:hAnsi="Times New Roman"/>
          <w:color w:val="000000"/>
          <w:szCs w:val="24"/>
        </w:rPr>
        <w:t>Efter kapitel 1 indsættes:</w:t>
      </w:r>
    </w:p>
    <w:p w14:paraId="693EFA04" w14:textId="77777777" w:rsidR="004D5A31" w:rsidRPr="00236347" w:rsidRDefault="004D5A31" w:rsidP="00FE6ACE">
      <w:pPr>
        <w:pStyle w:val="Listeafsnit"/>
        <w:spacing w:before="400" w:after="100"/>
        <w:jc w:val="center"/>
        <w:rPr>
          <w:rFonts w:ascii="Times New Roman" w:hAnsi="Times New Roman"/>
          <w:color w:val="000000"/>
          <w:szCs w:val="24"/>
        </w:rPr>
      </w:pPr>
      <w:r w:rsidRPr="00236347">
        <w:rPr>
          <w:rFonts w:ascii="Times New Roman" w:hAnsi="Times New Roman"/>
          <w:color w:val="000000"/>
          <w:szCs w:val="24"/>
        </w:rPr>
        <w:t>»Kapitel 1 a</w:t>
      </w:r>
    </w:p>
    <w:p w14:paraId="300A5E18" w14:textId="77777777" w:rsidR="004D5A31" w:rsidRPr="00236347" w:rsidRDefault="004D5A31" w:rsidP="00FE6ACE">
      <w:pPr>
        <w:pStyle w:val="Listeafsnit"/>
        <w:spacing w:after="100"/>
        <w:jc w:val="center"/>
        <w:rPr>
          <w:rFonts w:ascii="Times New Roman" w:hAnsi="Times New Roman"/>
          <w:i/>
          <w:iCs/>
          <w:color w:val="000000"/>
          <w:szCs w:val="24"/>
        </w:rPr>
      </w:pPr>
      <w:r w:rsidRPr="00236347">
        <w:rPr>
          <w:rFonts w:ascii="Times New Roman" w:hAnsi="Times New Roman"/>
          <w:i/>
          <w:iCs/>
          <w:color w:val="000000"/>
          <w:szCs w:val="24"/>
        </w:rPr>
        <w:t>Kommunikation</w:t>
      </w:r>
    </w:p>
    <w:p w14:paraId="18C8951D" w14:textId="77777777" w:rsidR="004D5A31" w:rsidRPr="00236347" w:rsidRDefault="004D5A31" w:rsidP="004D5A31">
      <w:pPr>
        <w:pStyle w:val="Listeafsnit"/>
        <w:spacing w:before="200"/>
        <w:rPr>
          <w:rFonts w:ascii="Times New Roman" w:hAnsi="Times New Roman"/>
          <w:color w:val="000000"/>
          <w:szCs w:val="24"/>
        </w:rPr>
      </w:pPr>
      <w:r w:rsidRPr="00236347">
        <w:rPr>
          <w:rFonts w:ascii="Times New Roman" w:hAnsi="Times New Roman"/>
          <w:b/>
          <w:bCs/>
          <w:color w:val="000000"/>
          <w:szCs w:val="24"/>
        </w:rPr>
        <w:t>§ 5 a.</w:t>
      </w:r>
      <w:r w:rsidRPr="00236347">
        <w:rPr>
          <w:rFonts w:ascii="Times New Roman" w:hAnsi="Times New Roman"/>
          <w:color w:val="000000"/>
          <w:szCs w:val="24"/>
        </w:rPr>
        <w:t xml:space="preserve"> Erhvervsstyrelsen kan fastsætte regler om, at skriftlig kommunikation til og fra styrelsen om forhold, som er omfattet af denne lov eller af regler udstedt i medfør af denne lov, skal foregå digitalt.</w:t>
      </w:r>
    </w:p>
    <w:p w14:paraId="620D3D91" w14:textId="77777777" w:rsidR="004D5A31" w:rsidRPr="00236347" w:rsidRDefault="004D5A31" w:rsidP="004D5A31">
      <w:pPr>
        <w:pStyle w:val="Listeafsnit"/>
        <w:rPr>
          <w:rFonts w:ascii="Times New Roman" w:hAnsi="Times New Roman"/>
          <w:color w:val="000000"/>
          <w:szCs w:val="24"/>
        </w:rPr>
      </w:pPr>
      <w:r w:rsidRPr="00236347">
        <w:rPr>
          <w:rFonts w:ascii="Times New Roman" w:hAnsi="Times New Roman"/>
          <w:i/>
          <w:iCs/>
          <w:color w:val="000000"/>
          <w:szCs w:val="24"/>
        </w:rPr>
        <w:t>Stk. 2.</w:t>
      </w:r>
      <w:r w:rsidRPr="00236347">
        <w:rPr>
          <w:rFonts w:ascii="Times New Roman" w:hAnsi="Times New Roman"/>
          <w:color w:val="000000"/>
          <w:szCs w:val="24"/>
        </w:rPr>
        <w:t xml:space="preserve"> Erhvervsstyrelsen kan fastsætte nærmere regler om digital kommunikation, herunder om anvendelse af bestemte it-systemer, særlige digitale formater og digital signatur el.lign.</w:t>
      </w:r>
    </w:p>
    <w:p w14:paraId="30FFE12F" w14:textId="77777777" w:rsidR="004D5A31" w:rsidRPr="00236347" w:rsidRDefault="004D5A31" w:rsidP="004D5A31">
      <w:pPr>
        <w:pStyle w:val="Listeafsnit"/>
        <w:rPr>
          <w:rFonts w:ascii="Times New Roman" w:hAnsi="Times New Roman"/>
          <w:color w:val="000000"/>
          <w:szCs w:val="24"/>
        </w:rPr>
      </w:pPr>
      <w:r w:rsidRPr="00236347">
        <w:rPr>
          <w:rFonts w:ascii="Times New Roman" w:hAnsi="Times New Roman"/>
          <w:i/>
          <w:iCs/>
          <w:color w:val="000000"/>
          <w:szCs w:val="24"/>
        </w:rPr>
        <w:t>Stk. 3.</w:t>
      </w:r>
      <w:r w:rsidRPr="00236347">
        <w:rPr>
          <w:rFonts w:ascii="Times New Roman" w:hAnsi="Times New Roman"/>
          <w:color w:val="000000"/>
          <w:szCs w:val="24"/>
        </w:rPr>
        <w:t xml:space="preserve"> En digital meddelelse anses for at være kommet frem, når den er tilgængelig for adressaten for meddelelsen.</w:t>
      </w:r>
    </w:p>
    <w:p w14:paraId="636E8510" w14:textId="77777777" w:rsidR="004D5A31" w:rsidRPr="00236347" w:rsidRDefault="004D5A31" w:rsidP="004D5A31">
      <w:pPr>
        <w:pStyle w:val="Listeafsnit"/>
        <w:spacing w:before="200"/>
        <w:rPr>
          <w:rFonts w:ascii="Times New Roman" w:hAnsi="Times New Roman"/>
          <w:color w:val="000000"/>
          <w:szCs w:val="24"/>
        </w:rPr>
      </w:pPr>
      <w:r w:rsidRPr="00236347">
        <w:rPr>
          <w:rFonts w:ascii="Times New Roman" w:hAnsi="Times New Roman"/>
          <w:b/>
          <w:bCs/>
          <w:color w:val="000000"/>
          <w:szCs w:val="24"/>
        </w:rPr>
        <w:t>§ 5 b.</w:t>
      </w:r>
      <w:r w:rsidRPr="00236347">
        <w:rPr>
          <w:rFonts w:ascii="Times New Roman" w:hAnsi="Times New Roman"/>
          <w:color w:val="000000"/>
          <w:szCs w:val="24"/>
        </w:rPr>
        <w:t xml:space="preserve"> Erhvervsstyrelsen kan fastsætte regler om, at styrelsen kan udstede afgørelser og andre dokumenter efter denne lov eller efter regler udstedt i medfør af denne lov uden underskrift, med maskinelt eller på tilsvarende måde gengivet underskrift eller under anvendelse af en teknik, der sikrer entydig identifikation af den, som har udstedt afgørelsen eller dokumentet. Sådanne afgørelser og dokumenter sidestilles med afgørelser og dokumenter med personlig underskrift.</w:t>
      </w:r>
    </w:p>
    <w:p w14:paraId="21F3B179" w14:textId="77777777" w:rsidR="004D5A31" w:rsidRPr="00236347" w:rsidRDefault="004D5A31" w:rsidP="004D5A31">
      <w:pPr>
        <w:pStyle w:val="Listeafsnit"/>
        <w:rPr>
          <w:rFonts w:ascii="Times New Roman" w:hAnsi="Times New Roman"/>
          <w:color w:val="000000"/>
          <w:szCs w:val="24"/>
        </w:rPr>
      </w:pPr>
      <w:r w:rsidRPr="00236347">
        <w:rPr>
          <w:rFonts w:ascii="Times New Roman" w:hAnsi="Times New Roman"/>
          <w:i/>
          <w:iCs/>
          <w:color w:val="000000"/>
          <w:szCs w:val="24"/>
        </w:rPr>
        <w:t>Stk. 2.</w:t>
      </w:r>
      <w:r w:rsidRPr="00236347">
        <w:rPr>
          <w:rFonts w:ascii="Times New Roman" w:hAnsi="Times New Roman"/>
          <w:color w:val="000000"/>
          <w:szCs w:val="24"/>
        </w:rPr>
        <w:t xml:space="preserve"> Erhvervsstyrelsen kan fastsætte regler om, at afgørelser og andre dokumenter, der udelukkende er truffet eller udstedt på grundlag af elektronisk databehandling, kan udstedes alene med angivelse af Erhvervsstyrelsen som afsender.</w:t>
      </w:r>
    </w:p>
    <w:p w14:paraId="1CEC2FB3" w14:textId="77777777" w:rsidR="004D5A31" w:rsidRPr="00236347" w:rsidRDefault="004D5A31" w:rsidP="004D5A31">
      <w:pPr>
        <w:pStyle w:val="Listeafsnit"/>
        <w:spacing w:before="200"/>
        <w:rPr>
          <w:rFonts w:ascii="Times New Roman" w:hAnsi="Times New Roman"/>
          <w:color w:val="000000"/>
          <w:szCs w:val="24"/>
        </w:rPr>
      </w:pPr>
      <w:r w:rsidRPr="00236347">
        <w:rPr>
          <w:rFonts w:ascii="Times New Roman" w:hAnsi="Times New Roman"/>
          <w:b/>
          <w:bCs/>
          <w:color w:val="000000"/>
          <w:szCs w:val="24"/>
        </w:rPr>
        <w:t>§ 5 c.</w:t>
      </w:r>
      <w:r w:rsidRPr="00236347">
        <w:rPr>
          <w:rFonts w:ascii="Times New Roman" w:hAnsi="Times New Roman"/>
          <w:color w:val="000000"/>
          <w:szCs w:val="24"/>
        </w:rPr>
        <w:t xml:space="preserve"> Hvor det efter denne lov eller regler udstedt i medfør af denne lov er krævet, at et dokument, som er udstedt af andre end Erhvervsstyrelsen, skal være underskrevet, kan dette krav opfyldes ved anvendelse af en teknik, der sikrer entydig identifikation af den, som har udstedt dokumentet, jf. dog stk. 2. Sådanne dokumenter sidestilles med dokumenter med personlig underskrift.</w:t>
      </w:r>
    </w:p>
    <w:p w14:paraId="7B27BFAC" w14:textId="4B883028" w:rsidR="004D5A31" w:rsidRPr="00A44A87" w:rsidRDefault="004D5A31" w:rsidP="00A44A87">
      <w:pPr>
        <w:pStyle w:val="Listeafsnit"/>
        <w:rPr>
          <w:rFonts w:ascii="Times New Roman" w:hAnsi="Times New Roman"/>
          <w:color w:val="000000"/>
          <w:szCs w:val="24"/>
        </w:rPr>
      </w:pPr>
      <w:r w:rsidRPr="00236347">
        <w:rPr>
          <w:rFonts w:ascii="Times New Roman" w:hAnsi="Times New Roman"/>
          <w:i/>
          <w:iCs/>
          <w:color w:val="000000"/>
          <w:szCs w:val="24"/>
        </w:rPr>
        <w:t>Stk. 2.</w:t>
      </w:r>
      <w:r w:rsidRPr="00236347">
        <w:rPr>
          <w:rFonts w:ascii="Times New Roman" w:hAnsi="Times New Roman"/>
          <w:color w:val="000000"/>
          <w:szCs w:val="24"/>
        </w:rPr>
        <w:t xml:space="preserve"> Erhvervsstyrelsen kan fastsætte nærmere regler om fravigelse af underskriftskrav. Det kan herunder bestemmes, at krav om personlig underskrift ikke kan fraviges for visse typer af dokumenter.«</w:t>
      </w:r>
    </w:p>
    <w:p w14:paraId="3EF113A8" w14:textId="77777777" w:rsidR="004D5A31" w:rsidRPr="00236347" w:rsidRDefault="004D5A31" w:rsidP="00EF411C">
      <w:pPr>
        <w:pStyle w:val="Listeafsnit"/>
        <w:rPr>
          <w:rFonts w:ascii="Times New Roman" w:hAnsi="Times New Roman"/>
          <w:i/>
          <w:szCs w:val="24"/>
        </w:rPr>
      </w:pPr>
    </w:p>
    <w:p w14:paraId="418BFCB5" w14:textId="77777777" w:rsidR="00EF411C" w:rsidRPr="00236347" w:rsidRDefault="00EF411C" w:rsidP="004F3A68">
      <w:pPr>
        <w:pStyle w:val="aendringmednummer"/>
        <w:numPr>
          <w:ilvl w:val="0"/>
          <w:numId w:val="4"/>
        </w:numPr>
        <w:spacing w:before="0" w:beforeAutospacing="0" w:after="0" w:afterAutospacing="0"/>
      </w:pPr>
      <w:r w:rsidRPr="00236347">
        <w:rPr>
          <w:rStyle w:val="italic1"/>
          <w:rFonts w:ascii="Times New Roman" w:hAnsi="Times New Roman" w:cs="Times New Roman"/>
        </w:rPr>
        <w:t>§ 6, stk. 7, 2. pkt.,</w:t>
      </w:r>
      <w:r w:rsidRPr="00236347">
        <w:t xml:space="preserve"> ophæves.</w:t>
      </w:r>
    </w:p>
    <w:p w14:paraId="3A26DA51" w14:textId="77777777" w:rsidR="00861AE3" w:rsidRPr="00236347" w:rsidRDefault="00861AE3" w:rsidP="00861AE3">
      <w:pPr>
        <w:pStyle w:val="Listeafsnit"/>
        <w:rPr>
          <w:rFonts w:ascii="Times New Roman" w:hAnsi="Times New Roman"/>
          <w:i/>
          <w:szCs w:val="24"/>
        </w:rPr>
      </w:pPr>
    </w:p>
    <w:p w14:paraId="7F92211A" w14:textId="77777777" w:rsidR="00861AE3" w:rsidRPr="00236347" w:rsidRDefault="00861AE3" w:rsidP="004F3A68">
      <w:pPr>
        <w:pStyle w:val="aendringmednummer"/>
        <w:numPr>
          <w:ilvl w:val="0"/>
          <w:numId w:val="4"/>
        </w:numPr>
        <w:spacing w:before="0" w:beforeAutospacing="0" w:after="0" w:afterAutospacing="0"/>
      </w:pPr>
      <w:r w:rsidRPr="00236347">
        <w:t xml:space="preserve">I </w:t>
      </w:r>
      <w:r w:rsidRPr="00236347">
        <w:rPr>
          <w:rStyle w:val="italic1"/>
          <w:rFonts w:ascii="Times New Roman" w:hAnsi="Times New Roman" w:cs="Times New Roman"/>
        </w:rPr>
        <w:t>§ 6</w:t>
      </w:r>
      <w:r w:rsidRPr="00236347">
        <w:t xml:space="preserve"> indsættes som </w:t>
      </w:r>
      <w:r w:rsidRPr="00236347">
        <w:rPr>
          <w:rStyle w:val="italic1"/>
          <w:rFonts w:ascii="Times New Roman" w:hAnsi="Times New Roman" w:cs="Times New Roman"/>
        </w:rPr>
        <w:t>stk. 9:</w:t>
      </w:r>
    </w:p>
    <w:p w14:paraId="240CCDD2" w14:textId="77777777" w:rsidR="00861AE3" w:rsidRPr="00236347" w:rsidRDefault="00861AE3" w:rsidP="00861AE3">
      <w:pPr>
        <w:pStyle w:val="stk2"/>
        <w:spacing w:before="0" w:beforeAutospacing="0" w:after="0" w:afterAutospacing="0"/>
        <w:ind w:left="720"/>
      </w:pPr>
      <w:r w:rsidRPr="00236347">
        <w:rPr>
          <w:rStyle w:val="stknr1"/>
          <w:rFonts w:ascii="Times New Roman" w:hAnsi="Times New Roman" w:cs="Times New Roman"/>
        </w:rPr>
        <w:t>»Stk. 9.</w:t>
      </w:r>
      <w:r w:rsidRPr="00236347">
        <w:t xml:space="preserve"> Virksomheder skal i breve og på andre forretningspapirer, herunder elektroniske meddelelser, og på virksomhedens hjemmeside angive navn, hjemsted og CVR-nr.«</w:t>
      </w:r>
    </w:p>
    <w:p w14:paraId="5157A26C" w14:textId="77777777" w:rsidR="00A03CE8" w:rsidRPr="00236347" w:rsidRDefault="00A03CE8" w:rsidP="00A03CE8">
      <w:pPr>
        <w:pStyle w:val="Listeafsnit"/>
        <w:rPr>
          <w:rFonts w:ascii="Times New Roman" w:hAnsi="Times New Roman"/>
          <w:i/>
          <w:szCs w:val="24"/>
        </w:rPr>
      </w:pPr>
    </w:p>
    <w:p w14:paraId="380C2B61" w14:textId="0A572CDC" w:rsidR="00C4559E" w:rsidRDefault="00C4559E" w:rsidP="004F3A68">
      <w:pPr>
        <w:pStyle w:val="aendringmednummer"/>
        <w:numPr>
          <w:ilvl w:val="0"/>
          <w:numId w:val="4"/>
        </w:numPr>
        <w:spacing w:before="0" w:beforeAutospacing="0" w:after="0" w:afterAutospacing="0"/>
        <w:rPr>
          <w:rStyle w:val="italic1"/>
          <w:rFonts w:ascii="Times New Roman" w:hAnsi="Times New Roman" w:cs="Times New Roman"/>
          <w:i w:val="0"/>
          <w:iCs w:val="0"/>
          <w:color w:val="auto"/>
        </w:rPr>
      </w:pPr>
      <w:r w:rsidRPr="00C4559E">
        <w:rPr>
          <w:rStyle w:val="italic1"/>
          <w:rFonts w:ascii="Times New Roman" w:hAnsi="Times New Roman" w:cs="Times New Roman"/>
          <w:color w:val="auto"/>
        </w:rPr>
        <w:t>Overskriften</w:t>
      </w:r>
      <w:r>
        <w:rPr>
          <w:rStyle w:val="italic1"/>
          <w:rFonts w:ascii="Times New Roman" w:hAnsi="Times New Roman" w:cs="Times New Roman"/>
          <w:i w:val="0"/>
          <w:iCs w:val="0"/>
          <w:color w:val="auto"/>
        </w:rPr>
        <w:t xml:space="preserve"> til kapitel 3 affattes således:</w:t>
      </w:r>
    </w:p>
    <w:p w14:paraId="4D609723" w14:textId="77777777" w:rsidR="00C4559E" w:rsidRDefault="00C4559E" w:rsidP="00C4559E">
      <w:pPr>
        <w:pStyle w:val="aendringmednummer"/>
        <w:spacing w:before="0" w:beforeAutospacing="0" w:after="0" w:afterAutospacing="0"/>
        <w:ind w:left="360"/>
        <w:rPr>
          <w:rStyle w:val="italic1"/>
          <w:rFonts w:ascii="Times New Roman" w:hAnsi="Times New Roman" w:cs="Times New Roman"/>
          <w:i w:val="0"/>
          <w:iCs w:val="0"/>
          <w:color w:val="auto"/>
        </w:rPr>
      </w:pPr>
    </w:p>
    <w:p w14:paraId="1342C140" w14:textId="77777777" w:rsidR="00C4559E" w:rsidRPr="00C4559E" w:rsidRDefault="00C4559E" w:rsidP="00C4559E">
      <w:pPr>
        <w:pStyle w:val="aendringmednummer"/>
        <w:spacing w:before="0" w:beforeAutospacing="0" w:after="0" w:afterAutospacing="0"/>
        <w:ind w:left="720"/>
        <w:jc w:val="center"/>
        <w:rPr>
          <w:rStyle w:val="italic1"/>
          <w:rFonts w:ascii="Times New Roman" w:hAnsi="Times New Roman" w:cs="Times New Roman"/>
          <w:i w:val="0"/>
          <w:iCs w:val="0"/>
          <w:color w:val="auto"/>
        </w:rPr>
      </w:pPr>
      <w:r w:rsidRPr="00C4559E">
        <w:rPr>
          <w:rStyle w:val="italic1"/>
          <w:rFonts w:ascii="Times New Roman" w:hAnsi="Times New Roman" w:cs="Times New Roman"/>
          <w:i w:val="0"/>
          <w:iCs w:val="0"/>
          <w:color w:val="auto"/>
        </w:rPr>
        <w:t>»Kapitel 3</w:t>
      </w:r>
    </w:p>
    <w:p w14:paraId="10546250" w14:textId="2BEFB088" w:rsidR="00C4559E" w:rsidRDefault="00C4559E" w:rsidP="00C4559E">
      <w:pPr>
        <w:pStyle w:val="aendringmednummer"/>
        <w:spacing w:before="0" w:beforeAutospacing="0" w:after="0" w:afterAutospacing="0"/>
        <w:ind w:left="720"/>
        <w:jc w:val="center"/>
        <w:rPr>
          <w:rStyle w:val="italic1"/>
          <w:rFonts w:ascii="Times New Roman" w:hAnsi="Times New Roman" w:cs="Times New Roman"/>
          <w:i w:val="0"/>
          <w:iCs w:val="0"/>
          <w:color w:val="auto"/>
        </w:rPr>
      </w:pPr>
      <w:proofErr w:type="spellStart"/>
      <w:r w:rsidRPr="00C4559E">
        <w:rPr>
          <w:rStyle w:val="italic1"/>
          <w:rFonts w:ascii="Times New Roman" w:hAnsi="Times New Roman" w:cs="Times New Roman"/>
          <w:color w:val="auto"/>
        </w:rPr>
        <w:t>Retsevneregistrering</w:t>
      </w:r>
      <w:proofErr w:type="spellEnd"/>
      <w:r w:rsidRPr="00C4559E">
        <w:rPr>
          <w:rStyle w:val="italic1"/>
          <w:rFonts w:ascii="Times New Roman" w:hAnsi="Times New Roman" w:cs="Times New Roman"/>
          <w:i w:val="0"/>
          <w:iCs w:val="0"/>
          <w:color w:val="auto"/>
        </w:rPr>
        <w:t>«.</w:t>
      </w:r>
    </w:p>
    <w:p w14:paraId="0F02D3C5" w14:textId="77777777" w:rsidR="00C4559E" w:rsidRPr="00C4559E" w:rsidRDefault="00C4559E" w:rsidP="00C4559E">
      <w:pPr>
        <w:pStyle w:val="aendringmednummer"/>
        <w:spacing w:before="0" w:beforeAutospacing="0" w:after="0" w:afterAutospacing="0"/>
        <w:ind w:left="720"/>
        <w:rPr>
          <w:rStyle w:val="italic1"/>
          <w:rFonts w:ascii="Times New Roman" w:hAnsi="Times New Roman" w:cs="Times New Roman"/>
          <w:i w:val="0"/>
          <w:iCs w:val="0"/>
          <w:color w:val="auto"/>
        </w:rPr>
      </w:pPr>
    </w:p>
    <w:p w14:paraId="1CCEEF3F" w14:textId="4552042F" w:rsidR="0073619A" w:rsidRDefault="0073619A" w:rsidP="0073619A">
      <w:pPr>
        <w:pStyle w:val="aendringmednummer"/>
        <w:numPr>
          <w:ilvl w:val="0"/>
          <w:numId w:val="4"/>
        </w:numPr>
        <w:spacing w:before="0" w:beforeAutospacing="0" w:after="0" w:afterAutospacing="0"/>
        <w:rPr>
          <w:rStyle w:val="italic1"/>
          <w:rFonts w:ascii="Times New Roman" w:hAnsi="Times New Roman" w:cs="Times New Roman"/>
          <w:i w:val="0"/>
          <w:iCs w:val="0"/>
          <w:color w:val="auto"/>
        </w:rPr>
      </w:pPr>
      <w:r w:rsidRPr="00C4559E">
        <w:rPr>
          <w:rStyle w:val="italic1"/>
          <w:rFonts w:ascii="Times New Roman" w:hAnsi="Times New Roman" w:cs="Times New Roman"/>
          <w:color w:val="auto"/>
        </w:rPr>
        <w:t>Overskriften</w:t>
      </w:r>
      <w:r>
        <w:rPr>
          <w:rStyle w:val="italic1"/>
          <w:rFonts w:ascii="Times New Roman" w:hAnsi="Times New Roman" w:cs="Times New Roman"/>
          <w:i w:val="0"/>
          <w:iCs w:val="0"/>
          <w:color w:val="auto"/>
        </w:rPr>
        <w:t xml:space="preserve"> til kapitel 4 affattes således:</w:t>
      </w:r>
    </w:p>
    <w:p w14:paraId="714CE5AB" w14:textId="1397832B" w:rsidR="0073619A" w:rsidRDefault="0073619A" w:rsidP="0073619A">
      <w:pPr>
        <w:pStyle w:val="aendringmednummer"/>
        <w:spacing w:before="0" w:beforeAutospacing="0" w:after="0" w:afterAutospacing="0"/>
        <w:ind w:firstLine="720"/>
        <w:rPr>
          <w:rStyle w:val="italic1"/>
          <w:rFonts w:ascii="Times New Roman" w:hAnsi="Times New Roman" w:cs="Times New Roman"/>
          <w:i w:val="0"/>
          <w:iCs w:val="0"/>
          <w:color w:val="auto"/>
        </w:rPr>
      </w:pPr>
      <w:r w:rsidRPr="00C4559E">
        <w:rPr>
          <w:rStyle w:val="italic1"/>
          <w:rFonts w:ascii="Times New Roman" w:hAnsi="Times New Roman" w:cs="Times New Roman"/>
          <w:i w:val="0"/>
          <w:iCs w:val="0"/>
          <w:color w:val="auto"/>
        </w:rPr>
        <w:t xml:space="preserve">»Kapitel </w:t>
      </w:r>
      <w:r>
        <w:rPr>
          <w:rStyle w:val="italic1"/>
          <w:rFonts w:ascii="Times New Roman" w:hAnsi="Times New Roman" w:cs="Times New Roman"/>
          <w:i w:val="0"/>
          <w:iCs w:val="0"/>
          <w:color w:val="auto"/>
        </w:rPr>
        <w:t xml:space="preserve">4 </w:t>
      </w:r>
      <w:r w:rsidRPr="0073619A">
        <w:rPr>
          <w:rStyle w:val="italic1"/>
          <w:rFonts w:ascii="Times New Roman" w:hAnsi="Times New Roman" w:cs="Times New Roman"/>
          <w:color w:val="auto"/>
        </w:rPr>
        <w:t>Registrering, offentliggørelse, opbevaring af virksomhedsdokumenter, ejerregister, frister og kontrol</w:t>
      </w:r>
      <w:r w:rsidRPr="00C4559E">
        <w:rPr>
          <w:rStyle w:val="italic1"/>
          <w:rFonts w:ascii="Times New Roman" w:hAnsi="Times New Roman" w:cs="Times New Roman"/>
          <w:i w:val="0"/>
          <w:iCs w:val="0"/>
          <w:color w:val="auto"/>
        </w:rPr>
        <w:t>«.</w:t>
      </w:r>
    </w:p>
    <w:p w14:paraId="1A4D3473" w14:textId="77777777" w:rsidR="0073619A" w:rsidRPr="0073619A" w:rsidRDefault="0073619A" w:rsidP="0073619A">
      <w:pPr>
        <w:pStyle w:val="aendringmednummer"/>
        <w:spacing w:before="0" w:beforeAutospacing="0" w:after="0" w:afterAutospacing="0"/>
        <w:rPr>
          <w:rStyle w:val="italic1"/>
          <w:rFonts w:ascii="Times New Roman" w:hAnsi="Times New Roman" w:cs="Times New Roman"/>
          <w:i w:val="0"/>
          <w:iCs w:val="0"/>
          <w:color w:val="auto"/>
        </w:rPr>
      </w:pPr>
    </w:p>
    <w:p w14:paraId="130A647A" w14:textId="295B834F" w:rsidR="0073619A" w:rsidRDefault="0073619A" w:rsidP="0073619A">
      <w:pPr>
        <w:pStyle w:val="aendringmednummer"/>
        <w:numPr>
          <w:ilvl w:val="0"/>
          <w:numId w:val="4"/>
        </w:numPr>
        <w:spacing w:before="0" w:beforeAutospacing="0" w:after="0" w:afterAutospacing="0"/>
        <w:rPr>
          <w:rStyle w:val="italic1"/>
          <w:rFonts w:ascii="Times New Roman" w:hAnsi="Times New Roman" w:cs="Times New Roman"/>
          <w:i w:val="0"/>
          <w:iCs w:val="0"/>
          <w:color w:val="auto"/>
        </w:rPr>
      </w:pPr>
      <w:r>
        <w:rPr>
          <w:rStyle w:val="italic1"/>
          <w:rFonts w:ascii="Times New Roman" w:hAnsi="Times New Roman" w:cs="Times New Roman"/>
          <w:i w:val="0"/>
          <w:iCs w:val="0"/>
          <w:color w:val="auto"/>
        </w:rPr>
        <w:t>Efter overskriften til kapitel 4 indsættes før § 10 som overskrift:</w:t>
      </w:r>
    </w:p>
    <w:p w14:paraId="10BD4D1A" w14:textId="77777777" w:rsidR="0073619A" w:rsidRDefault="0073619A" w:rsidP="0073619A">
      <w:pPr>
        <w:pStyle w:val="aendringmednummer"/>
        <w:spacing w:before="0" w:beforeAutospacing="0" w:after="0" w:afterAutospacing="0"/>
        <w:ind w:left="360"/>
        <w:rPr>
          <w:rStyle w:val="italic1"/>
          <w:rFonts w:ascii="Times New Roman" w:hAnsi="Times New Roman" w:cs="Times New Roman"/>
          <w:i w:val="0"/>
          <w:iCs w:val="0"/>
          <w:color w:val="auto"/>
        </w:rPr>
      </w:pPr>
    </w:p>
    <w:p w14:paraId="41AEEBFB" w14:textId="78E57F90" w:rsidR="0073619A" w:rsidRDefault="0073619A" w:rsidP="0073619A">
      <w:pPr>
        <w:pStyle w:val="aendringmednummer"/>
        <w:spacing w:before="0" w:beforeAutospacing="0" w:after="0" w:afterAutospacing="0"/>
        <w:ind w:left="720"/>
        <w:jc w:val="center"/>
        <w:rPr>
          <w:rStyle w:val="italic1"/>
          <w:rFonts w:ascii="Times New Roman" w:hAnsi="Times New Roman" w:cs="Times New Roman"/>
          <w:i w:val="0"/>
          <w:iCs w:val="0"/>
          <w:color w:val="auto"/>
        </w:rPr>
      </w:pPr>
      <w:r w:rsidRPr="00C4559E">
        <w:rPr>
          <w:rStyle w:val="italic1"/>
          <w:rFonts w:ascii="Times New Roman" w:hAnsi="Times New Roman" w:cs="Times New Roman"/>
          <w:i w:val="0"/>
          <w:iCs w:val="0"/>
          <w:color w:val="auto"/>
        </w:rPr>
        <w:t>»</w:t>
      </w:r>
      <w:r w:rsidRPr="00C4559E">
        <w:rPr>
          <w:rStyle w:val="italic1"/>
          <w:rFonts w:ascii="Times New Roman" w:hAnsi="Times New Roman" w:cs="Times New Roman"/>
          <w:color w:val="auto"/>
        </w:rPr>
        <w:t>Re</w:t>
      </w:r>
      <w:r>
        <w:rPr>
          <w:rStyle w:val="italic1"/>
          <w:rFonts w:ascii="Times New Roman" w:hAnsi="Times New Roman" w:cs="Times New Roman"/>
          <w:color w:val="auto"/>
        </w:rPr>
        <w:t>gistr</w:t>
      </w:r>
      <w:r w:rsidRPr="00C4559E">
        <w:rPr>
          <w:rStyle w:val="italic1"/>
          <w:rFonts w:ascii="Times New Roman" w:hAnsi="Times New Roman" w:cs="Times New Roman"/>
          <w:color w:val="auto"/>
        </w:rPr>
        <w:t>ering</w:t>
      </w:r>
      <w:r>
        <w:rPr>
          <w:rStyle w:val="italic1"/>
          <w:rFonts w:ascii="Times New Roman" w:hAnsi="Times New Roman" w:cs="Times New Roman"/>
          <w:color w:val="auto"/>
        </w:rPr>
        <w:t xml:space="preserve"> og offentliggørelse</w:t>
      </w:r>
      <w:r w:rsidRPr="00C4559E">
        <w:rPr>
          <w:rStyle w:val="italic1"/>
          <w:rFonts w:ascii="Times New Roman" w:hAnsi="Times New Roman" w:cs="Times New Roman"/>
          <w:i w:val="0"/>
          <w:iCs w:val="0"/>
          <w:color w:val="auto"/>
        </w:rPr>
        <w:t>«.</w:t>
      </w:r>
    </w:p>
    <w:p w14:paraId="78814A40" w14:textId="77777777" w:rsidR="0073619A" w:rsidRPr="0073619A" w:rsidRDefault="0073619A" w:rsidP="0073619A">
      <w:pPr>
        <w:pStyle w:val="aendringmednummer"/>
        <w:spacing w:before="0" w:beforeAutospacing="0" w:after="0" w:afterAutospacing="0"/>
        <w:rPr>
          <w:rStyle w:val="italic1"/>
          <w:rFonts w:ascii="Times New Roman" w:hAnsi="Times New Roman" w:cs="Times New Roman"/>
          <w:i w:val="0"/>
          <w:iCs w:val="0"/>
          <w:color w:val="auto"/>
        </w:rPr>
      </w:pPr>
    </w:p>
    <w:p w14:paraId="29FEF68E" w14:textId="23A127D1" w:rsidR="00A03CE8" w:rsidRPr="00236347" w:rsidRDefault="00A03CE8" w:rsidP="004F3A68">
      <w:pPr>
        <w:pStyle w:val="aendringmednummer"/>
        <w:numPr>
          <w:ilvl w:val="0"/>
          <w:numId w:val="4"/>
        </w:numPr>
        <w:spacing w:before="0" w:beforeAutospacing="0" w:after="0" w:afterAutospacing="0"/>
      </w:pPr>
      <w:r w:rsidRPr="00236347">
        <w:rPr>
          <w:rStyle w:val="italic1"/>
          <w:rFonts w:ascii="Times New Roman" w:hAnsi="Times New Roman" w:cs="Times New Roman"/>
        </w:rPr>
        <w:t>§§ 10-17</w:t>
      </w:r>
      <w:r w:rsidRPr="00236347">
        <w:t xml:space="preserve"> ophæves, og i stedet indsættes: </w:t>
      </w:r>
    </w:p>
    <w:p w14:paraId="35457FF3" w14:textId="3276EA6C" w:rsidR="00A03CE8" w:rsidRPr="00236347" w:rsidRDefault="00A03CE8" w:rsidP="001D281D">
      <w:pPr>
        <w:pStyle w:val="paragraf"/>
        <w:spacing w:before="0" w:beforeAutospacing="0" w:after="0" w:afterAutospacing="0"/>
        <w:ind w:left="720"/>
      </w:pPr>
      <w:r w:rsidRPr="00236347">
        <w:rPr>
          <w:rStyle w:val="paragrafnr1"/>
          <w:rFonts w:ascii="Times New Roman" w:hAnsi="Times New Roman" w:cs="Times New Roman"/>
        </w:rPr>
        <w:t>»§ 10.</w:t>
      </w:r>
      <w:r w:rsidRPr="00236347">
        <w:t xml:space="preserve"> Registreringspligtige oplysninger efter denne lov skal være optaget i </w:t>
      </w:r>
      <w:r w:rsidRPr="005C5C2E">
        <w:t>Erhvervsstyrelsens</w:t>
      </w:r>
      <w:r w:rsidRPr="00236347">
        <w:t xml:space="preserve"> it-system senest </w:t>
      </w:r>
      <w:r w:rsidR="00652BAE">
        <w:t>5</w:t>
      </w:r>
      <w:r w:rsidRPr="00236347">
        <w:t xml:space="preserve"> uger efter den </w:t>
      </w:r>
      <w:proofErr w:type="spellStart"/>
      <w:r w:rsidRPr="00236347">
        <w:t>retsstiftende</w:t>
      </w:r>
      <w:proofErr w:type="spellEnd"/>
      <w:r w:rsidRPr="00236347">
        <w:t xml:space="preserve"> beslutning, medmindre andet er bestemt i medfør af denne lov. Hvor anmelder ikke selv forestår registreringen i </w:t>
      </w:r>
      <w:r w:rsidRPr="005C5C2E">
        <w:t>Erhvervsstyrelsens</w:t>
      </w:r>
      <w:r w:rsidRPr="00236347">
        <w:t xml:space="preserve"> it-system, skal anmeldelse være modtaget i </w:t>
      </w:r>
      <w:r w:rsidRPr="005C5C2E">
        <w:t>Erhvervsstyrelsen</w:t>
      </w:r>
      <w:r w:rsidRPr="00236347">
        <w:t xml:space="preserve">, senest </w:t>
      </w:r>
      <w:r w:rsidR="00652BAE">
        <w:t>5</w:t>
      </w:r>
      <w:r w:rsidRPr="00236347">
        <w:t xml:space="preserve"> uger efter at den </w:t>
      </w:r>
      <w:proofErr w:type="spellStart"/>
      <w:r w:rsidRPr="00236347">
        <w:t>retsstiftende</w:t>
      </w:r>
      <w:proofErr w:type="spellEnd"/>
      <w:r w:rsidRPr="00236347">
        <w:t xml:space="preserve"> beslutning er truffet. </w:t>
      </w:r>
      <w:r w:rsidR="002C501B" w:rsidRPr="00236347">
        <w:t xml:space="preserve">Er registrering eller anmeldelse om stiftelse i henhold til § 8 ikke modtaget inden udløbet af </w:t>
      </w:r>
      <w:r w:rsidR="00652BAE">
        <w:t>5</w:t>
      </w:r>
      <w:r w:rsidR="002C501B" w:rsidRPr="00236347">
        <w:t>-ugers-fristen, kan registrering ikke finde sted.</w:t>
      </w:r>
    </w:p>
    <w:p w14:paraId="464A695D" w14:textId="54BF747E" w:rsidR="00A03CE8" w:rsidRPr="00236347" w:rsidRDefault="00A03CE8" w:rsidP="001D281D">
      <w:pPr>
        <w:pStyle w:val="stk2"/>
        <w:spacing w:before="0" w:beforeAutospacing="0" w:after="0" w:afterAutospacing="0"/>
        <w:ind w:left="720"/>
      </w:pPr>
      <w:r w:rsidRPr="00236347">
        <w:rPr>
          <w:rStyle w:val="stknr1"/>
          <w:rFonts w:ascii="Times New Roman" w:hAnsi="Times New Roman" w:cs="Times New Roman"/>
        </w:rPr>
        <w:t>Stk. 2.</w:t>
      </w:r>
      <w:r w:rsidRPr="00236347">
        <w:t xml:space="preserve"> Pligten til at sikre, at registrering finder sted, eller at anmeldelse med henblik på registrering meddeles </w:t>
      </w:r>
      <w:r w:rsidRPr="005C5C2E">
        <w:t>Erhvervsstyrelsen</w:t>
      </w:r>
      <w:r w:rsidRPr="00236347">
        <w:t>, påhviler selskabets centrale ledelsesorgan.</w:t>
      </w:r>
    </w:p>
    <w:p w14:paraId="2FB8F7B1" w14:textId="4C046D8D" w:rsidR="00A03CE8" w:rsidRPr="00236347" w:rsidRDefault="00A03CE8" w:rsidP="001D281D">
      <w:pPr>
        <w:pStyle w:val="stk2"/>
        <w:spacing w:before="0" w:beforeAutospacing="0" w:after="0" w:afterAutospacing="0"/>
        <w:ind w:left="720"/>
      </w:pPr>
      <w:r w:rsidRPr="00236347">
        <w:rPr>
          <w:rStyle w:val="stknr1"/>
          <w:rFonts w:ascii="Times New Roman" w:hAnsi="Times New Roman" w:cs="Times New Roman"/>
        </w:rPr>
        <w:t>Stk. 3.</w:t>
      </w:r>
      <w:r w:rsidRPr="00236347">
        <w:t xml:space="preserve"> Stk. 1 og 2 finder tilsvarende anvendelse på offentliggørelse af dokumenter og andre meddelelser m.v., som skal offentliggøres i </w:t>
      </w:r>
      <w:r w:rsidRPr="005C5C2E">
        <w:t>Erhvervsstyrelsens</w:t>
      </w:r>
      <w:r w:rsidRPr="00236347">
        <w:t xml:space="preserve"> it-system.</w:t>
      </w:r>
    </w:p>
    <w:p w14:paraId="66031225" w14:textId="0838D4AA" w:rsidR="00A03CE8" w:rsidRDefault="00A03CE8" w:rsidP="001D281D">
      <w:pPr>
        <w:pStyle w:val="stk2"/>
        <w:spacing w:before="0" w:beforeAutospacing="0" w:after="0" w:afterAutospacing="0"/>
        <w:ind w:left="720"/>
      </w:pPr>
      <w:r w:rsidRPr="00236347">
        <w:rPr>
          <w:rStyle w:val="stknr1"/>
          <w:rFonts w:ascii="Times New Roman" w:hAnsi="Times New Roman" w:cs="Times New Roman"/>
        </w:rPr>
        <w:t>Stk. 4.</w:t>
      </w:r>
      <w:r w:rsidRPr="00236347">
        <w:t xml:space="preserve"> Virksomheden skal udarbejde en vedtægt, som skal vedlægges anmeldelsen om registrering af stiftelsen.</w:t>
      </w:r>
    </w:p>
    <w:p w14:paraId="1EDC1545" w14:textId="77777777" w:rsidR="001D281D" w:rsidRPr="00236347" w:rsidRDefault="001D281D" w:rsidP="001D281D">
      <w:pPr>
        <w:pStyle w:val="stk2"/>
        <w:spacing w:before="0" w:beforeAutospacing="0" w:after="0" w:afterAutospacing="0"/>
        <w:ind w:left="720"/>
      </w:pPr>
    </w:p>
    <w:p w14:paraId="7C28CD42" w14:textId="0159B5A3" w:rsidR="00A03CE8" w:rsidRPr="00236347" w:rsidRDefault="00A03CE8" w:rsidP="001D281D">
      <w:pPr>
        <w:pStyle w:val="paragraf"/>
        <w:spacing w:before="0" w:beforeAutospacing="0" w:after="0" w:afterAutospacing="0"/>
        <w:ind w:left="720"/>
      </w:pPr>
      <w:r w:rsidRPr="00236347">
        <w:rPr>
          <w:rStyle w:val="paragrafnr1"/>
          <w:rFonts w:ascii="Times New Roman" w:hAnsi="Times New Roman" w:cs="Times New Roman"/>
        </w:rPr>
        <w:t>§ 11.</w:t>
      </w:r>
      <w:r w:rsidRPr="00236347">
        <w:t xml:space="preserve"> Medlemmerne af ledelsen i en virksomhed, der er omfattet af denne lov, skal registreres i </w:t>
      </w:r>
      <w:r w:rsidRPr="004375FE">
        <w:t>Erhvervsstyrelsen</w:t>
      </w:r>
      <w:r w:rsidRPr="00236347">
        <w:t>. Det skal ligeledes registreres, hvem der er tegningsberettiget for virksomheden. Desuden optages oplysning om virksomhedens navn, adresse, hjemstedskommune, formål og regnskabsår. Skal virksomheden aflægge årsrapport i henhold til årsregnskabsloven</w:t>
      </w:r>
      <w:r w:rsidR="00732F62">
        <w:t xml:space="preserve"> som </w:t>
      </w:r>
      <w:r w:rsidR="00DD3B93">
        <w:t>sat i kraft</w:t>
      </w:r>
      <w:r w:rsidR="00A558B1">
        <w:t xml:space="preserve"> </w:t>
      </w:r>
      <w:r w:rsidR="00732F62">
        <w:t>for Grønland ved kongelig anordning</w:t>
      </w:r>
      <w:r w:rsidRPr="00236347">
        <w:t xml:space="preserve"> § 3, stk. 1, nr. 4, optages tillige revisors navn i registeret.</w:t>
      </w:r>
    </w:p>
    <w:p w14:paraId="44574AF9" w14:textId="6999DD1E" w:rsidR="00A03CE8" w:rsidRPr="00236347" w:rsidRDefault="00A03CE8" w:rsidP="001D281D">
      <w:pPr>
        <w:pStyle w:val="stk2"/>
        <w:spacing w:before="0" w:beforeAutospacing="0" w:after="0" w:afterAutospacing="0"/>
        <w:ind w:left="720"/>
      </w:pPr>
      <w:r w:rsidRPr="00236347">
        <w:rPr>
          <w:rStyle w:val="stknr1"/>
          <w:rFonts w:ascii="Times New Roman" w:hAnsi="Times New Roman" w:cs="Times New Roman"/>
        </w:rPr>
        <w:t>Stk. 2.</w:t>
      </w:r>
      <w:r w:rsidRPr="00236347">
        <w:t xml:space="preserve"> Anmeldelse om og ændringer vedrørende en eventuel revisor valgt af generalforsamlingen til revision af årsrapporten, jf. selskabsloven</w:t>
      </w:r>
      <w:r w:rsidR="00732F62">
        <w:t xml:space="preserve"> som </w:t>
      </w:r>
      <w:r w:rsidR="00DD3B93">
        <w:t xml:space="preserve">sat i kraft </w:t>
      </w:r>
      <w:r w:rsidR="00732F62">
        <w:t>for Grønland ved kongelig anordning</w:t>
      </w:r>
      <w:r w:rsidRPr="00236347">
        <w:t xml:space="preserve"> § 144, skal registreres i </w:t>
      </w:r>
      <w:r w:rsidRPr="004375FE">
        <w:t>Erhvervsstyrelsen</w:t>
      </w:r>
      <w:r w:rsidRPr="00236347">
        <w:t>. Hvis revisorskifte sker inden hvervets udløb, skal anmeldelsen vedlægges en fyldestgørende forklaring fra det centrale ledelsesorgan på årsagen til hvervets ophør.</w:t>
      </w:r>
    </w:p>
    <w:p w14:paraId="63E3FECF" w14:textId="3B1D100C" w:rsidR="001D281D" w:rsidRDefault="001D281D" w:rsidP="001D281D">
      <w:pPr>
        <w:pStyle w:val="stk2"/>
        <w:spacing w:before="0" w:beforeAutospacing="0" w:after="0" w:afterAutospacing="0"/>
        <w:ind w:left="720"/>
      </w:pPr>
    </w:p>
    <w:p w14:paraId="67E37445" w14:textId="06C252AE" w:rsidR="002C501B" w:rsidRDefault="002C501B" w:rsidP="002C501B">
      <w:pPr>
        <w:pStyle w:val="Listeafsnit"/>
        <w:rPr>
          <w:rFonts w:ascii="Times New Roman" w:hAnsi="Times New Roman"/>
          <w:color w:val="000000"/>
          <w:szCs w:val="24"/>
        </w:rPr>
      </w:pPr>
      <w:r w:rsidRPr="00236347">
        <w:rPr>
          <w:rFonts w:ascii="Times New Roman" w:hAnsi="Times New Roman"/>
          <w:b/>
          <w:bCs/>
          <w:color w:val="000000"/>
          <w:szCs w:val="24"/>
        </w:rPr>
        <w:t>§ 11 a.</w:t>
      </w:r>
      <w:r w:rsidRPr="00236347">
        <w:rPr>
          <w:rFonts w:ascii="Times New Roman" w:hAnsi="Times New Roman"/>
          <w:color w:val="000000"/>
          <w:szCs w:val="24"/>
        </w:rPr>
        <w:t xml:space="preserve"> Bestemmelser i en virksomheds vedtægter eller i anden aftale, der begrænser valget af en eller flere godkendte revisorer, der skal revidere årsregnskabet i en virksomhed omfattet af denne lov, og eventuelle suppleanter for disse, til bestemte kategorier af eller lister over revisorer eller revisionsfirmaer, er ugyldige.</w:t>
      </w:r>
    </w:p>
    <w:p w14:paraId="67EA921C" w14:textId="77777777" w:rsidR="002C501B" w:rsidRPr="00236347" w:rsidRDefault="002C501B" w:rsidP="002C501B">
      <w:pPr>
        <w:pStyle w:val="Listeafsnit"/>
        <w:rPr>
          <w:rFonts w:ascii="Times New Roman" w:hAnsi="Times New Roman"/>
          <w:color w:val="000000"/>
          <w:szCs w:val="24"/>
        </w:rPr>
      </w:pPr>
    </w:p>
    <w:p w14:paraId="1BF06D09" w14:textId="4EC4BCDD" w:rsidR="002C501B" w:rsidRPr="00A229F9" w:rsidRDefault="002C501B" w:rsidP="002C501B">
      <w:pPr>
        <w:pStyle w:val="Listeafsnit"/>
        <w:spacing w:before="200"/>
        <w:rPr>
          <w:rFonts w:ascii="Times New Roman" w:hAnsi="Times New Roman"/>
          <w:color w:val="000000"/>
          <w:szCs w:val="24"/>
        </w:rPr>
      </w:pPr>
      <w:r w:rsidRPr="00A229F9">
        <w:rPr>
          <w:rFonts w:ascii="Times New Roman" w:hAnsi="Times New Roman"/>
          <w:b/>
          <w:bCs/>
          <w:color w:val="000000"/>
          <w:szCs w:val="24"/>
        </w:rPr>
        <w:lastRenderedPageBreak/>
        <w:t>§ 11 b.</w:t>
      </w:r>
      <w:r w:rsidRPr="00A229F9">
        <w:rPr>
          <w:rFonts w:ascii="Times New Roman" w:hAnsi="Times New Roman"/>
          <w:color w:val="000000"/>
          <w:szCs w:val="24"/>
        </w:rPr>
        <w:t xml:space="preserve"> Uanset artikel 17, stk. 1, i Europa-Parlamentets og Rådets forordning (EU) nr. 537/2014 af 16. april 2014 </w:t>
      </w:r>
      <w:r w:rsidR="007450C3" w:rsidRPr="00A229F9">
        <w:rPr>
          <w:rFonts w:ascii="Times New Roman" w:hAnsi="Times New Roman"/>
          <w:color w:val="000000"/>
          <w:szCs w:val="24"/>
        </w:rPr>
        <w:t xml:space="preserve">som sat i kraft for Grønland ved kongelig anordning </w:t>
      </w:r>
      <w:r w:rsidRPr="00A229F9">
        <w:rPr>
          <w:rFonts w:ascii="Times New Roman" w:hAnsi="Times New Roman"/>
          <w:color w:val="000000"/>
          <w:szCs w:val="24"/>
        </w:rPr>
        <w:t>om specifikke krav til revision af virksomheder af interesse for offentligheden kan generalforsamlingen i en virksomhed omfattet af revisorloven</w:t>
      </w:r>
      <w:r w:rsidR="006803C7" w:rsidRPr="00A229F9">
        <w:rPr>
          <w:rFonts w:ascii="Times New Roman" w:hAnsi="Times New Roman"/>
          <w:color w:val="000000"/>
          <w:szCs w:val="24"/>
        </w:rPr>
        <w:t xml:space="preserve"> som </w:t>
      </w:r>
      <w:r w:rsidR="00DD3B93" w:rsidRPr="00A229F9">
        <w:rPr>
          <w:rFonts w:ascii="Times New Roman" w:hAnsi="Times New Roman"/>
          <w:color w:val="000000"/>
          <w:szCs w:val="24"/>
        </w:rPr>
        <w:t>sat i kraft</w:t>
      </w:r>
      <w:r w:rsidR="006803C7" w:rsidRPr="00A229F9">
        <w:rPr>
          <w:rFonts w:ascii="Times New Roman" w:hAnsi="Times New Roman"/>
          <w:color w:val="000000"/>
          <w:szCs w:val="24"/>
        </w:rPr>
        <w:t xml:space="preserve"> for Grønland ved kongelig anordning</w:t>
      </w:r>
      <w:r w:rsidRPr="00A229F9">
        <w:rPr>
          <w:rFonts w:ascii="Times New Roman" w:hAnsi="Times New Roman"/>
          <w:color w:val="000000"/>
          <w:szCs w:val="24"/>
        </w:rPr>
        <w:t xml:space="preserve"> § 1 a, nr. 3, vælge samme revisor i maksimalt</w:t>
      </w:r>
    </w:p>
    <w:p w14:paraId="7193B04F" w14:textId="77777777" w:rsidR="002C501B" w:rsidRPr="00A229F9" w:rsidRDefault="002C501B" w:rsidP="002C501B">
      <w:pPr>
        <w:pStyle w:val="Listeafsnit"/>
        <w:numPr>
          <w:ilvl w:val="1"/>
          <w:numId w:val="31"/>
        </w:numPr>
        <w:rPr>
          <w:rFonts w:ascii="Times New Roman" w:hAnsi="Times New Roman"/>
          <w:color w:val="000000"/>
          <w:szCs w:val="24"/>
        </w:rPr>
      </w:pPr>
      <w:r w:rsidRPr="00A229F9">
        <w:rPr>
          <w:rFonts w:ascii="Times New Roman" w:hAnsi="Times New Roman"/>
          <w:color w:val="000000"/>
          <w:szCs w:val="24"/>
        </w:rPr>
        <w:t>20 år, hvis en udbudsprocedure er gennemført i overensstemmelse med artikel 16, stk. 2-5, i Europa-Parlamentets og Rådets forordning (EU) nr. 537/2014 af 16. april 2014 om specifikke krav til revision af virksomheder af interesse for offentligheden med virkning for revisionen efter udløbet af en varighed på 10 år, eller</w:t>
      </w:r>
    </w:p>
    <w:p w14:paraId="49DFAFD3" w14:textId="4904BCCB" w:rsidR="002C501B" w:rsidRPr="00A229F9" w:rsidRDefault="002C501B" w:rsidP="002C501B">
      <w:pPr>
        <w:pStyle w:val="Listeafsnit"/>
        <w:numPr>
          <w:ilvl w:val="1"/>
          <w:numId w:val="31"/>
        </w:numPr>
        <w:rPr>
          <w:rFonts w:ascii="Times New Roman" w:hAnsi="Times New Roman"/>
          <w:color w:val="000000"/>
          <w:szCs w:val="24"/>
        </w:rPr>
      </w:pPr>
      <w:r w:rsidRPr="00A229F9">
        <w:rPr>
          <w:rFonts w:ascii="Times New Roman" w:hAnsi="Times New Roman"/>
          <w:color w:val="000000"/>
          <w:szCs w:val="24"/>
        </w:rPr>
        <w:t>24 år, hvis generalforsamlingen efter udløbet af en varighed på 10 år vælger yderligere mindst en revisor til at udføre revisionen.</w:t>
      </w:r>
    </w:p>
    <w:p w14:paraId="64FD639D" w14:textId="77777777" w:rsidR="002C501B" w:rsidRPr="00236347" w:rsidRDefault="002C501B" w:rsidP="001D281D">
      <w:pPr>
        <w:pStyle w:val="stk2"/>
        <w:spacing w:before="0" w:beforeAutospacing="0" w:after="0" w:afterAutospacing="0"/>
        <w:ind w:left="720"/>
      </w:pPr>
    </w:p>
    <w:p w14:paraId="14DD7E54" w14:textId="7EBBCD19" w:rsidR="00A03CE8" w:rsidRPr="00236347" w:rsidRDefault="00A03CE8" w:rsidP="00A229F9">
      <w:pPr>
        <w:pStyle w:val="paragraf"/>
        <w:spacing w:before="0" w:beforeAutospacing="0" w:after="0" w:afterAutospacing="0"/>
        <w:ind w:left="720"/>
      </w:pPr>
      <w:r w:rsidRPr="00236347">
        <w:rPr>
          <w:rStyle w:val="paragrafnr1"/>
          <w:rFonts w:ascii="Times New Roman" w:hAnsi="Times New Roman" w:cs="Times New Roman"/>
        </w:rPr>
        <w:t>§ 12.</w:t>
      </w:r>
      <w:r w:rsidRPr="00236347">
        <w:t xml:space="preserve"> </w:t>
      </w:r>
      <w:r w:rsidR="00832BE8">
        <w:t>For virksomhedens ledelse finder selskabsloven</w:t>
      </w:r>
      <w:r w:rsidR="004E21A8">
        <w:t xml:space="preserve"> som </w:t>
      </w:r>
      <w:r w:rsidR="00DD3B93">
        <w:t>sat i kraft</w:t>
      </w:r>
      <w:r w:rsidR="004E21A8">
        <w:t xml:space="preserve"> for Grønland ved kongelig anordning</w:t>
      </w:r>
      <w:r w:rsidR="00832BE8">
        <w:t xml:space="preserve"> §§ 115, 117 og 118 anvendelse med de </w:t>
      </w:r>
      <w:proofErr w:type="gramStart"/>
      <w:r w:rsidR="00832BE8">
        <w:t>fornødne</w:t>
      </w:r>
      <w:proofErr w:type="gramEnd"/>
      <w:r w:rsidR="00832BE8">
        <w:t xml:space="preserve"> tilpasninger.</w:t>
      </w:r>
    </w:p>
    <w:p w14:paraId="10441C35" w14:textId="7BDBB054" w:rsidR="00A03CE8" w:rsidRPr="00236347" w:rsidRDefault="00A03CE8" w:rsidP="001D281D">
      <w:pPr>
        <w:pStyle w:val="stk2"/>
        <w:spacing w:before="0" w:beforeAutospacing="0" w:after="0" w:afterAutospacing="0"/>
        <w:ind w:left="720"/>
      </w:pPr>
      <w:r w:rsidRPr="00236347">
        <w:rPr>
          <w:rStyle w:val="stknr1"/>
          <w:rFonts w:ascii="Times New Roman" w:hAnsi="Times New Roman" w:cs="Times New Roman"/>
        </w:rPr>
        <w:t>Stk. 2.</w:t>
      </w:r>
      <w:r w:rsidRPr="00236347">
        <w:t xml:space="preserve"> </w:t>
      </w:r>
      <w:r w:rsidR="00832BE8">
        <w:t>Medlemmer af en virksomheds ledelse, som registreres efter § 11, skal være personer, som faktisk fungerer som ledelsesmedlemmer</w:t>
      </w:r>
      <w:r w:rsidRPr="00236347">
        <w:t>.</w:t>
      </w:r>
    </w:p>
    <w:p w14:paraId="766B0D7B" w14:textId="77777777" w:rsidR="001D281D" w:rsidRPr="00236347" w:rsidRDefault="001D281D" w:rsidP="001D281D">
      <w:pPr>
        <w:pStyle w:val="stk2"/>
        <w:spacing w:before="0" w:beforeAutospacing="0" w:after="0" w:afterAutospacing="0"/>
        <w:ind w:left="720"/>
      </w:pPr>
    </w:p>
    <w:p w14:paraId="372B1942" w14:textId="77777777" w:rsidR="00A02C95" w:rsidRPr="00236347" w:rsidRDefault="00A02C95" w:rsidP="00A02C95">
      <w:pPr>
        <w:pStyle w:val="Listeafsnit"/>
        <w:rPr>
          <w:rFonts w:ascii="Times New Roman" w:hAnsi="Times New Roman"/>
          <w:color w:val="000000"/>
          <w:szCs w:val="24"/>
        </w:rPr>
      </w:pPr>
      <w:r w:rsidRPr="00236347">
        <w:rPr>
          <w:rFonts w:ascii="Times New Roman" w:hAnsi="Times New Roman"/>
          <w:b/>
          <w:bCs/>
          <w:color w:val="000000"/>
          <w:szCs w:val="24"/>
        </w:rPr>
        <w:t>§ 13.</w:t>
      </w:r>
      <w:r w:rsidRPr="00236347">
        <w:rPr>
          <w:rFonts w:ascii="Times New Roman" w:hAnsi="Times New Roman"/>
          <w:color w:val="000000"/>
          <w:szCs w:val="24"/>
        </w:rPr>
        <w:t xml:space="preserve"> Erhvervsstyrelsen fastsætter regler om anmeldelse og registrering af forhold, som er registreringspligtige efter denne lov.</w:t>
      </w:r>
    </w:p>
    <w:p w14:paraId="0B74BDC4" w14:textId="77777777" w:rsidR="00A02C95" w:rsidRPr="00236347" w:rsidRDefault="00A02C95" w:rsidP="00A02C95">
      <w:pPr>
        <w:pStyle w:val="Listeafsnit"/>
        <w:rPr>
          <w:rFonts w:ascii="Times New Roman" w:hAnsi="Times New Roman"/>
          <w:color w:val="000000"/>
          <w:szCs w:val="24"/>
        </w:rPr>
      </w:pPr>
      <w:r w:rsidRPr="00236347">
        <w:rPr>
          <w:rFonts w:ascii="Times New Roman" w:hAnsi="Times New Roman"/>
          <w:i/>
          <w:iCs/>
          <w:color w:val="000000"/>
          <w:szCs w:val="24"/>
        </w:rPr>
        <w:t>Stk. 2.</w:t>
      </w:r>
      <w:r w:rsidRPr="00236347">
        <w:rPr>
          <w:rFonts w:ascii="Times New Roman" w:hAnsi="Times New Roman"/>
          <w:color w:val="000000"/>
          <w:szCs w:val="24"/>
        </w:rPr>
        <w:t xml:space="preserve"> Erhvervsstyrelsen fastsætter regler om offentliggørelse af registreringer, dokumenter og meddelelser m.v., som skal offentliggøres i styrelsens it-system efter denne lov.</w:t>
      </w:r>
    </w:p>
    <w:p w14:paraId="18A0B1F1" w14:textId="77777777" w:rsidR="00A02C95" w:rsidRPr="00236347" w:rsidRDefault="00A02C95" w:rsidP="00A02C95">
      <w:pPr>
        <w:pStyle w:val="Listeafsnit"/>
        <w:rPr>
          <w:rFonts w:ascii="Times New Roman" w:hAnsi="Times New Roman"/>
          <w:color w:val="000000"/>
          <w:szCs w:val="24"/>
        </w:rPr>
      </w:pPr>
      <w:r w:rsidRPr="00236347">
        <w:rPr>
          <w:rFonts w:ascii="Times New Roman" w:hAnsi="Times New Roman"/>
          <w:i/>
          <w:iCs/>
          <w:color w:val="000000"/>
          <w:szCs w:val="24"/>
        </w:rPr>
        <w:t>Stk. 3.</w:t>
      </w:r>
      <w:r w:rsidRPr="00236347">
        <w:rPr>
          <w:rFonts w:ascii="Times New Roman" w:hAnsi="Times New Roman"/>
          <w:color w:val="000000"/>
          <w:szCs w:val="24"/>
        </w:rPr>
        <w:t xml:space="preserve"> Erhvervsstyrelsen kan fastsætte regler om gebyrer for registrering, udskrifter m.v., offentliggørelse, brug af styrelsens it-system og rykkerskrivelser m.v. ved for sen betaling.</w:t>
      </w:r>
    </w:p>
    <w:p w14:paraId="67D724B1" w14:textId="7BCCEB22" w:rsidR="00A02C95" w:rsidRPr="00236347" w:rsidRDefault="00A02C95" w:rsidP="00A02C95">
      <w:pPr>
        <w:pStyle w:val="Listeafsnit"/>
        <w:rPr>
          <w:rFonts w:ascii="Times New Roman" w:hAnsi="Times New Roman"/>
          <w:color w:val="000000"/>
          <w:szCs w:val="24"/>
        </w:rPr>
      </w:pPr>
      <w:r w:rsidRPr="00236347">
        <w:rPr>
          <w:rFonts w:ascii="Times New Roman" w:hAnsi="Times New Roman"/>
          <w:i/>
          <w:iCs/>
          <w:color w:val="000000"/>
          <w:szCs w:val="24"/>
        </w:rPr>
        <w:t>Stk. 4.</w:t>
      </w:r>
      <w:r w:rsidRPr="00236347">
        <w:rPr>
          <w:rFonts w:ascii="Times New Roman" w:hAnsi="Times New Roman"/>
          <w:color w:val="000000"/>
          <w:szCs w:val="24"/>
        </w:rPr>
        <w:t xml:space="preserve"> Erhvervsstyrelsen kan fastsætte regler om betaling af et årligt gebyr for administration af de selskabsretlige regler og for ydelser, der ikke er særligt prissatte.</w:t>
      </w:r>
    </w:p>
    <w:p w14:paraId="6EF1930B" w14:textId="77777777" w:rsidR="001D281D" w:rsidRPr="00236347" w:rsidRDefault="001D281D" w:rsidP="001D281D">
      <w:pPr>
        <w:pStyle w:val="liste1"/>
        <w:spacing w:before="0" w:beforeAutospacing="0" w:after="0" w:afterAutospacing="0"/>
        <w:ind w:left="1440"/>
      </w:pPr>
    </w:p>
    <w:p w14:paraId="44A2FE96" w14:textId="6F65A667" w:rsidR="00A03CE8" w:rsidRPr="00A229F9" w:rsidRDefault="00A03CE8" w:rsidP="001D281D">
      <w:pPr>
        <w:pStyle w:val="paragraf"/>
        <w:spacing w:before="0" w:beforeAutospacing="0" w:after="0" w:afterAutospacing="0"/>
        <w:ind w:left="720"/>
      </w:pPr>
      <w:r w:rsidRPr="00236347">
        <w:rPr>
          <w:rStyle w:val="paragrafnr1"/>
          <w:rFonts w:ascii="Times New Roman" w:hAnsi="Times New Roman" w:cs="Times New Roman"/>
        </w:rPr>
        <w:t>§ 14.</w:t>
      </w:r>
      <w:r w:rsidRPr="00236347">
        <w:t xml:space="preserve"> </w:t>
      </w:r>
      <w:r w:rsidRPr="004375FE">
        <w:t>Erhvervsstyrelsen</w:t>
      </w:r>
      <w:r w:rsidRPr="00236347">
        <w:t xml:space="preserve"> </w:t>
      </w:r>
      <w:r w:rsidRPr="00A229F9">
        <w:t>kan fastsætte regler om sprogkrav til den dokumentation, der indsendes i forbindelse med anmeldelser i virksomheder omfattet af denne lov.</w:t>
      </w:r>
    </w:p>
    <w:p w14:paraId="3C0DA86B" w14:textId="5D66643C" w:rsidR="00A03CE8" w:rsidRPr="00236347" w:rsidRDefault="00A03CE8" w:rsidP="001D281D">
      <w:pPr>
        <w:pStyle w:val="stk2"/>
        <w:spacing w:before="0" w:beforeAutospacing="0" w:after="0" w:afterAutospacing="0"/>
        <w:ind w:left="720"/>
      </w:pPr>
      <w:r w:rsidRPr="00A229F9">
        <w:rPr>
          <w:rStyle w:val="stknr1"/>
          <w:rFonts w:ascii="Times New Roman" w:hAnsi="Times New Roman" w:cs="Times New Roman"/>
        </w:rPr>
        <w:t>Stk. 2.</w:t>
      </w:r>
      <w:r w:rsidRPr="00A229F9">
        <w:t xml:space="preserve"> Erhvervsstyrelsen kan derudover fastsætte regler om, at frivillig registrering og offentliggørelse af virksomhedsoplysninger også kan ske på ethvert andet af Den Europæiske Unions officielle sprog ud over den pligtmæssige offentliggørelse på et af de sprog, der er tilladt efter stk. 1.</w:t>
      </w:r>
    </w:p>
    <w:p w14:paraId="7302E83C" w14:textId="7E98646F" w:rsidR="00A03CE8" w:rsidRPr="00236347" w:rsidRDefault="00A03CE8" w:rsidP="001D281D">
      <w:pPr>
        <w:pStyle w:val="stk2"/>
        <w:spacing w:before="0" w:beforeAutospacing="0" w:after="0" w:afterAutospacing="0"/>
        <w:ind w:left="720"/>
      </w:pPr>
      <w:r w:rsidRPr="00236347">
        <w:rPr>
          <w:rStyle w:val="stknr1"/>
          <w:rFonts w:ascii="Times New Roman" w:hAnsi="Times New Roman" w:cs="Times New Roman"/>
        </w:rPr>
        <w:t>Stk. 3.</w:t>
      </w:r>
      <w:r w:rsidRPr="00236347">
        <w:t xml:space="preserve"> I tilfælde af uoverensstemmelse mellem de dokumenter og oplysninger, som har været genstand for obligatorisk anmeldelse og offentliggørelse på dansk, jf. stk. 1, og den oversættelse, der frivilligt er offentliggjort, jf. stk. 2, kan virksomheden ikke gøre oversættelsen gældende mod tredjemand. Tredjemand kan derimod gøre den frivilligt offentliggjorte tekst gældende over for virksomheden, medmindre det bevises, at den pågældende kendte den anmeldelsespligtige version, som var offentliggjort i registeret. </w:t>
      </w:r>
      <w:r w:rsidR="00832BE8">
        <w:t>§ 10, stk. 1,</w:t>
      </w:r>
      <w:r w:rsidRPr="00236347">
        <w:t xml:space="preserve"> finder ikke anvendelse på frivilligt offentliggjorte dokumenter.</w:t>
      </w:r>
    </w:p>
    <w:p w14:paraId="51943E0E" w14:textId="77777777" w:rsidR="001D281D" w:rsidRPr="00236347" w:rsidRDefault="001D281D" w:rsidP="001D281D">
      <w:pPr>
        <w:pStyle w:val="stk2"/>
        <w:spacing w:before="0" w:beforeAutospacing="0" w:after="0" w:afterAutospacing="0"/>
        <w:ind w:left="720"/>
      </w:pPr>
    </w:p>
    <w:p w14:paraId="6BC88A55" w14:textId="3751F64D" w:rsidR="001D281D" w:rsidRPr="00236347" w:rsidRDefault="001D281D" w:rsidP="001D281D">
      <w:pPr>
        <w:pStyle w:val="paragrafgruppeoverskrift"/>
        <w:spacing w:before="0" w:beforeAutospacing="0" w:after="0" w:afterAutospacing="0"/>
        <w:ind w:left="720"/>
        <w:jc w:val="center"/>
        <w:rPr>
          <w:i/>
        </w:rPr>
      </w:pPr>
    </w:p>
    <w:p w14:paraId="076FCE00" w14:textId="0F168A34" w:rsidR="00A03CE8" w:rsidRPr="00236347" w:rsidRDefault="00A03CE8" w:rsidP="001D281D">
      <w:pPr>
        <w:pStyle w:val="paragraf"/>
        <w:spacing w:before="0" w:beforeAutospacing="0" w:after="0" w:afterAutospacing="0"/>
        <w:ind w:left="720"/>
      </w:pPr>
      <w:r w:rsidRPr="00236347">
        <w:rPr>
          <w:rStyle w:val="paragrafnr1"/>
          <w:rFonts w:ascii="Times New Roman" w:hAnsi="Times New Roman" w:cs="Times New Roman"/>
        </w:rPr>
        <w:t>§ 15.</w:t>
      </w:r>
      <w:r w:rsidRPr="00236347">
        <w:t xml:space="preserve"> I </w:t>
      </w:r>
      <w:r w:rsidRPr="004375FE">
        <w:t>Erhvervsstyrelsen</w:t>
      </w:r>
      <w:r w:rsidRPr="00236347">
        <w:t xml:space="preserve"> føres et register over virksomheder, der er registreret i medfør af denne lov. </w:t>
      </w:r>
      <w:r w:rsidR="00832BE8" w:rsidRPr="00832BE8">
        <w:t>Registrering i henhold til denne lov sker i styrelsens it-system. Oplysninger, der skal registreres i henhold til denne lov, og selskabsdokumenter, der skal indsendes til Erhvervsstyrelsen, offentliggøres i Det Centrale Virksomhedsregister, medmindre andet er fastsat i loven eller i regler udstedt i medfør af loven.</w:t>
      </w:r>
    </w:p>
    <w:p w14:paraId="673E97DC" w14:textId="77777777" w:rsidR="00A03CE8" w:rsidRPr="00236347" w:rsidRDefault="00A03CE8" w:rsidP="001D281D">
      <w:pPr>
        <w:pStyle w:val="stk2"/>
        <w:spacing w:before="0" w:beforeAutospacing="0" w:after="0" w:afterAutospacing="0"/>
        <w:ind w:left="720"/>
      </w:pPr>
      <w:r w:rsidRPr="00236347">
        <w:rPr>
          <w:rStyle w:val="stknr1"/>
          <w:rFonts w:ascii="Times New Roman" w:hAnsi="Times New Roman" w:cs="Times New Roman"/>
        </w:rPr>
        <w:t>Stk. 2.</w:t>
      </w:r>
      <w:r w:rsidRPr="00236347">
        <w:t xml:space="preserve"> Oplysninger, der er offentliggjort i it-systemet, anses for at være kommet til tredjemands kundskab. 1. pkt. finder dog ikke anvendelse på dispositioner, der er </w:t>
      </w:r>
      <w:r w:rsidRPr="00236347">
        <w:lastRenderedPageBreak/>
        <w:t>foretaget senest den 16. dag efter offentliggørelsen, såfremt det bevises, at tredjemand ikke kunne have haft kendskab til det offentliggjorte forhold.</w:t>
      </w:r>
    </w:p>
    <w:p w14:paraId="6754C629" w14:textId="77777777" w:rsidR="00A03CE8" w:rsidRPr="00236347" w:rsidRDefault="00A03CE8" w:rsidP="001D281D">
      <w:pPr>
        <w:pStyle w:val="stk2"/>
        <w:spacing w:before="0" w:beforeAutospacing="0" w:after="0" w:afterAutospacing="0"/>
        <w:ind w:left="720"/>
      </w:pPr>
      <w:r w:rsidRPr="00236347">
        <w:rPr>
          <w:rStyle w:val="stknr1"/>
          <w:rFonts w:ascii="Times New Roman" w:hAnsi="Times New Roman" w:cs="Times New Roman"/>
        </w:rPr>
        <w:t>Stk. 3.</w:t>
      </w:r>
      <w:r w:rsidRPr="00236347">
        <w:t xml:space="preserve"> Så længe offentliggørelse i it-systemet ikke har fundet sted, kan forhold, der skal registreres og offentliggøres, ikke gøres gældende mod tredjemand, medmindre det bevises, at denne har haft kendskab hertil. Den omstændighed, at et sådant forhold endnu ikke er offentliggjort, hindrer ikke tredjemand i at gøre forholdet gældende.</w:t>
      </w:r>
    </w:p>
    <w:p w14:paraId="3A42FAAC" w14:textId="77777777" w:rsidR="001D281D" w:rsidRPr="00236347" w:rsidRDefault="001D281D" w:rsidP="001D281D">
      <w:pPr>
        <w:pStyle w:val="stk2"/>
        <w:spacing w:before="0" w:beforeAutospacing="0" w:after="0" w:afterAutospacing="0"/>
        <w:ind w:left="720"/>
      </w:pPr>
    </w:p>
    <w:p w14:paraId="369761EA" w14:textId="77777777" w:rsidR="00A03CE8" w:rsidRPr="00236347" w:rsidRDefault="00A03CE8" w:rsidP="001D281D">
      <w:pPr>
        <w:pStyle w:val="paragraf"/>
        <w:spacing w:before="0" w:beforeAutospacing="0" w:after="0" w:afterAutospacing="0"/>
        <w:ind w:left="720"/>
      </w:pPr>
      <w:r w:rsidRPr="00236347">
        <w:rPr>
          <w:rStyle w:val="paragrafnr1"/>
          <w:rFonts w:ascii="Times New Roman" w:hAnsi="Times New Roman" w:cs="Times New Roman"/>
        </w:rPr>
        <w:t>§ 15 a.</w:t>
      </w:r>
      <w:r w:rsidRPr="00236347">
        <w:t xml:space="preserve"> Registrering må ikke finde sted, hvis det forhold, der ønskes registreret, er i strid med denne lov, regler, der er fastsat i henhold til loven, eller virksomhedens vedtægter, eller hvis den beslutning, der ligger til grund for registreringen, ikke er blevet til på den måde, som loven eller vedtægterne foreskriver.</w:t>
      </w:r>
    </w:p>
    <w:p w14:paraId="68942825" w14:textId="3556FBEB" w:rsidR="00A03CE8" w:rsidRPr="00236347" w:rsidRDefault="00A03CE8" w:rsidP="001D281D">
      <w:pPr>
        <w:pStyle w:val="stk2"/>
        <w:spacing w:before="0" w:beforeAutospacing="0" w:after="0" w:afterAutospacing="0"/>
        <w:ind w:left="720"/>
      </w:pPr>
      <w:r w:rsidRPr="00236347">
        <w:rPr>
          <w:rStyle w:val="stknr1"/>
          <w:rFonts w:ascii="Times New Roman" w:hAnsi="Times New Roman" w:cs="Times New Roman"/>
        </w:rPr>
        <w:t>Stk. 2.</w:t>
      </w:r>
      <w:r w:rsidRPr="00236347">
        <w:t xml:space="preserve"> Den, der registrerer et forhold eller indsender anmeldelse herom til </w:t>
      </w:r>
      <w:r w:rsidRPr="004375FE">
        <w:t>Erhvervsstyrelsen</w:t>
      </w:r>
      <w:r w:rsidRPr="00236347">
        <w:t>, er ansvarlig for, at det registrerede eller anmeldte forhold er lovligt foretaget og i overensstemmelse med virksomhedens vedtægter, herunder at der foreligger behørig fuldmagt, og at dokumentationen i forbindelse med anmeldelsen er gyldig.</w:t>
      </w:r>
    </w:p>
    <w:p w14:paraId="16D500FD" w14:textId="77777777" w:rsidR="001D281D" w:rsidRPr="00236347" w:rsidRDefault="001D281D" w:rsidP="001D281D">
      <w:pPr>
        <w:pStyle w:val="stk2"/>
        <w:spacing w:before="0" w:beforeAutospacing="0" w:after="0" w:afterAutospacing="0"/>
        <w:ind w:left="720"/>
      </w:pPr>
    </w:p>
    <w:p w14:paraId="64F3FA81" w14:textId="1CA71997" w:rsidR="00832BE8" w:rsidRPr="00832BE8" w:rsidRDefault="00832BE8" w:rsidP="00832BE8">
      <w:pPr>
        <w:pStyle w:val="paragrafgruppeoverskrift"/>
        <w:spacing w:before="0" w:beforeAutospacing="0" w:after="0" w:afterAutospacing="0"/>
        <w:ind w:left="720"/>
        <w:rPr>
          <w:iCs/>
        </w:rPr>
      </w:pPr>
      <w:r w:rsidRPr="00832BE8">
        <w:rPr>
          <w:b/>
          <w:bCs/>
          <w:iCs/>
        </w:rPr>
        <w:t>§ 15 b.</w:t>
      </w:r>
      <w:r w:rsidRPr="00832BE8">
        <w:rPr>
          <w:iCs/>
        </w:rPr>
        <w:t xml:space="preserve"> Oplysning om navn på personer registreret i henhold til denne lov offentliggøres til enhver tid i Det Centrale Virksomhedsregister, medmindre Erhvervsstyrelsen træffer anden beslutning. Dette gælder for både aktive, ophørte og slettede virksomheder.</w:t>
      </w:r>
    </w:p>
    <w:p w14:paraId="27015D3A" w14:textId="77777777" w:rsidR="00832BE8" w:rsidRPr="00832BE8" w:rsidRDefault="00832BE8" w:rsidP="00832BE8">
      <w:pPr>
        <w:pStyle w:val="paragrafgruppeoverskrift"/>
        <w:spacing w:before="0" w:beforeAutospacing="0" w:after="0" w:afterAutospacing="0"/>
        <w:ind w:left="720"/>
        <w:rPr>
          <w:iCs/>
        </w:rPr>
      </w:pPr>
      <w:r w:rsidRPr="00832BE8">
        <w:rPr>
          <w:i/>
        </w:rPr>
        <w:t>Stk. 2.</w:t>
      </w:r>
      <w:r w:rsidRPr="00832BE8">
        <w:rPr>
          <w:iCs/>
        </w:rPr>
        <w:t xml:space="preserve"> Oplysning om bopælsadresse for personer registreret i henhold til denne lov offentliggøres i Det Centrale Virksomhedsregister, indtil der er forløbet 5 år, efter at personen er ophørt med at være aktiv i en virksomhed, som er registreret i Det Centrale Virksomhedsregister. Dette gælder for både aktive, ophørte og slettede virksomheder.</w:t>
      </w:r>
    </w:p>
    <w:p w14:paraId="265444AF" w14:textId="77777777" w:rsidR="00832BE8" w:rsidRPr="00832BE8" w:rsidRDefault="00832BE8" w:rsidP="00832BE8">
      <w:pPr>
        <w:pStyle w:val="paragrafgruppeoverskrift"/>
        <w:spacing w:before="0" w:beforeAutospacing="0" w:after="0" w:afterAutospacing="0"/>
        <w:ind w:left="720"/>
        <w:rPr>
          <w:iCs/>
        </w:rPr>
      </w:pPr>
      <w:r w:rsidRPr="00832BE8">
        <w:rPr>
          <w:i/>
        </w:rPr>
        <w:t>Stk. 3.</w:t>
      </w:r>
      <w:r w:rsidRPr="00832BE8">
        <w:rPr>
          <w:iCs/>
        </w:rPr>
        <w:t xml:space="preserve"> For personer, der har registreret navne- og adressebeskyttelse i Det Centrale Personregister, offentliggøres adressen ikke i Det Centrale Virksomhedsregister, så længe beskyttelsen i Det Centrale Personregister er gældende, medmindre personen anmoder Erhvervsstyrelsen om, at adressebeskyttelsen ikke skal gælde i Det Centrale Virksomhedsregister.</w:t>
      </w:r>
    </w:p>
    <w:p w14:paraId="4DC912D6" w14:textId="77777777" w:rsidR="00832BE8" w:rsidRPr="00832BE8" w:rsidRDefault="00832BE8" w:rsidP="00832BE8">
      <w:pPr>
        <w:pStyle w:val="paragrafgruppeoverskrift"/>
        <w:spacing w:before="0" w:beforeAutospacing="0" w:after="0" w:afterAutospacing="0"/>
        <w:ind w:left="720"/>
        <w:rPr>
          <w:iCs/>
        </w:rPr>
      </w:pPr>
      <w:r w:rsidRPr="00832BE8">
        <w:rPr>
          <w:i/>
        </w:rPr>
        <w:t>Stk. 4.</w:t>
      </w:r>
      <w:r w:rsidRPr="00832BE8">
        <w:rPr>
          <w:iCs/>
        </w:rPr>
        <w:t xml:space="preserve"> Personer, der ikke har et cpr-nummer, kan anmode Erhvervsstyrelsen om adressebeskyttelse i Det Centrale Virksomhedsregister.</w:t>
      </w:r>
    </w:p>
    <w:p w14:paraId="1A5151DA" w14:textId="77777777" w:rsidR="00832BE8" w:rsidRPr="00832BE8" w:rsidRDefault="00832BE8" w:rsidP="00832BE8">
      <w:pPr>
        <w:pStyle w:val="paragrafgruppeoverskrift"/>
        <w:spacing w:before="0" w:beforeAutospacing="0" w:after="0" w:afterAutospacing="0"/>
        <w:ind w:left="720"/>
        <w:rPr>
          <w:iCs/>
        </w:rPr>
      </w:pPr>
      <w:r w:rsidRPr="00832BE8">
        <w:rPr>
          <w:i/>
        </w:rPr>
        <w:t>Stk. 5.</w:t>
      </w:r>
      <w:r w:rsidRPr="00832BE8">
        <w:rPr>
          <w:iCs/>
        </w:rPr>
        <w:t xml:space="preserve"> Erhvervsstyrelsen fastsætter nærmere vilkår og betingelser for adressebeskyttelse og for videregivelse af beskyttede adresser for personer uden cpr-nummer, jf. stk. 4.</w:t>
      </w:r>
    </w:p>
    <w:p w14:paraId="5B99B05B" w14:textId="77777777" w:rsidR="00832BE8" w:rsidRPr="00832BE8" w:rsidRDefault="00832BE8" w:rsidP="00832BE8">
      <w:pPr>
        <w:pStyle w:val="paragrafgruppeoverskrift"/>
        <w:spacing w:before="0" w:beforeAutospacing="0" w:after="0" w:afterAutospacing="0"/>
        <w:ind w:left="720"/>
        <w:rPr>
          <w:iCs/>
        </w:rPr>
      </w:pPr>
      <w:r w:rsidRPr="00832BE8">
        <w:rPr>
          <w:i/>
        </w:rPr>
        <w:t>Stk. 6.</w:t>
      </w:r>
      <w:r w:rsidRPr="00832BE8">
        <w:rPr>
          <w:iCs/>
        </w:rPr>
        <w:t xml:space="preserve"> Opdatering af personoplysninger omfattet af stk. 1 og 2 for fuldt ansvarlige deltagere, ejere og ledelsesmedlemmer ophører, 5 år efter at den pågældende person ophører med at være aktiv i en virksomhed, som er registreret i Det Centrale Virksomhedsregister.</w:t>
      </w:r>
    </w:p>
    <w:p w14:paraId="320F8A1F" w14:textId="77777777" w:rsidR="00832BE8" w:rsidRPr="00832BE8" w:rsidRDefault="00832BE8" w:rsidP="00832BE8">
      <w:pPr>
        <w:pStyle w:val="paragrafgruppeoverskrift"/>
        <w:spacing w:before="0" w:beforeAutospacing="0" w:after="0" w:afterAutospacing="0"/>
        <w:ind w:left="720"/>
        <w:rPr>
          <w:iCs/>
        </w:rPr>
      </w:pPr>
    </w:p>
    <w:p w14:paraId="193292CB" w14:textId="77777777" w:rsidR="00832BE8" w:rsidRPr="00BC6538" w:rsidRDefault="00832BE8" w:rsidP="00BC6538">
      <w:pPr>
        <w:pStyle w:val="paragrafgruppeoverskrift"/>
        <w:spacing w:before="0" w:beforeAutospacing="0" w:after="0" w:afterAutospacing="0"/>
        <w:ind w:left="720"/>
        <w:jc w:val="center"/>
        <w:rPr>
          <w:i/>
        </w:rPr>
      </w:pPr>
      <w:r w:rsidRPr="00BC6538">
        <w:rPr>
          <w:i/>
        </w:rPr>
        <w:t>Opbevaring af virksomhedsdokumenter</w:t>
      </w:r>
    </w:p>
    <w:p w14:paraId="44362CD2" w14:textId="77777777" w:rsidR="00832BE8" w:rsidRPr="00832BE8" w:rsidRDefault="00832BE8" w:rsidP="00832BE8">
      <w:pPr>
        <w:pStyle w:val="paragrafgruppeoverskrift"/>
        <w:spacing w:before="0" w:beforeAutospacing="0" w:after="0" w:afterAutospacing="0"/>
        <w:ind w:left="720"/>
        <w:rPr>
          <w:iCs/>
        </w:rPr>
      </w:pPr>
    </w:p>
    <w:p w14:paraId="6D623B2B" w14:textId="77777777" w:rsidR="00832BE8" w:rsidRPr="00832BE8" w:rsidRDefault="00832BE8" w:rsidP="00832BE8">
      <w:pPr>
        <w:pStyle w:val="paragrafgruppeoverskrift"/>
        <w:spacing w:before="0" w:beforeAutospacing="0" w:after="0" w:afterAutospacing="0"/>
        <w:ind w:left="720"/>
        <w:rPr>
          <w:iCs/>
        </w:rPr>
      </w:pPr>
      <w:r w:rsidRPr="00BC6538">
        <w:rPr>
          <w:b/>
          <w:bCs/>
          <w:iCs/>
        </w:rPr>
        <w:t>§ 15 c.</w:t>
      </w:r>
      <w:r w:rsidRPr="00832BE8">
        <w:rPr>
          <w:iCs/>
        </w:rPr>
        <w:t xml:space="preserve"> Virksomhedens ledelse skal sørge for, at virksomhedsdokumenter opbevares på betryggende vis i 5 år fra udgangen af det regnskabsår, dokumenterne vedrører. Opbevaringen skal ske på en måde, som i hele opbevaringsperioden muliggør en selvstændig og entydig </w:t>
      </w:r>
      <w:proofErr w:type="spellStart"/>
      <w:r w:rsidRPr="00832BE8">
        <w:rPr>
          <w:iCs/>
        </w:rPr>
        <w:t>fremfinding</w:t>
      </w:r>
      <w:proofErr w:type="spellEnd"/>
      <w:r w:rsidRPr="00832BE8">
        <w:rPr>
          <w:iCs/>
        </w:rPr>
        <w:t xml:space="preserve"> af de pågældende virksomhedsdokumenter.</w:t>
      </w:r>
    </w:p>
    <w:p w14:paraId="6C84DA61" w14:textId="77777777" w:rsidR="00832BE8" w:rsidRPr="00832BE8" w:rsidRDefault="00832BE8" w:rsidP="00832BE8">
      <w:pPr>
        <w:pStyle w:val="paragrafgruppeoverskrift"/>
        <w:spacing w:before="0" w:beforeAutospacing="0" w:after="0" w:afterAutospacing="0"/>
        <w:ind w:left="720"/>
        <w:rPr>
          <w:iCs/>
        </w:rPr>
      </w:pPr>
    </w:p>
    <w:p w14:paraId="3FBA9B86" w14:textId="77777777" w:rsidR="00832BE8" w:rsidRPr="00832BE8" w:rsidRDefault="00832BE8" w:rsidP="00832BE8">
      <w:pPr>
        <w:pStyle w:val="paragrafgruppeoverskrift"/>
        <w:spacing w:before="0" w:beforeAutospacing="0" w:after="0" w:afterAutospacing="0"/>
        <w:ind w:left="720"/>
        <w:rPr>
          <w:iCs/>
        </w:rPr>
      </w:pPr>
      <w:r w:rsidRPr="00BC6538">
        <w:rPr>
          <w:b/>
          <w:bCs/>
          <w:iCs/>
        </w:rPr>
        <w:t>§ 15 d.</w:t>
      </w:r>
      <w:r w:rsidRPr="00832BE8">
        <w:rPr>
          <w:iCs/>
        </w:rPr>
        <w:t xml:space="preserve"> Virksomhedsdokumenter skal opbevares på en sådan måde, at de uden vanskeligheder kan gøres tilgængelige her i landet for offentlige myndigheder, som har ret til at kræve indsigt i virksomhedsdokumenterne.</w:t>
      </w:r>
    </w:p>
    <w:p w14:paraId="48F9D00B" w14:textId="77777777" w:rsidR="00832BE8" w:rsidRPr="00832BE8" w:rsidRDefault="00832BE8" w:rsidP="00832BE8">
      <w:pPr>
        <w:pStyle w:val="paragrafgruppeoverskrift"/>
        <w:spacing w:before="0" w:beforeAutospacing="0" w:after="0" w:afterAutospacing="0"/>
        <w:ind w:left="720"/>
        <w:rPr>
          <w:iCs/>
        </w:rPr>
      </w:pPr>
      <w:r w:rsidRPr="00BC6538">
        <w:rPr>
          <w:i/>
        </w:rPr>
        <w:t>Stk. 2.</w:t>
      </w:r>
      <w:r w:rsidRPr="00832BE8">
        <w:rPr>
          <w:iCs/>
        </w:rPr>
        <w:t xml:space="preserve"> Opbevares virksomhedsdokumenterne ikke i elektronisk form, skal de opbevares i papirform her i landet.</w:t>
      </w:r>
    </w:p>
    <w:p w14:paraId="32AF2052" w14:textId="77777777" w:rsidR="00832BE8" w:rsidRPr="00832BE8" w:rsidRDefault="00832BE8" w:rsidP="00832BE8">
      <w:pPr>
        <w:pStyle w:val="paragrafgruppeoverskrift"/>
        <w:spacing w:before="0" w:beforeAutospacing="0" w:after="0" w:afterAutospacing="0"/>
        <w:ind w:left="720"/>
        <w:rPr>
          <w:iCs/>
        </w:rPr>
      </w:pPr>
    </w:p>
    <w:p w14:paraId="0377B9F7" w14:textId="77777777" w:rsidR="00832BE8" w:rsidRPr="00832BE8" w:rsidRDefault="00832BE8" w:rsidP="00832BE8">
      <w:pPr>
        <w:pStyle w:val="paragrafgruppeoverskrift"/>
        <w:spacing w:before="0" w:beforeAutospacing="0" w:after="0" w:afterAutospacing="0"/>
        <w:ind w:left="720"/>
        <w:rPr>
          <w:iCs/>
        </w:rPr>
      </w:pPr>
      <w:r w:rsidRPr="00BC6538">
        <w:rPr>
          <w:b/>
          <w:bCs/>
          <w:iCs/>
        </w:rPr>
        <w:lastRenderedPageBreak/>
        <w:t>§ 15 e.</w:t>
      </w:r>
      <w:r w:rsidRPr="00832BE8">
        <w:rPr>
          <w:iCs/>
        </w:rPr>
        <w:t xml:space="preserve"> Ophører eller slettes virksomheden, skal den senest registrerede ledelse sørge for, at virksomhedsdokumenter fortsat opbevares i overensstemmelse med denne lov. Opløses en virksomhed ved skifterettens mellemkomst, kan skifteretten beslutte, at andre end den senest registrerede ledelse skal opbevare virksomhedsdokumenterne.</w:t>
      </w:r>
    </w:p>
    <w:p w14:paraId="797778FF" w14:textId="579E4F9F" w:rsidR="00545BE5" w:rsidRDefault="00832BE8" w:rsidP="00832BE8">
      <w:pPr>
        <w:pStyle w:val="paragrafgruppeoverskrift"/>
        <w:spacing w:before="0" w:beforeAutospacing="0" w:after="0" w:afterAutospacing="0"/>
        <w:ind w:left="720"/>
        <w:rPr>
          <w:iCs/>
        </w:rPr>
      </w:pPr>
      <w:r w:rsidRPr="00BC6538">
        <w:rPr>
          <w:i/>
        </w:rPr>
        <w:t>Stk. 2.</w:t>
      </w:r>
      <w:r w:rsidRPr="00832BE8">
        <w:rPr>
          <w:iCs/>
        </w:rPr>
        <w:t xml:space="preserve"> I andre tilfælde, hvor ledelsen fratræder, skal medlemmerne af den fratrædende ledelse sørge for, at virksomhedsdokumenterne for perioden frem til fratrædelsestidspunktet bliver opbevaret i overensstemmelse med denne lov. Når en ny ledelse afløser den fratrædende ledelse, skal medlemmerne af denne videregive virksomhedsdokumenterne til den nye ledelse.</w:t>
      </w:r>
    </w:p>
    <w:p w14:paraId="6F615B6E" w14:textId="04FD6E8B" w:rsidR="00BC6538" w:rsidRDefault="00BC6538" w:rsidP="00832BE8">
      <w:pPr>
        <w:pStyle w:val="paragrafgruppeoverskrift"/>
        <w:spacing w:before="0" w:beforeAutospacing="0" w:after="0" w:afterAutospacing="0"/>
        <w:ind w:left="720"/>
        <w:rPr>
          <w:iCs/>
        </w:rPr>
      </w:pPr>
    </w:p>
    <w:p w14:paraId="09868D69" w14:textId="02AA5BF4" w:rsidR="00BC6538" w:rsidRDefault="00BC6538" w:rsidP="00BC6538">
      <w:pPr>
        <w:pStyle w:val="paragrafgruppeoverskrift"/>
        <w:spacing w:before="0" w:beforeAutospacing="0" w:after="0" w:afterAutospacing="0"/>
        <w:ind w:left="720"/>
        <w:jc w:val="center"/>
        <w:rPr>
          <w:i/>
        </w:rPr>
      </w:pPr>
      <w:r>
        <w:rPr>
          <w:i/>
        </w:rPr>
        <w:t>Ejerregister</w:t>
      </w:r>
    </w:p>
    <w:p w14:paraId="5C96427B" w14:textId="77777777" w:rsidR="00BC6538" w:rsidRPr="00BC6538" w:rsidRDefault="00BC6538" w:rsidP="00BC6538">
      <w:pPr>
        <w:pStyle w:val="paragrafgruppeoverskrift"/>
        <w:spacing w:before="0" w:beforeAutospacing="0" w:after="0" w:afterAutospacing="0"/>
        <w:ind w:left="720"/>
        <w:jc w:val="center"/>
        <w:rPr>
          <w:i/>
        </w:rPr>
      </w:pPr>
    </w:p>
    <w:p w14:paraId="11F524A7" w14:textId="18F36A12" w:rsidR="00545BE5" w:rsidRDefault="00545BE5" w:rsidP="00545BE5">
      <w:pPr>
        <w:pStyle w:val="paragrafgruppeoverskrift"/>
        <w:spacing w:before="0" w:beforeAutospacing="0" w:after="0" w:afterAutospacing="0"/>
        <w:ind w:left="720"/>
        <w:rPr>
          <w:color w:val="000000"/>
        </w:rPr>
      </w:pPr>
      <w:r w:rsidRPr="00236347">
        <w:rPr>
          <w:b/>
          <w:bCs/>
          <w:color w:val="000000"/>
        </w:rPr>
        <w:t>§ 15 f</w:t>
      </w:r>
      <w:r w:rsidRPr="0057607C">
        <w:rPr>
          <w:b/>
          <w:bCs/>
          <w:color w:val="000000"/>
        </w:rPr>
        <w:t>.</w:t>
      </w:r>
      <w:r w:rsidRPr="0057607C">
        <w:rPr>
          <w:color w:val="000000"/>
        </w:rPr>
        <w:t xml:space="preserve"> Erhvervsministeren kan</w:t>
      </w:r>
      <w:r w:rsidRPr="00236347">
        <w:rPr>
          <w:color w:val="000000"/>
        </w:rPr>
        <w:t xml:space="preserve"> fastsætte regler om, at §§ 55, 56 og 58 i selskabsloven</w:t>
      </w:r>
      <w:r w:rsidR="00F636BF">
        <w:rPr>
          <w:color w:val="000000"/>
        </w:rPr>
        <w:t xml:space="preserve"> som </w:t>
      </w:r>
      <w:r w:rsidR="00DD3B93">
        <w:rPr>
          <w:color w:val="000000"/>
        </w:rPr>
        <w:t xml:space="preserve">sat i kraft </w:t>
      </w:r>
      <w:r w:rsidR="00F636BF">
        <w:rPr>
          <w:color w:val="000000"/>
        </w:rPr>
        <w:t>for Grønland ved kongelig anordning</w:t>
      </w:r>
      <w:r w:rsidRPr="00236347">
        <w:rPr>
          <w:color w:val="000000"/>
        </w:rPr>
        <w:t xml:space="preserve"> med de nødvendige tilpasninger skal finde tilsvarende anvendelse på en eller flere typer af virksomheder omfattet af denne lov.</w:t>
      </w:r>
    </w:p>
    <w:p w14:paraId="51155FB9" w14:textId="3C06179F" w:rsidR="00545BE5" w:rsidRDefault="00545BE5" w:rsidP="00545BE5">
      <w:pPr>
        <w:pStyle w:val="paragrafgruppeoverskrift"/>
        <w:spacing w:before="0" w:beforeAutospacing="0" w:after="0" w:afterAutospacing="0"/>
        <w:ind w:left="720"/>
        <w:rPr>
          <w:i/>
        </w:rPr>
      </w:pPr>
    </w:p>
    <w:p w14:paraId="59194E7B" w14:textId="57AA57FB" w:rsidR="00EF4605" w:rsidRPr="00236347" w:rsidRDefault="00EF4605" w:rsidP="00EF4605">
      <w:pPr>
        <w:pStyle w:val="Listeafsnit"/>
        <w:spacing w:after="300"/>
        <w:rPr>
          <w:rFonts w:ascii="Times New Roman" w:hAnsi="Times New Roman"/>
          <w:color w:val="000000"/>
          <w:szCs w:val="24"/>
        </w:rPr>
      </w:pPr>
      <w:r w:rsidRPr="00236347">
        <w:rPr>
          <w:rFonts w:ascii="Times New Roman" w:hAnsi="Times New Roman"/>
          <w:b/>
          <w:bCs/>
          <w:color w:val="000000"/>
          <w:szCs w:val="24"/>
        </w:rPr>
        <w:t>§ 15 g.</w:t>
      </w:r>
      <w:r w:rsidRPr="00236347">
        <w:rPr>
          <w:rFonts w:ascii="Times New Roman" w:hAnsi="Times New Roman"/>
          <w:color w:val="000000"/>
          <w:szCs w:val="24"/>
        </w:rPr>
        <w:t xml:space="preserve"> En virksomhed omfattet af denne lov bortset fra enkeltmandsvirksomheder skal indhente oplysninger om virksomhedens reelle ejere, herunder oplysninger om de reelle ejeres rettigheder.</w:t>
      </w:r>
    </w:p>
    <w:p w14:paraId="3AE4A0FF" w14:textId="77777777" w:rsidR="00EF4605" w:rsidRPr="00236347" w:rsidRDefault="00EF4605" w:rsidP="00EF4605">
      <w:pPr>
        <w:pStyle w:val="Listeafsnit"/>
        <w:spacing w:after="300"/>
        <w:rPr>
          <w:rFonts w:ascii="Times New Roman" w:hAnsi="Times New Roman"/>
          <w:color w:val="000000"/>
          <w:szCs w:val="24"/>
        </w:rPr>
      </w:pPr>
      <w:r w:rsidRPr="00236347">
        <w:rPr>
          <w:rFonts w:ascii="Times New Roman" w:hAnsi="Times New Roman"/>
          <w:i/>
          <w:iCs/>
          <w:color w:val="000000"/>
          <w:szCs w:val="24"/>
        </w:rPr>
        <w:t>Stk. 2.</w:t>
      </w:r>
      <w:r w:rsidRPr="00236347">
        <w:rPr>
          <w:rFonts w:ascii="Times New Roman" w:hAnsi="Times New Roman"/>
          <w:color w:val="000000"/>
          <w:szCs w:val="24"/>
        </w:rPr>
        <w:t xml:space="preserve"> Enhver, der direkte eller indirekte ejer eller kontrollerer virksomheden, skal efter virksomhedens anmodning forsyne virksomheden med de oplysninger om ejerforholdet, der er nødvendige for virksomhedens identifikation af reelle ejere, herunder oplysninger om de reelle ejeres rettigheder.</w:t>
      </w:r>
    </w:p>
    <w:p w14:paraId="70012815" w14:textId="77777777" w:rsidR="00EF4605" w:rsidRPr="00236347" w:rsidRDefault="00EF4605" w:rsidP="00EF4605">
      <w:pPr>
        <w:pStyle w:val="Listeafsnit"/>
        <w:spacing w:after="300"/>
        <w:rPr>
          <w:rFonts w:ascii="Times New Roman" w:hAnsi="Times New Roman"/>
          <w:color w:val="000000"/>
          <w:szCs w:val="24"/>
        </w:rPr>
      </w:pPr>
      <w:r w:rsidRPr="00236347">
        <w:rPr>
          <w:rFonts w:ascii="Times New Roman" w:hAnsi="Times New Roman"/>
          <w:i/>
          <w:iCs/>
          <w:color w:val="000000"/>
          <w:szCs w:val="24"/>
        </w:rPr>
        <w:t>Stk. 3.</w:t>
      </w:r>
      <w:r w:rsidRPr="00236347">
        <w:rPr>
          <w:rFonts w:ascii="Times New Roman" w:hAnsi="Times New Roman"/>
          <w:color w:val="000000"/>
          <w:szCs w:val="24"/>
        </w:rPr>
        <w:t xml:space="preserve"> Virksomheden skal registrere oplysningerne om virksomhedens reelle ejere, herunder oplysninger om de reelle ejeres rettigheder, i Erhvervsstyrelsens it-system, hurtigst muligt efter at virksomheden er blevet bekendt med, at en person er blevet reel ejer. Enhver ændring af de oplysninger, som er registreret om de reelle ejere, skal registreres, hurtigst muligt efter at virksomheden er blevet bekendt med ændringen. De registrerede medlemmer af virksomhedens daglige ledelse, jf. § 11, stk. 1, skal betragtes og registreres som reelle ejere i Erhvervsstyrelsens it-system, hvis virksomheden efter at have udtømt alle muligheder for identifikation herefter ingen reelle ejere har eller ingen reelle ejere kan identificeres. Er virksomheden ikke forpligtet til at registrere ledelse, jf. § 11, stk. 1, skal medlemmer af virksomhedens daglige ledelse registreres, når reglen i 3. pkt. finder anvendelse.</w:t>
      </w:r>
    </w:p>
    <w:p w14:paraId="776B9879" w14:textId="77777777" w:rsidR="00EF4605" w:rsidRPr="00236347" w:rsidRDefault="00EF4605" w:rsidP="00EF4605">
      <w:pPr>
        <w:pStyle w:val="Listeafsnit"/>
        <w:spacing w:after="300"/>
        <w:rPr>
          <w:rFonts w:ascii="Times New Roman" w:hAnsi="Times New Roman"/>
          <w:color w:val="000000"/>
          <w:szCs w:val="24"/>
        </w:rPr>
      </w:pPr>
      <w:r w:rsidRPr="00236347">
        <w:rPr>
          <w:rFonts w:ascii="Times New Roman" w:hAnsi="Times New Roman"/>
          <w:i/>
          <w:iCs/>
          <w:color w:val="000000"/>
          <w:szCs w:val="24"/>
        </w:rPr>
        <w:t>Stk. 4.</w:t>
      </w:r>
      <w:r w:rsidRPr="00236347">
        <w:rPr>
          <w:rFonts w:ascii="Times New Roman" w:hAnsi="Times New Roman"/>
          <w:color w:val="000000"/>
          <w:szCs w:val="24"/>
        </w:rPr>
        <w:t xml:space="preserve"> Virksomheden skal mindst en gang årligt undersøge, om der er ændringer af de registrerede oplysninger om de reelle ejere. Resultatet af den årlige undersøgelse fremlægges på det møde, hvor ledelsen godkender årsrapporten el.lign.</w:t>
      </w:r>
    </w:p>
    <w:p w14:paraId="75C55B0E" w14:textId="77777777" w:rsidR="00EF4605" w:rsidRPr="00236347" w:rsidRDefault="00EF4605" w:rsidP="00EF4605">
      <w:pPr>
        <w:pStyle w:val="Listeafsnit"/>
        <w:spacing w:after="300"/>
        <w:rPr>
          <w:rFonts w:ascii="Times New Roman" w:hAnsi="Times New Roman"/>
          <w:color w:val="000000"/>
          <w:szCs w:val="24"/>
        </w:rPr>
      </w:pPr>
      <w:r w:rsidRPr="00236347">
        <w:rPr>
          <w:rFonts w:ascii="Times New Roman" w:hAnsi="Times New Roman"/>
          <w:i/>
          <w:iCs/>
          <w:color w:val="000000"/>
          <w:szCs w:val="24"/>
        </w:rPr>
        <w:t>Stk. 5.</w:t>
      </w:r>
      <w:r w:rsidRPr="00236347">
        <w:rPr>
          <w:rFonts w:ascii="Times New Roman" w:hAnsi="Times New Roman"/>
          <w:color w:val="000000"/>
          <w:szCs w:val="24"/>
        </w:rPr>
        <w:t xml:space="preserve"> Virksomheden skal opbevare dokumentation for de indhentede oplysninger om virksomhedens reelle ejere i 5 år efter det reelle ejerskabs ophør. Virksomheden skal endvidere opbevare dokumentation for de indhentede oplysninger om forsøg på identifikationen af reelle ejere i 5 år efter gennemførelsen af identifikationsforsøget.</w:t>
      </w:r>
    </w:p>
    <w:p w14:paraId="2F432717" w14:textId="77777777" w:rsidR="00EF4605" w:rsidRPr="00236347" w:rsidRDefault="00EF4605" w:rsidP="00EF4605">
      <w:pPr>
        <w:pStyle w:val="Listeafsnit"/>
        <w:spacing w:after="300"/>
        <w:rPr>
          <w:rFonts w:ascii="Times New Roman" w:hAnsi="Times New Roman"/>
          <w:color w:val="000000"/>
          <w:szCs w:val="24"/>
        </w:rPr>
      </w:pPr>
      <w:r w:rsidRPr="00236347">
        <w:rPr>
          <w:rFonts w:ascii="Times New Roman" w:hAnsi="Times New Roman"/>
          <w:i/>
          <w:iCs/>
          <w:color w:val="000000"/>
          <w:szCs w:val="24"/>
        </w:rPr>
        <w:t>Stk. 6.</w:t>
      </w:r>
      <w:r w:rsidRPr="00236347">
        <w:rPr>
          <w:rFonts w:ascii="Times New Roman" w:hAnsi="Times New Roman"/>
          <w:color w:val="000000"/>
          <w:szCs w:val="24"/>
        </w:rPr>
        <w:t xml:space="preserve"> Virksomheden skal efter anmodning udlevere oplysninger om virksomhedens reelle ejere, herunder om virksomhedens forsøg på at identificere virksomhedens reelle ejere, til Statsadvokaten for Særlig Økonomisk og International Kriminalitet. Virksomheden skal endvidere efter anmodning udlevere de nævnte oplysninger til andre kompetente myndigheder, når disse myndigheder vurderer, at oplysningerne er nødvendige for deres varetagelse af tilsyns- eller kontrolopgaver.</w:t>
      </w:r>
    </w:p>
    <w:p w14:paraId="3E3F72B3" w14:textId="77777777" w:rsidR="00EF4605" w:rsidRPr="00236347" w:rsidRDefault="00EF4605" w:rsidP="00EF4605">
      <w:pPr>
        <w:pStyle w:val="Listeafsnit"/>
        <w:spacing w:after="300"/>
        <w:rPr>
          <w:rFonts w:ascii="Times New Roman" w:hAnsi="Times New Roman"/>
          <w:color w:val="000000"/>
          <w:szCs w:val="24"/>
        </w:rPr>
      </w:pPr>
      <w:r w:rsidRPr="00236347">
        <w:rPr>
          <w:rFonts w:ascii="Times New Roman" w:hAnsi="Times New Roman"/>
          <w:i/>
          <w:iCs/>
          <w:color w:val="000000"/>
          <w:szCs w:val="24"/>
        </w:rPr>
        <w:t>Stk. 7.</w:t>
      </w:r>
      <w:r w:rsidRPr="00236347">
        <w:rPr>
          <w:rFonts w:ascii="Times New Roman" w:hAnsi="Times New Roman"/>
          <w:color w:val="000000"/>
          <w:szCs w:val="24"/>
        </w:rPr>
        <w:t xml:space="preserve"> Statsadvokaten for Særlig Økonomisk og International Kriminalitet og andre kompetente myndigheder kan vederlagsfrit videregive oplysninger om reelle ejere, der er registreret, jf. stk. 3, eller er indhentet, jf. stk. 6, til andre EU-medlemsstaters kompetente myndigheder og finansielle efterretningstjenester.</w:t>
      </w:r>
    </w:p>
    <w:p w14:paraId="23201299" w14:textId="77777777" w:rsidR="00EF4605" w:rsidRPr="00236347" w:rsidRDefault="00EF4605" w:rsidP="00EF4605">
      <w:pPr>
        <w:pStyle w:val="Listeafsnit"/>
        <w:spacing w:after="300"/>
        <w:rPr>
          <w:rFonts w:ascii="Times New Roman" w:hAnsi="Times New Roman"/>
          <w:color w:val="000000"/>
          <w:szCs w:val="24"/>
        </w:rPr>
      </w:pPr>
      <w:r w:rsidRPr="00236347">
        <w:rPr>
          <w:rFonts w:ascii="Times New Roman" w:hAnsi="Times New Roman"/>
          <w:i/>
          <w:iCs/>
          <w:color w:val="000000"/>
          <w:szCs w:val="24"/>
        </w:rPr>
        <w:lastRenderedPageBreak/>
        <w:t>Stk. 8.</w:t>
      </w:r>
      <w:r w:rsidRPr="00236347">
        <w:rPr>
          <w:rFonts w:ascii="Times New Roman" w:hAnsi="Times New Roman"/>
          <w:color w:val="000000"/>
          <w:szCs w:val="24"/>
        </w:rPr>
        <w:t xml:space="preserve"> Stk. 1-7 finder ikke anvendelse for virksomheder, hvis ejerandele eller obligationer handles på et reguleret marked eller et tilsvarende marked, som er undergivet oplysningspligt i overensstemmelse med EU-retten eller tilsvarende internationale standarder.</w:t>
      </w:r>
    </w:p>
    <w:p w14:paraId="57BE0F33" w14:textId="72DCD368" w:rsidR="00EF4605" w:rsidRDefault="00EF4605" w:rsidP="00EF4605">
      <w:pPr>
        <w:pStyle w:val="Listeafsnit"/>
        <w:rPr>
          <w:rFonts w:ascii="Times New Roman" w:hAnsi="Times New Roman"/>
          <w:color w:val="000000"/>
          <w:szCs w:val="24"/>
        </w:rPr>
      </w:pPr>
      <w:r w:rsidRPr="00236347">
        <w:rPr>
          <w:rFonts w:ascii="Times New Roman" w:hAnsi="Times New Roman"/>
          <w:i/>
          <w:iCs/>
          <w:color w:val="000000"/>
          <w:szCs w:val="24"/>
        </w:rPr>
        <w:t>Stk. 9.</w:t>
      </w:r>
      <w:r w:rsidRPr="00236347">
        <w:rPr>
          <w:rFonts w:ascii="Times New Roman" w:hAnsi="Times New Roman"/>
          <w:color w:val="000000"/>
          <w:szCs w:val="24"/>
        </w:rPr>
        <w:t xml:space="preserve"> Erhvervsstyrelsen fastsætter nærmere regler om oplysningernes registrering, tilgængelighed og offentliggørelse efter stk. 1, 3 og 5 i Erhvervsstyrelsens it-system, herunder hvilke oplysninger virksomheden skal registrere i styrelsens it-system.</w:t>
      </w:r>
    </w:p>
    <w:p w14:paraId="1CA74262" w14:textId="77777777" w:rsidR="00EF4605" w:rsidRPr="00236347" w:rsidRDefault="00EF4605" w:rsidP="00EF4605">
      <w:pPr>
        <w:pStyle w:val="Listeafsnit"/>
        <w:rPr>
          <w:rFonts w:ascii="Times New Roman" w:hAnsi="Times New Roman"/>
          <w:color w:val="000000"/>
          <w:szCs w:val="24"/>
        </w:rPr>
      </w:pPr>
    </w:p>
    <w:p w14:paraId="50C4F951" w14:textId="6D908C8A" w:rsidR="00545BE5" w:rsidRDefault="00545BE5" w:rsidP="00545BE5">
      <w:pPr>
        <w:pStyle w:val="paragrafgruppeoverskrift"/>
        <w:spacing w:before="0" w:beforeAutospacing="0" w:after="0" w:afterAutospacing="0"/>
        <w:ind w:left="720"/>
        <w:rPr>
          <w:color w:val="000000"/>
        </w:rPr>
      </w:pPr>
      <w:r w:rsidRPr="00236347">
        <w:rPr>
          <w:b/>
          <w:bCs/>
          <w:color w:val="000000"/>
        </w:rPr>
        <w:t>§ 15 h.</w:t>
      </w:r>
      <w:r w:rsidRPr="00236347">
        <w:rPr>
          <w:color w:val="000000"/>
        </w:rPr>
        <w:t xml:space="preserve"> Som reel ejer anses den eller de fysiske personer, der i sidste ende direkte eller indirekte ejer eller kontrollerer en tilstrækkelig del af ejerandelene eller stemmerettighederne, eller som udøver kontrol ved hjælp af andre midler, bortset fra ejere af virksomheder, hvis ejerandele handles på et reguleret marked eller et tilsvarende marked, som er undergivet oplysningspligt i overensstemmelse med EU-retten eller tilsvarende internationale standarder.</w:t>
      </w:r>
    </w:p>
    <w:p w14:paraId="5D6C8623" w14:textId="2762DE3C" w:rsidR="00077AC8" w:rsidRDefault="00077AC8" w:rsidP="00545BE5">
      <w:pPr>
        <w:pStyle w:val="paragrafgruppeoverskrift"/>
        <w:spacing w:before="0" w:beforeAutospacing="0" w:after="0" w:afterAutospacing="0"/>
        <w:ind w:left="720"/>
        <w:rPr>
          <w:i/>
        </w:rPr>
      </w:pPr>
    </w:p>
    <w:p w14:paraId="16F45E65" w14:textId="4210D9C1" w:rsidR="00077AC8" w:rsidRDefault="00077AC8" w:rsidP="00077AC8">
      <w:pPr>
        <w:pStyle w:val="Listeafsnit"/>
        <w:rPr>
          <w:rFonts w:ascii="Times New Roman" w:hAnsi="Times New Roman"/>
          <w:color w:val="000000"/>
          <w:szCs w:val="24"/>
        </w:rPr>
      </w:pPr>
      <w:r w:rsidRPr="00236347">
        <w:rPr>
          <w:rFonts w:ascii="Times New Roman" w:hAnsi="Times New Roman"/>
          <w:b/>
          <w:bCs/>
          <w:color w:val="000000"/>
          <w:szCs w:val="24"/>
        </w:rPr>
        <w:t>§ 15 i.</w:t>
      </w:r>
      <w:r w:rsidRPr="00236347">
        <w:rPr>
          <w:rFonts w:ascii="Times New Roman" w:hAnsi="Times New Roman"/>
          <w:color w:val="000000"/>
          <w:szCs w:val="24"/>
        </w:rPr>
        <w:t xml:space="preserve"> Ved etablering af en virksomhed med begrænset ansvar, et interessentskab eller et kommanditselskab skal der senest samtidig med registreringen af virksomheden, jf. § 10, indhentes og registreres oplysninger om virksomhedens reelle ejere, herunder oplysninger om de reelle ejeres rettigheder.</w:t>
      </w:r>
    </w:p>
    <w:p w14:paraId="1B7EA4EC" w14:textId="6489A31C" w:rsidR="00077AC8" w:rsidRDefault="00077AC8" w:rsidP="00077AC8">
      <w:pPr>
        <w:pStyle w:val="Listeafsnit"/>
        <w:rPr>
          <w:rFonts w:ascii="Times New Roman" w:hAnsi="Times New Roman"/>
          <w:color w:val="000000"/>
          <w:szCs w:val="24"/>
        </w:rPr>
      </w:pPr>
    </w:p>
    <w:p w14:paraId="26768D56" w14:textId="6F004151" w:rsidR="00077AC8" w:rsidRPr="00236347" w:rsidRDefault="00077AC8" w:rsidP="00077AC8">
      <w:pPr>
        <w:pStyle w:val="Listeafsnit"/>
        <w:spacing w:before="200" w:after="300"/>
        <w:rPr>
          <w:rFonts w:ascii="Times New Roman" w:hAnsi="Times New Roman"/>
          <w:color w:val="000000"/>
          <w:szCs w:val="24"/>
        </w:rPr>
      </w:pPr>
      <w:r w:rsidRPr="00236347">
        <w:rPr>
          <w:rFonts w:ascii="Times New Roman" w:hAnsi="Times New Roman"/>
          <w:b/>
          <w:bCs/>
          <w:color w:val="000000"/>
          <w:szCs w:val="24"/>
        </w:rPr>
        <w:t>§ 15 j.</w:t>
      </w:r>
      <w:r w:rsidRPr="00236347">
        <w:rPr>
          <w:rFonts w:ascii="Times New Roman" w:hAnsi="Times New Roman"/>
          <w:color w:val="000000"/>
          <w:szCs w:val="24"/>
        </w:rPr>
        <w:t xml:space="preserve"> Virksomheder, der skal indhente, opbevare og registrere oplysninger om reelle ejere, jf. § 15 g, skal efter anmodning forsyne personer og virksomheder, der i medfør af hvidvaskloven</w:t>
      </w:r>
      <w:r w:rsidR="004E21A8">
        <w:rPr>
          <w:rFonts w:ascii="Times New Roman" w:hAnsi="Times New Roman"/>
          <w:color w:val="000000"/>
          <w:szCs w:val="24"/>
        </w:rPr>
        <w:t xml:space="preserve"> som </w:t>
      </w:r>
      <w:r w:rsidR="00DD3B93">
        <w:rPr>
          <w:rFonts w:ascii="Times New Roman" w:hAnsi="Times New Roman"/>
          <w:color w:val="000000"/>
          <w:szCs w:val="24"/>
        </w:rPr>
        <w:t>sat i kraft</w:t>
      </w:r>
      <w:r w:rsidR="004E21A8">
        <w:rPr>
          <w:rFonts w:ascii="Times New Roman" w:hAnsi="Times New Roman"/>
          <w:color w:val="000000"/>
          <w:szCs w:val="24"/>
        </w:rPr>
        <w:t xml:space="preserve"> for Grønland ved kongelig anordning</w:t>
      </w:r>
      <w:r w:rsidRPr="00236347">
        <w:rPr>
          <w:rFonts w:ascii="Times New Roman" w:hAnsi="Times New Roman"/>
          <w:color w:val="000000"/>
          <w:szCs w:val="24"/>
        </w:rPr>
        <w:t xml:space="preserve"> skal udføre kundekendskabsprocedurer, med oplysninger om deres ejerforhold.</w:t>
      </w:r>
    </w:p>
    <w:p w14:paraId="2D18DFFB" w14:textId="4D38ECF6" w:rsidR="00077AC8" w:rsidRPr="00236347" w:rsidRDefault="00077AC8" w:rsidP="00077AC8">
      <w:pPr>
        <w:pStyle w:val="Listeafsnit"/>
        <w:spacing w:after="300"/>
        <w:rPr>
          <w:rFonts w:ascii="Times New Roman" w:hAnsi="Times New Roman"/>
          <w:color w:val="000000"/>
          <w:szCs w:val="24"/>
        </w:rPr>
      </w:pPr>
      <w:r w:rsidRPr="00236347">
        <w:rPr>
          <w:rFonts w:ascii="Times New Roman" w:hAnsi="Times New Roman"/>
          <w:i/>
          <w:iCs/>
          <w:color w:val="000000"/>
          <w:szCs w:val="24"/>
        </w:rPr>
        <w:t>Stk. 2.</w:t>
      </w:r>
      <w:r w:rsidRPr="00236347">
        <w:rPr>
          <w:rFonts w:ascii="Times New Roman" w:hAnsi="Times New Roman"/>
          <w:color w:val="000000"/>
          <w:szCs w:val="24"/>
        </w:rPr>
        <w:t xml:space="preserve"> Modtager Erhvervsstyrelsen indberetninger i medfør af hvidvaskloven </w:t>
      </w:r>
      <w:r w:rsidR="004E21A8">
        <w:rPr>
          <w:rFonts w:ascii="Times New Roman" w:hAnsi="Times New Roman"/>
          <w:color w:val="000000"/>
          <w:szCs w:val="24"/>
        </w:rPr>
        <w:t xml:space="preserve">som </w:t>
      </w:r>
      <w:r w:rsidR="00DD3B93">
        <w:rPr>
          <w:rFonts w:ascii="Times New Roman" w:hAnsi="Times New Roman"/>
          <w:color w:val="000000"/>
          <w:szCs w:val="24"/>
        </w:rPr>
        <w:t>sat i kraft</w:t>
      </w:r>
      <w:r w:rsidR="004E21A8">
        <w:rPr>
          <w:rFonts w:ascii="Times New Roman" w:hAnsi="Times New Roman"/>
          <w:color w:val="000000"/>
          <w:szCs w:val="24"/>
        </w:rPr>
        <w:t xml:space="preserve"> for Grønland ved kongelig anordning </w:t>
      </w:r>
      <w:r w:rsidRPr="00236347">
        <w:rPr>
          <w:rFonts w:ascii="Times New Roman" w:hAnsi="Times New Roman"/>
          <w:color w:val="000000"/>
          <w:szCs w:val="24"/>
        </w:rPr>
        <w:t xml:space="preserve">om uoverensstemmelser i forhold til de registrerede oplysninger om en virksomheds reelle ejere, foretager Erhvervsstyrelsen en undersøgelse af forholdet, jf. </w:t>
      </w:r>
      <w:r w:rsidR="00BC6538">
        <w:rPr>
          <w:rFonts w:ascii="Times New Roman" w:hAnsi="Times New Roman"/>
          <w:color w:val="000000"/>
          <w:szCs w:val="24"/>
        </w:rPr>
        <w:t>§ 15 g, stk. 5, og § 17 b</w:t>
      </w:r>
      <w:r w:rsidRPr="00236347">
        <w:rPr>
          <w:rFonts w:ascii="Times New Roman" w:hAnsi="Times New Roman"/>
          <w:color w:val="000000"/>
          <w:szCs w:val="24"/>
        </w:rPr>
        <w:t>. Erhvervsstyrelsen kan over for virksomheden fastsætte en frist for forholdets berigtigelse.</w:t>
      </w:r>
    </w:p>
    <w:p w14:paraId="0F435DEA" w14:textId="2E555B74" w:rsidR="00077AC8" w:rsidRPr="00077AC8" w:rsidRDefault="00077AC8" w:rsidP="00077AC8">
      <w:pPr>
        <w:pStyle w:val="Listeafsnit"/>
        <w:rPr>
          <w:rFonts w:ascii="Times New Roman" w:hAnsi="Times New Roman"/>
          <w:color w:val="000000"/>
          <w:szCs w:val="24"/>
        </w:rPr>
      </w:pPr>
      <w:r w:rsidRPr="00236347">
        <w:rPr>
          <w:rFonts w:ascii="Times New Roman" w:hAnsi="Times New Roman"/>
          <w:i/>
          <w:iCs/>
          <w:color w:val="000000"/>
          <w:szCs w:val="24"/>
        </w:rPr>
        <w:t>Stk. 3.</w:t>
      </w:r>
      <w:r w:rsidRPr="00236347">
        <w:rPr>
          <w:rFonts w:ascii="Times New Roman" w:hAnsi="Times New Roman"/>
          <w:color w:val="000000"/>
          <w:szCs w:val="24"/>
        </w:rPr>
        <w:t xml:space="preserve"> Erhvervsstyrelsen kan sideløbende med undersøgelsen, jf. stk. 2, offentliggøre en meddelelse om indberetningen i Erhvervsstyrelsens it-system. Virksomheden skal have mulighed for at gøre indsigelse mod indberetningen, forinden denne offentliggøres, medmindre formålet med offentliggørelsen af meddelelsen om indberetning derved forspildes.</w:t>
      </w:r>
    </w:p>
    <w:p w14:paraId="2D7C4A88" w14:textId="77777777" w:rsidR="00545BE5" w:rsidRDefault="00545BE5" w:rsidP="001D281D">
      <w:pPr>
        <w:pStyle w:val="paragrafgruppeoverskrift"/>
        <w:spacing w:before="0" w:beforeAutospacing="0" w:after="0" w:afterAutospacing="0"/>
        <w:ind w:left="720"/>
        <w:jc w:val="center"/>
        <w:rPr>
          <w:i/>
        </w:rPr>
      </w:pPr>
    </w:p>
    <w:p w14:paraId="33E378CB" w14:textId="7769B61C" w:rsidR="00A03CE8" w:rsidRPr="00236347" w:rsidRDefault="00A03CE8" w:rsidP="001D281D">
      <w:pPr>
        <w:pStyle w:val="paragrafgruppeoverskrift"/>
        <w:spacing w:before="0" w:beforeAutospacing="0" w:after="0" w:afterAutospacing="0"/>
        <w:ind w:left="720"/>
        <w:jc w:val="center"/>
        <w:rPr>
          <w:i/>
        </w:rPr>
      </w:pPr>
      <w:r w:rsidRPr="00236347">
        <w:rPr>
          <w:i/>
        </w:rPr>
        <w:t>Frister</w:t>
      </w:r>
    </w:p>
    <w:p w14:paraId="389DE262" w14:textId="77777777" w:rsidR="001D281D" w:rsidRPr="00236347" w:rsidRDefault="001D281D" w:rsidP="001D281D">
      <w:pPr>
        <w:pStyle w:val="paragrafgruppeoverskrift"/>
        <w:spacing w:before="0" w:beforeAutospacing="0" w:after="0" w:afterAutospacing="0"/>
        <w:ind w:left="720"/>
      </w:pPr>
    </w:p>
    <w:p w14:paraId="1C028CE4" w14:textId="77777777" w:rsidR="00A03CE8" w:rsidRPr="00236347" w:rsidRDefault="00A03CE8" w:rsidP="001D281D">
      <w:pPr>
        <w:pStyle w:val="paragraf"/>
        <w:spacing w:before="0" w:beforeAutospacing="0" w:after="0" w:afterAutospacing="0"/>
        <w:ind w:left="720"/>
      </w:pPr>
      <w:r w:rsidRPr="00236347">
        <w:rPr>
          <w:rStyle w:val="paragrafnr1"/>
          <w:rFonts w:ascii="Times New Roman" w:hAnsi="Times New Roman" w:cs="Times New Roman"/>
        </w:rPr>
        <w:t>§ 16.</w:t>
      </w:r>
      <w:r w:rsidRPr="00236347">
        <w:t xml:space="preserve"> Hvor det i loven eller i forskrifter, der udstedes i medfør af loven, er fastsat, at en handling kan eller skal foretages et bestemt antal dage, uger, måneder eller år før en nærmere angivet begivenhed finder sted, beregnes fristen for at foretage handlingen fra dagen før denne begivenhed.</w:t>
      </w:r>
    </w:p>
    <w:p w14:paraId="28E3BEA7" w14:textId="77777777" w:rsidR="00A03CE8" w:rsidRPr="00236347" w:rsidRDefault="00A03CE8" w:rsidP="001D281D">
      <w:pPr>
        <w:pStyle w:val="stk2"/>
        <w:spacing w:before="0" w:beforeAutospacing="0" w:after="0" w:afterAutospacing="0"/>
        <w:ind w:left="720"/>
      </w:pPr>
      <w:r w:rsidRPr="00236347">
        <w:rPr>
          <w:rStyle w:val="stknr1"/>
          <w:rFonts w:ascii="Times New Roman" w:hAnsi="Times New Roman" w:cs="Times New Roman"/>
        </w:rPr>
        <w:t>Stk. 2.</w:t>
      </w:r>
      <w:r w:rsidRPr="00236347">
        <w:t xml:space="preserve"> Udløber fristen for at foretage handlingen i en weekend, på en helligdag, grundlovsdag, juleaftensdag eller nytårsaftensdag, vil handlingen skulle foretages senest den sidste hverdag forinden.</w:t>
      </w:r>
    </w:p>
    <w:p w14:paraId="4415CC82" w14:textId="77777777" w:rsidR="00A03CE8" w:rsidRPr="00236347" w:rsidRDefault="00A03CE8" w:rsidP="001D281D">
      <w:pPr>
        <w:pStyle w:val="stk2"/>
        <w:spacing w:before="0" w:beforeAutospacing="0" w:after="0" w:afterAutospacing="0"/>
        <w:ind w:left="720"/>
      </w:pPr>
      <w:r w:rsidRPr="00236347">
        <w:rPr>
          <w:rStyle w:val="stknr1"/>
          <w:rFonts w:ascii="Times New Roman" w:hAnsi="Times New Roman" w:cs="Times New Roman"/>
        </w:rPr>
        <w:t>Stk. 3.</w:t>
      </w:r>
      <w:r w:rsidRPr="00236347">
        <w:t xml:space="preserve"> Hvor det i loven eller i forskrifter, der udstedes i medfør af loven, er fastsat, at en handling eller beslutning tidligst kan foretages, et bestemt antal dage, uger, måneder eller år efter at en nærmere angivet begivenhed har fundet sted, beregnes fristen for at foretage handlingen eller beslutningen fra dagen efter denne begivenhed. Handlingen eller beslutningen kan tidligst foretages, dagen efter at fristen er udløbet.</w:t>
      </w:r>
    </w:p>
    <w:p w14:paraId="135367C7" w14:textId="77777777" w:rsidR="001D281D" w:rsidRPr="00236347" w:rsidRDefault="001D281D" w:rsidP="001D281D">
      <w:pPr>
        <w:pStyle w:val="stk2"/>
        <w:spacing w:before="0" w:beforeAutospacing="0" w:after="0" w:afterAutospacing="0"/>
        <w:ind w:left="720"/>
      </w:pPr>
    </w:p>
    <w:p w14:paraId="01C0FAE3" w14:textId="77777777" w:rsidR="00A03CE8" w:rsidRPr="00236347" w:rsidRDefault="00A03CE8" w:rsidP="001D281D">
      <w:pPr>
        <w:pStyle w:val="paragraf"/>
        <w:spacing w:before="0" w:beforeAutospacing="0" w:after="0" w:afterAutospacing="0"/>
        <w:ind w:left="720"/>
      </w:pPr>
      <w:r w:rsidRPr="00236347">
        <w:rPr>
          <w:rStyle w:val="paragrafnr1"/>
          <w:rFonts w:ascii="Times New Roman" w:hAnsi="Times New Roman" w:cs="Times New Roman"/>
        </w:rPr>
        <w:t>§ 16 a.</w:t>
      </w:r>
      <w:r w:rsidRPr="00236347">
        <w:t xml:space="preserve"> Hvor det i loven eller i forskrifter, der udstedes i medfør af loven, er fastsat, at en handling senest skal foretages, et bestemt antal dage, uger, måneder eller år efter at </w:t>
      </w:r>
      <w:r w:rsidRPr="00236347">
        <w:lastRenderedPageBreak/>
        <w:t>en nærmere angivet begivenhed har fundet sted, beregnes fristen for at foretage handlingen fra dagen efter denne begivenhed, jf. stk. 2-4.</w:t>
      </w:r>
    </w:p>
    <w:p w14:paraId="636595C7" w14:textId="77777777" w:rsidR="00A03CE8" w:rsidRPr="00236347" w:rsidRDefault="00A03CE8" w:rsidP="001D281D">
      <w:pPr>
        <w:pStyle w:val="stk2"/>
        <w:spacing w:before="0" w:beforeAutospacing="0" w:after="0" w:afterAutospacing="0"/>
        <w:ind w:left="720"/>
      </w:pPr>
      <w:r w:rsidRPr="00236347">
        <w:rPr>
          <w:rStyle w:val="stknr1"/>
          <w:rFonts w:ascii="Times New Roman" w:hAnsi="Times New Roman" w:cs="Times New Roman"/>
        </w:rPr>
        <w:t>Stk. 2.</w:t>
      </w:r>
      <w:r w:rsidRPr="00236347">
        <w:t xml:space="preserve"> Er fristen, jf. stk. 1, angivet i uger, udløber fristen for at foretage handlingen på ugedagen for den dag, hvor begivenheden fandt sted.</w:t>
      </w:r>
    </w:p>
    <w:p w14:paraId="4B2FDFCB" w14:textId="77777777" w:rsidR="00A03CE8" w:rsidRPr="00236347" w:rsidRDefault="00A03CE8" w:rsidP="001D281D">
      <w:pPr>
        <w:pStyle w:val="stk2"/>
        <w:spacing w:before="0" w:beforeAutospacing="0" w:after="0" w:afterAutospacing="0"/>
        <w:ind w:left="720"/>
      </w:pPr>
      <w:r w:rsidRPr="00236347">
        <w:rPr>
          <w:rStyle w:val="stknr1"/>
          <w:rFonts w:ascii="Times New Roman" w:hAnsi="Times New Roman" w:cs="Times New Roman"/>
        </w:rPr>
        <w:t>Stk. 3.</w:t>
      </w:r>
      <w:r w:rsidRPr="00236347">
        <w:t xml:space="preserve"> Er fristen, jf. stk. 1, angivet i måneder, udløber fristen for at foretage handlingen på månedsdagen for den dag, hvor begivenheden fandt sted. Hvis begivenheden fandt sted på den sidste dag i en måned, eller hvis fristen udløber på en månedsdato, som ikke findes, udløber fristen altid på den sidste dag i måneden uanset månedens længde.</w:t>
      </w:r>
    </w:p>
    <w:p w14:paraId="06A939D4" w14:textId="77777777" w:rsidR="00A03CE8" w:rsidRPr="00236347" w:rsidRDefault="00A03CE8" w:rsidP="001D281D">
      <w:pPr>
        <w:pStyle w:val="stk2"/>
        <w:spacing w:before="0" w:beforeAutospacing="0" w:after="0" w:afterAutospacing="0"/>
        <w:ind w:left="720"/>
      </w:pPr>
      <w:r w:rsidRPr="00236347">
        <w:rPr>
          <w:rStyle w:val="stknr1"/>
          <w:rFonts w:ascii="Times New Roman" w:hAnsi="Times New Roman" w:cs="Times New Roman"/>
        </w:rPr>
        <w:t>Stk. 4.</w:t>
      </w:r>
      <w:r w:rsidRPr="00236347">
        <w:t xml:space="preserve"> Er fristen, jf. stk. 1, angivet i år, udløber fristen for at foretage handlingen på årsdagen for begivenheden.</w:t>
      </w:r>
    </w:p>
    <w:p w14:paraId="2E3B893A" w14:textId="11ABCBA6" w:rsidR="005A16CC" w:rsidRPr="001503CC" w:rsidRDefault="00A03CE8" w:rsidP="001503CC">
      <w:pPr>
        <w:pStyle w:val="stk2"/>
        <w:spacing w:before="0" w:beforeAutospacing="0" w:after="0" w:afterAutospacing="0"/>
        <w:ind w:left="720"/>
      </w:pPr>
      <w:r w:rsidRPr="00236347">
        <w:rPr>
          <w:rStyle w:val="stknr1"/>
          <w:rFonts w:ascii="Times New Roman" w:hAnsi="Times New Roman" w:cs="Times New Roman"/>
        </w:rPr>
        <w:t>Stk. 5.</w:t>
      </w:r>
      <w:r w:rsidRPr="00236347">
        <w:t xml:space="preserve"> Udløber fristen i en weekend, på en helligdag, grundlovsdag, juleaftensdag eller nytårsaftensdag, skal handlingen senest være foretaget den førstkommende hverdag derefter.«</w:t>
      </w:r>
    </w:p>
    <w:p w14:paraId="64B06B99" w14:textId="5253BA28" w:rsidR="00BC6538" w:rsidRDefault="00BC6538" w:rsidP="004F3A68">
      <w:pPr>
        <w:pStyle w:val="Listeafsnit"/>
        <w:numPr>
          <w:ilvl w:val="0"/>
          <w:numId w:val="4"/>
        </w:numPr>
        <w:spacing w:before="200"/>
        <w:rPr>
          <w:rFonts w:ascii="Times New Roman" w:hAnsi="Times New Roman"/>
          <w:color w:val="000000"/>
          <w:szCs w:val="24"/>
        </w:rPr>
      </w:pPr>
      <w:r>
        <w:rPr>
          <w:rFonts w:ascii="Times New Roman" w:hAnsi="Times New Roman"/>
          <w:color w:val="000000"/>
          <w:szCs w:val="24"/>
        </w:rPr>
        <w:t xml:space="preserve">Efter § 16 a indsættes i </w:t>
      </w:r>
      <w:r w:rsidRPr="00BC6538">
        <w:rPr>
          <w:rFonts w:ascii="Times New Roman" w:hAnsi="Times New Roman"/>
          <w:i/>
          <w:iCs/>
          <w:color w:val="000000"/>
          <w:szCs w:val="24"/>
        </w:rPr>
        <w:t>kapitel 4</w:t>
      </w:r>
      <w:r>
        <w:rPr>
          <w:rFonts w:ascii="Times New Roman" w:hAnsi="Times New Roman"/>
          <w:color w:val="000000"/>
          <w:szCs w:val="24"/>
        </w:rPr>
        <w:t>:</w:t>
      </w:r>
    </w:p>
    <w:p w14:paraId="4AE98180" w14:textId="77777777" w:rsidR="00BC6538" w:rsidRPr="00BC6538" w:rsidRDefault="00BC6538" w:rsidP="00BC6538">
      <w:pPr>
        <w:pStyle w:val="Listeafsnit"/>
        <w:spacing w:before="200"/>
        <w:jc w:val="center"/>
        <w:rPr>
          <w:rFonts w:ascii="Times New Roman" w:hAnsi="Times New Roman"/>
          <w:color w:val="000000"/>
          <w:szCs w:val="24"/>
        </w:rPr>
      </w:pPr>
      <w:r w:rsidRPr="00BC6538">
        <w:rPr>
          <w:rFonts w:ascii="Times New Roman" w:hAnsi="Times New Roman"/>
          <w:color w:val="000000"/>
          <w:szCs w:val="24"/>
        </w:rPr>
        <w:t>»</w:t>
      </w:r>
      <w:r w:rsidRPr="00BC6538">
        <w:rPr>
          <w:rFonts w:ascii="Times New Roman" w:hAnsi="Times New Roman"/>
          <w:i/>
          <w:iCs/>
          <w:color w:val="000000"/>
          <w:szCs w:val="24"/>
        </w:rPr>
        <w:t>Ugyldige beslutninger</w:t>
      </w:r>
    </w:p>
    <w:p w14:paraId="7B19E88F" w14:textId="77777777" w:rsidR="00BC6538" w:rsidRPr="00BC6538" w:rsidRDefault="00BC6538" w:rsidP="00BC6538">
      <w:pPr>
        <w:pStyle w:val="Listeafsnit"/>
        <w:spacing w:before="200"/>
        <w:rPr>
          <w:rFonts w:ascii="Times New Roman" w:hAnsi="Times New Roman"/>
          <w:color w:val="000000"/>
          <w:szCs w:val="24"/>
        </w:rPr>
      </w:pPr>
    </w:p>
    <w:p w14:paraId="2BFBA6B8" w14:textId="77777777" w:rsidR="00BC6538" w:rsidRPr="00BC6538" w:rsidRDefault="00BC6538" w:rsidP="00BC6538">
      <w:pPr>
        <w:pStyle w:val="Listeafsnit"/>
        <w:spacing w:before="200"/>
        <w:rPr>
          <w:rFonts w:ascii="Times New Roman" w:hAnsi="Times New Roman"/>
          <w:color w:val="000000"/>
          <w:szCs w:val="24"/>
        </w:rPr>
      </w:pPr>
      <w:r w:rsidRPr="00BC6538">
        <w:rPr>
          <w:rFonts w:ascii="Times New Roman" w:hAnsi="Times New Roman"/>
          <w:b/>
          <w:bCs/>
          <w:color w:val="000000"/>
          <w:szCs w:val="24"/>
        </w:rPr>
        <w:t>§ 17.</w:t>
      </w:r>
      <w:r w:rsidRPr="00BC6538">
        <w:rPr>
          <w:rFonts w:ascii="Times New Roman" w:hAnsi="Times New Roman"/>
          <w:color w:val="000000"/>
          <w:szCs w:val="24"/>
        </w:rPr>
        <w:t xml:space="preserve"> Mener nogen, at en registrering er den pågældende til skade, afgør domstolene spørgsmålet om registreringens lovlighed.</w:t>
      </w:r>
    </w:p>
    <w:p w14:paraId="216406E4" w14:textId="77777777" w:rsidR="00BC6538" w:rsidRPr="00BC6538" w:rsidRDefault="00BC6538" w:rsidP="00BC6538">
      <w:pPr>
        <w:pStyle w:val="Listeafsnit"/>
        <w:spacing w:before="200"/>
        <w:rPr>
          <w:rFonts w:ascii="Times New Roman" w:hAnsi="Times New Roman"/>
          <w:color w:val="000000"/>
          <w:szCs w:val="24"/>
        </w:rPr>
      </w:pPr>
      <w:r w:rsidRPr="00BC6538">
        <w:rPr>
          <w:rFonts w:ascii="Times New Roman" w:hAnsi="Times New Roman"/>
          <w:i/>
          <w:iCs/>
          <w:color w:val="000000"/>
          <w:szCs w:val="24"/>
        </w:rPr>
        <w:t>Stk. 2.</w:t>
      </w:r>
      <w:r w:rsidRPr="00BC6538">
        <w:rPr>
          <w:rFonts w:ascii="Times New Roman" w:hAnsi="Times New Roman"/>
          <w:color w:val="000000"/>
          <w:szCs w:val="24"/>
        </w:rPr>
        <w:t xml:space="preserve"> Sag herom skal være anlagt mod virksomheden senest 6 måneder efter registreringens offentliggørelse i Erhvervsstyrelsens it-system. Retten sender Erhvervsstyrelsen udskrift af dommen, hvorefter Erhvervsstyrelsen offentliggør oplysning om sagens udfald i styrelsens it-system.</w:t>
      </w:r>
    </w:p>
    <w:p w14:paraId="1569227C" w14:textId="77777777" w:rsidR="00BC6538" w:rsidRPr="00BC6538" w:rsidRDefault="00BC6538" w:rsidP="00BC6538">
      <w:pPr>
        <w:pStyle w:val="Listeafsnit"/>
        <w:spacing w:before="200"/>
        <w:rPr>
          <w:rFonts w:ascii="Times New Roman" w:hAnsi="Times New Roman"/>
          <w:color w:val="000000"/>
          <w:szCs w:val="24"/>
        </w:rPr>
      </w:pPr>
    </w:p>
    <w:p w14:paraId="7D5CB7B9" w14:textId="77777777" w:rsidR="00BC6538" w:rsidRPr="00BC6538" w:rsidRDefault="00BC6538" w:rsidP="00BC6538">
      <w:pPr>
        <w:pStyle w:val="Listeafsnit"/>
        <w:spacing w:before="200"/>
        <w:jc w:val="center"/>
        <w:rPr>
          <w:rFonts w:ascii="Times New Roman" w:hAnsi="Times New Roman"/>
          <w:i/>
          <w:iCs/>
          <w:color w:val="000000"/>
          <w:szCs w:val="24"/>
        </w:rPr>
      </w:pPr>
      <w:r w:rsidRPr="00BC6538">
        <w:rPr>
          <w:rFonts w:ascii="Times New Roman" w:hAnsi="Times New Roman"/>
          <w:i/>
          <w:iCs/>
          <w:color w:val="000000"/>
          <w:szCs w:val="24"/>
        </w:rPr>
        <w:t>Kontrol</w:t>
      </w:r>
    </w:p>
    <w:p w14:paraId="69013BC0" w14:textId="77777777" w:rsidR="00BC6538" w:rsidRPr="00BC6538" w:rsidRDefault="00BC6538" w:rsidP="00BC6538">
      <w:pPr>
        <w:pStyle w:val="Listeafsnit"/>
        <w:spacing w:before="200"/>
        <w:rPr>
          <w:rFonts w:ascii="Times New Roman" w:hAnsi="Times New Roman"/>
          <w:color w:val="000000"/>
          <w:szCs w:val="24"/>
        </w:rPr>
      </w:pPr>
    </w:p>
    <w:p w14:paraId="6F5E2537" w14:textId="063D8719" w:rsidR="00BC6538" w:rsidRPr="00BC6538" w:rsidRDefault="00BC6538" w:rsidP="00BC6538">
      <w:pPr>
        <w:pStyle w:val="Listeafsnit"/>
        <w:spacing w:before="200"/>
        <w:rPr>
          <w:rFonts w:ascii="Times New Roman" w:hAnsi="Times New Roman"/>
          <w:color w:val="000000"/>
          <w:szCs w:val="24"/>
        </w:rPr>
      </w:pPr>
      <w:r w:rsidRPr="00BC6538">
        <w:rPr>
          <w:rFonts w:ascii="Times New Roman" w:hAnsi="Times New Roman"/>
          <w:b/>
          <w:bCs/>
          <w:color w:val="000000"/>
          <w:szCs w:val="24"/>
        </w:rPr>
        <w:t>§ 17 a.</w:t>
      </w:r>
      <w:r w:rsidRPr="00BC6538">
        <w:rPr>
          <w:rFonts w:ascii="Times New Roman" w:hAnsi="Times New Roman"/>
          <w:color w:val="000000"/>
          <w:szCs w:val="24"/>
        </w:rPr>
        <w:t xml:space="preserve"> Erhvervsstyrelsen fører kontrol med overholdelsen af denne lov og regler fastsat i medfør af loven, herunder registreringspligtige oplysninger og</w:t>
      </w:r>
      <w:r w:rsidR="006803C7">
        <w:rPr>
          <w:rFonts w:ascii="Times New Roman" w:hAnsi="Times New Roman"/>
          <w:color w:val="000000"/>
          <w:szCs w:val="24"/>
        </w:rPr>
        <w:t xml:space="preserve"> </w:t>
      </w:r>
      <w:r w:rsidRPr="00BC6538">
        <w:rPr>
          <w:rFonts w:ascii="Times New Roman" w:hAnsi="Times New Roman"/>
          <w:color w:val="000000"/>
          <w:szCs w:val="24"/>
        </w:rPr>
        <w:t>virksomhedsdokumenter, der stilles krav om i henhold til denne lov.</w:t>
      </w:r>
    </w:p>
    <w:p w14:paraId="242D676A" w14:textId="77777777" w:rsidR="00BC6538" w:rsidRPr="00BC6538" w:rsidRDefault="00BC6538" w:rsidP="00BC6538">
      <w:pPr>
        <w:pStyle w:val="Listeafsnit"/>
        <w:spacing w:before="200"/>
        <w:rPr>
          <w:rFonts w:ascii="Times New Roman" w:hAnsi="Times New Roman"/>
          <w:color w:val="000000"/>
          <w:szCs w:val="24"/>
        </w:rPr>
      </w:pPr>
      <w:r w:rsidRPr="00BC6538">
        <w:rPr>
          <w:rFonts w:ascii="Times New Roman" w:hAnsi="Times New Roman"/>
          <w:i/>
          <w:iCs/>
          <w:color w:val="000000"/>
          <w:szCs w:val="24"/>
        </w:rPr>
        <w:t>Stk. 2.</w:t>
      </w:r>
      <w:r w:rsidRPr="00BC6538">
        <w:rPr>
          <w:rFonts w:ascii="Times New Roman" w:hAnsi="Times New Roman"/>
          <w:color w:val="000000"/>
          <w:szCs w:val="24"/>
        </w:rPr>
        <w:t xml:space="preserve"> Erhvervsstyrelsen kan udføre registreringskontrol af modtagne anmeldelser, der enten fører til digital </w:t>
      </w:r>
      <w:proofErr w:type="spellStart"/>
      <w:r w:rsidRPr="00BC6538">
        <w:rPr>
          <w:rFonts w:ascii="Times New Roman" w:hAnsi="Times New Roman"/>
          <w:color w:val="000000"/>
          <w:szCs w:val="24"/>
        </w:rPr>
        <w:t>straksafgørelse</w:t>
      </w:r>
      <w:proofErr w:type="spellEnd"/>
      <w:r w:rsidRPr="00BC6538">
        <w:rPr>
          <w:rFonts w:ascii="Times New Roman" w:hAnsi="Times New Roman"/>
          <w:color w:val="000000"/>
          <w:szCs w:val="24"/>
        </w:rPr>
        <w:t xml:space="preserve"> eller udtages til manuel sagsbehandling.</w:t>
      </w:r>
    </w:p>
    <w:p w14:paraId="7C1B0A69" w14:textId="77777777" w:rsidR="00BC6538" w:rsidRPr="00BC6538" w:rsidRDefault="00BC6538" w:rsidP="00BC6538">
      <w:pPr>
        <w:pStyle w:val="Listeafsnit"/>
        <w:spacing w:before="200"/>
        <w:rPr>
          <w:rFonts w:ascii="Times New Roman" w:hAnsi="Times New Roman"/>
          <w:color w:val="000000"/>
          <w:szCs w:val="24"/>
        </w:rPr>
      </w:pPr>
      <w:r w:rsidRPr="00BC6538">
        <w:rPr>
          <w:rFonts w:ascii="Times New Roman" w:hAnsi="Times New Roman"/>
          <w:i/>
          <w:iCs/>
          <w:color w:val="000000"/>
          <w:szCs w:val="24"/>
        </w:rPr>
        <w:t>Stk. 3.</w:t>
      </w:r>
      <w:r w:rsidRPr="00BC6538">
        <w:rPr>
          <w:rFonts w:ascii="Times New Roman" w:hAnsi="Times New Roman"/>
          <w:color w:val="000000"/>
          <w:szCs w:val="24"/>
        </w:rPr>
        <w:t xml:space="preserve"> Erhvervsstyrelsen kan udføre efterfølgende risikobaseret kontrol af virksomheders gennemførte registreringer.</w:t>
      </w:r>
    </w:p>
    <w:p w14:paraId="12CDB396" w14:textId="77777777" w:rsidR="00BC6538" w:rsidRPr="00BC6538" w:rsidRDefault="00BC6538" w:rsidP="00BC6538">
      <w:pPr>
        <w:pStyle w:val="Listeafsnit"/>
        <w:spacing w:before="200"/>
        <w:rPr>
          <w:rFonts w:ascii="Times New Roman" w:hAnsi="Times New Roman"/>
          <w:color w:val="000000"/>
          <w:szCs w:val="24"/>
        </w:rPr>
      </w:pPr>
      <w:r w:rsidRPr="00BC6538">
        <w:rPr>
          <w:rFonts w:ascii="Times New Roman" w:hAnsi="Times New Roman"/>
          <w:i/>
          <w:iCs/>
          <w:color w:val="000000"/>
          <w:szCs w:val="24"/>
        </w:rPr>
        <w:t>Stk. 4.</w:t>
      </w:r>
      <w:r w:rsidRPr="00BC6538">
        <w:rPr>
          <w:rFonts w:ascii="Times New Roman" w:hAnsi="Times New Roman"/>
          <w:color w:val="000000"/>
          <w:szCs w:val="24"/>
        </w:rPr>
        <w:t xml:space="preserve"> Kontrollen skal i videst muligt omfang være databaseret og digital, navnlig i forbindelse med registreringskontrol og udvælgelse af virksomheder og personer til efterfølgende risikobaseret kontrol.</w:t>
      </w:r>
    </w:p>
    <w:p w14:paraId="5F2A2A6D" w14:textId="77777777" w:rsidR="00BC6538" w:rsidRPr="00BC6538" w:rsidRDefault="00BC6538" w:rsidP="00BC6538">
      <w:pPr>
        <w:pStyle w:val="Listeafsnit"/>
        <w:spacing w:before="200"/>
        <w:rPr>
          <w:rFonts w:ascii="Times New Roman" w:hAnsi="Times New Roman"/>
          <w:color w:val="000000"/>
          <w:szCs w:val="24"/>
        </w:rPr>
      </w:pPr>
      <w:r w:rsidRPr="00BC6538">
        <w:rPr>
          <w:rFonts w:ascii="Times New Roman" w:hAnsi="Times New Roman"/>
          <w:i/>
          <w:iCs/>
          <w:color w:val="000000"/>
          <w:szCs w:val="24"/>
        </w:rPr>
        <w:t>Stk. 5.</w:t>
      </w:r>
      <w:r w:rsidRPr="00BC6538">
        <w:rPr>
          <w:rFonts w:ascii="Times New Roman" w:hAnsi="Times New Roman"/>
          <w:color w:val="000000"/>
          <w:szCs w:val="24"/>
        </w:rPr>
        <w:t xml:space="preserve"> Kontrollen kan i særlige tilfælde udføres som stikprøvebaseret kontrol.</w:t>
      </w:r>
    </w:p>
    <w:p w14:paraId="7A5595C5" w14:textId="77777777" w:rsidR="00BC6538" w:rsidRPr="00BC6538" w:rsidRDefault="00BC6538" w:rsidP="00BC6538">
      <w:pPr>
        <w:pStyle w:val="Listeafsnit"/>
        <w:spacing w:before="200"/>
        <w:rPr>
          <w:rFonts w:ascii="Times New Roman" w:hAnsi="Times New Roman"/>
          <w:color w:val="000000"/>
          <w:szCs w:val="24"/>
        </w:rPr>
      </w:pPr>
      <w:r w:rsidRPr="0059769C">
        <w:rPr>
          <w:rFonts w:ascii="Times New Roman" w:hAnsi="Times New Roman"/>
          <w:i/>
          <w:iCs/>
          <w:color w:val="000000"/>
          <w:szCs w:val="24"/>
        </w:rPr>
        <w:t>Stk. 6.</w:t>
      </w:r>
      <w:r w:rsidRPr="00BC6538">
        <w:rPr>
          <w:rFonts w:ascii="Times New Roman" w:hAnsi="Times New Roman"/>
          <w:color w:val="000000"/>
          <w:szCs w:val="24"/>
        </w:rPr>
        <w:t xml:space="preserve"> Erhvervsstyrelsens kontrol efter denne lov kan gennemføres i forbindelse med kontrol i medfør af anden lovgivning på styrelsens område. Erhvervsstyrelsens kontrol kan tilrettelægges i samarbejde med andre myndigheder, som udfører kontrol i henhold til lovgivning på deres område.</w:t>
      </w:r>
    </w:p>
    <w:p w14:paraId="405F8F17" w14:textId="77777777" w:rsidR="00BC6538" w:rsidRPr="00BC6538" w:rsidRDefault="00BC6538" w:rsidP="00BC6538">
      <w:pPr>
        <w:pStyle w:val="Listeafsnit"/>
        <w:spacing w:before="200"/>
        <w:rPr>
          <w:rFonts w:ascii="Times New Roman" w:hAnsi="Times New Roman"/>
          <w:color w:val="000000"/>
          <w:szCs w:val="24"/>
        </w:rPr>
      </w:pPr>
    </w:p>
    <w:p w14:paraId="2D014E2E" w14:textId="77777777" w:rsidR="00BC6538" w:rsidRPr="00BC6538" w:rsidRDefault="00BC6538" w:rsidP="00BC6538">
      <w:pPr>
        <w:pStyle w:val="Listeafsnit"/>
        <w:spacing w:before="200"/>
        <w:rPr>
          <w:rFonts w:ascii="Times New Roman" w:hAnsi="Times New Roman"/>
          <w:color w:val="000000"/>
          <w:szCs w:val="24"/>
        </w:rPr>
      </w:pPr>
      <w:r w:rsidRPr="0059769C">
        <w:rPr>
          <w:rFonts w:ascii="Times New Roman" w:hAnsi="Times New Roman"/>
          <w:b/>
          <w:bCs/>
          <w:color w:val="000000"/>
          <w:szCs w:val="24"/>
        </w:rPr>
        <w:t>§ 17 b.</w:t>
      </w:r>
      <w:r w:rsidRPr="00BC6538">
        <w:rPr>
          <w:rFonts w:ascii="Times New Roman" w:hAnsi="Times New Roman"/>
          <w:color w:val="000000"/>
          <w:szCs w:val="24"/>
        </w:rPr>
        <w:t xml:space="preserve"> Erhvervsstyrelsen kan forlange de oplysninger, som er nødvendige for at kunne tage stilling til, om loven, regler fastsat i medfør af loven og virksomhedens vedtægter er overholdt, herunder at de registrerede medlemmer af ledelsen udøver den faktiske ledelse.</w:t>
      </w:r>
    </w:p>
    <w:p w14:paraId="5EC7CF43" w14:textId="77777777" w:rsidR="00BC6538" w:rsidRPr="00BC6538" w:rsidRDefault="00BC6538" w:rsidP="00BC6538">
      <w:pPr>
        <w:pStyle w:val="Listeafsnit"/>
        <w:spacing w:before="200"/>
        <w:rPr>
          <w:rFonts w:ascii="Times New Roman" w:hAnsi="Times New Roman"/>
          <w:color w:val="000000"/>
          <w:szCs w:val="24"/>
        </w:rPr>
      </w:pPr>
      <w:r w:rsidRPr="0059769C">
        <w:rPr>
          <w:rFonts w:ascii="Times New Roman" w:hAnsi="Times New Roman"/>
          <w:i/>
          <w:iCs/>
          <w:color w:val="000000"/>
          <w:szCs w:val="24"/>
        </w:rPr>
        <w:t>Stk. 2.</w:t>
      </w:r>
      <w:r w:rsidRPr="00BC6538">
        <w:rPr>
          <w:rFonts w:ascii="Times New Roman" w:hAnsi="Times New Roman"/>
          <w:color w:val="000000"/>
          <w:szCs w:val="24"/>
        </w:rPr>
        <w:t xml:space="preserve"> Erhvervsstyrelsen kan, i forbindelse med at styrelsen stiller krav om oplysninger efter stk. 1, i særlige tilfælde kræve, at en virksomhed indhenter en erklæring fra en godkendt revisor, en advokat eller en anden sagkyndig om rigtigheden af bestemte oplysninger, herunder at de økonomiske dispositioner i forbindelse med anmeldelsen eller registreringen er lovligt foretaget. Den, der afgiver en erklæring efter 1. pkt., skal i erklæringen bekræfte at være uafhængig af virksomheden.</w:t>
      </w:r>
    </w:p>
    <w:p w14:paraId="32673022" w14:textId="77777777" w:rsidR="00BC6538" w:rsidRPr="00BC6538" w:rsidRDefault="00BC6538" w:rsidP="00BC6538">
      <w:pPr>
        <w:pStyle w:val="Listeafsnit"/>
        <w:spacing w:before="200"/>
        <w:rPr>
          <w:rFonts w:ascii="Times New Roman" w:hAnsi="Times New Roman"/>
          <w:color w:val="000000"/>
          <w:szCs w:val="24"/>
        </w:rPr>
      </w:pPr>
    </w:p>
    <w:p w14:paraId="3BAE4651" w14:textId="77777777" w:rsidR="00BC6538" w:rsidRPr="00BC6538" w:rsidRDefault="00BC6538" w:rsidP="00BC6538">
      <w:pPr>
        <w:pStyle w:val="Listeafsnit"/>
        <w:spacing w:before="200"/>
        <w:rPr>
          <w:rFonts w:ascii="Times New Roman" w:hAnsi="Times New Roman"/>
          <w:color w:val="000000"/>
          <w:szCs w:val="24"/>
        </w:rPr>
      </w:pPr>
      <w:r w:rsidRPr="0059769C">
        <w:rPr>
          <w:rFonts w:ascii="Times New Roman" w:hAnsi="Times New Roman"/>
          <w:b/>
          <w:bCs/>
          <w:color w:val="000000"/>
          <w:szCs w:val="24"/>
        </w:rPr>
        <w:lastRenderedPageBreak/>
        <w:t>§ 17 c.</w:t>
      </w:r>
      <w:r w:rsidRPr="00BC6538">
        <w:rPr>
          <w:rFonts w:ascii="Times New Roman" w:hAnsi="Times New Roman"/>
          <w:color w:val="000000"/>
          <w:szCs w:val="24"/>
        </w:rPr>
        <w:t xml:space="preserve"> Bliver Erhvervsstyrelsen bekendt med, at der er tvivl om lovligheden af et forhold, der er anmeldt eller registreret, kan styrelsen træffe beslutning om, at registreringer efter § 10, stk. 1, ikke kan finde sted, før der er skabt klarhed om forholdet.</w:t>
      </w:r>
    </w:p>
    <w:p w14:paraId="697AF305" w14:textId="77777777" w:rsidR="00BC6538" w:rsidRPr="00BC6538" w:rsidRDefault="00BC6538" w:rsidP="00BC6538">
      <w:pPr>
        <w:pStyle w:val="Listeafsnit"/>
        <w:spacing w:before="200"/>
        <w:rPr>
          <w:rFonts w:ascii="Times New Roman" w:hAnsi="Times New Roman"/>
          <w:color w:val="000000"/>
          <w:szCs w:val="24"/>
        </w:rPr>
      </w:pPr>
      <w:r w:rsidRPr="0059769C">
        <w:rPr>
          <w:rFonts w:ascii="Times New Roman" w:hAnsi="Times New Roman"/>
          <w:i/>
          <w:iCs/>
          <w:color w:val="000000"/>
          <w:szCs w:val="24"/>
        </w:rPr>
        <w:t>Stk. 2.</w:t>
      </w:r>
      <w:r w:rsidRPr="00BC6538">
        <w:rPr>
          <w:rFonts w:ascii="Times New Roman" w:hAnsi="Times New Roman"/>
          <w:color w:val="000000"/>
          <w:szCs w:val="24"/>
        </w:rPr>
        <w:t xml:space="preserve"> Anmelderen skal have skriftlig meddelelse om, at registrering ikke kan finde sted, og om begrundelsen herfor. Erhvervsstyrelsen kan </w:t>
      </w:r>
      <w:proofErr w:type="gramStart"/>
      <w:r w:rsidRPr="00BC6538">
        <w:rPr>
          <w:rFonts w:ascii="Times New Roman" w:hAnsi="Times New Roman"/>
          <w:color w:val="000000"/>
          <w:szCs w:val="24"/>
        </w:rPr>
        <w:t>endvidere</w:t>
      </w:r>
      <w:proofErr w:type="gramEnd"/>
      <w:r w:rsidRPr="00BC6538">
        <w:rPr>
          <w:rFonts w:ascii="Times New Roman" w:hAnsi="Times New Roman"/>
          <w:color w:val="000000"/>
          <w:szCs w:val="24"/>
        </w:rPr>
        <w:t xml:space="preserve"> i styrelsens it-system offentliggøre en meddelelse om grundlaget for styrelsens beslutning.</w:t>
      </w:r>
    </w:p>
    <w:p w14:paraId="581B3A6F" w14:textId="21ED0E4E" w:rsidR="00BC6538" w:rsidRDefault="00BC6538" w:rsidP="00BC6538">
      <w:pPr>
        <w:pStyle w:val="Listeafsnit"/>
        <w:spacing w:before="200"/>
        <w:rPr>
          <w:rFonts w:ascii="Times New Roman" w:hAnsi="Times New Roman"/>
          <w:color w:val="000000"/>
          <w:szCs w:val="24"/>
        </w:rPr>
      </w:pPr>
      <w:r w:rsidRPr="0059769C">
        <w:rPr>
          <w:rFonts w:ascii="Times New Roman" w:hAnsi="Times New Roman"/>
          <w:i/>
          <w:iCs/>
          <w:color w:val="000000"/>
          <w:szCs w:val="24"/>
        </w:rPr>
        <w:t>Stk. 3.</w:t>
      </w:r>
      <w:r w:rsidRPr="00BC6538">
        <w:rPr>
          <w:rFonts w:ascii="Times New Roman" w:hAnsi="Times New Roman"/>
          <w:color w:val="000000"/>
          <w:szCs w:val="24"/>
        </w:rPr>
        <w:t xml:space="preserve"> Erhvervsstyrelsen kan i de tilfælde, som er omfattet af stk. 1, tillige registrere ledelsens fratræden.</w:t>
      </w:r>
    </w:p>
    <w:p w14:paraId="1E4A9816" w14:textId="77777777" w:rsidR="0059769C" w:rsidRPr="00BC6538" w:rsidRDefault="0059769C" w:rsidP="00BC6538">
      <w:pPr>
        <w:pStyle w:val="Listeafsnit"/>
        <w:spacing w:before="200"/>
        <w:rPr>
          <w:rFonts w:ascii="Times New Roman" w:hAnsi="Times New Roman"/>
          <w:color w:val="000000"/>
          <w:szCs w:val="24"/>
        </w:rPr>
      </w:pPr>
    </w:p>
    <w:p w14:paraId="64F03592" w14:textId="77777777" w:rsidR="00BC6538" w:rsidRPr="00BC6538" w:rsidRDefault="00BC6538" w:rsidP="00BC6538">
      <w:pPr>
        <w:pStyle w:val="Listeafsnit"/>
        <w:spacing w:before="200"/>
        <w:rPr>
          <w:rFonts w:ascii="Times New Roman" w:hAnsi="Times New Roman"/>
          <w:color w:val="000000"/>
          <w:szCs w:val="24"/>
        </w:rPr>
      </w:pPr>
      <w:r w:rsidRPr="0059769C">
        <w:rPr>
          <w:rFonts w:ascii="Times New Roman" w:hAnsi="Times New Roman"/>
          <w:b/>
          <w:bCs/>
          <w:color w:val="000000"/>
          <w:szCs w:val="24"/>
        </w:rPr>
        <w:t>§ 17 d.</w:t>
      </w:r>
      <w:r w:rsidRPr="00BC6538">
        <w:rPr>
          <w:rFonts w:ascii="Times New Roman" w:hAnsi="Times New Roman"/>
          <w:color w:val="000000"/>
          <w:szCs w:val="24"/>
        </w:rPr>
        <w:t xml:space="preserve"> Finder Erhvervsstyrelsen, at oplysninger om en person, der er anmeldt eller registreret i henhold til denne lov, er mangelfulde, kan styrelsen </w:t>
      </w:r>
      <w:proofErr w:type="gramStart"/>
      <w:r w:rsidRPr="00BC6538">
        <w:rPr>
          <w:rFonts w:ascii="Times New Roman" w:hAnsi="Times New Roman"/>
          <w:color w:val="000000"/>
          <w:szCs w:val="24"/>
        </w:rPr>
        <w:t>afvise</w:t>
      </w:r>
      <w:proofErr w:type="gramEnd"/>
      <w:r w:rsidRPr="00BC6538">
        <w:rPr>
          <w:rFonts w:ascii="Times New Roman" w:hAnsi="Times New Roman"/>
          <w:color w:val="000000"/>
          <w:szCs w:val="24"/>
        </w:rPr>
        <w:t xml:space="preserve"> at registrere den pågældende, eller styrelsen kan </w:t>
      </w:r>
      <w:proofErr w:type="spellStart"/>
      <w:r w:rsidRPr="00BC6538">
        <w:rPr>
          <w:rFonts w:ascii="Times New Roman" w:hAnsi="Times New Roman"/>
          <w:color w:val="000000"/>
          <w:szCs w:val="24"/>
        </w:rPr>
        <w:t>afregistrere</w:t>
      </w:r>
      <w:proofErr w:type="spellEnd"/>
      <w:r w:rsidRPr="00BC6538">
        <w:rPr>
          <w:rFonts w:ascii="Times New Roman" w:hAnsi="Times New Roman"/>
          <w:color w:val="000000"/>
          <w:szCs w:val="24"/>
        </w:rPr>
        <w:t xml:space="preserve"> den pågældende.</w:t>
      </w:r>
    </w:p>
    <w:p w14:paraId="449AF073" w14:textId="77777777" w:rsidR="00BC6538" w:rsidRPr="00BC6538" w:rsidRDefault="00BC6538" w:rsidP="00BC6538">
      <w:pPr>
        <w:pStyle w:val="Listeafsnit"/>
        <w:spacing w:before="200"/>
        <w:rPr>
          <w:rFonts w:ascii="Times New Roman" w:hAnsi="Times New Roman"/>
          <w:color w:val="000000"/>
          <w:szCs w:val="24"/>
        </w:rPr>
      </w:pPr>
      <w:r w:rsidRPr="0059769C">
        <w:rPr>
          <w:rFonts w:ascii="Times New Roman" w:hAnsi="Times New Roman"/>
          <w:i/>
          <w:iCs/>
          <w:color w:val="000000"/>
          <w:szCs w:val="24"/>
        </w:rPr>
        <w:t>Stk. 2.</w:t>
      </w:r>
      <w:r w:rsidRPr="00BC6538">
        <w:rPr>
          <w:rFonts w:ascii="Times New Roman" w:hAnsi="Times New Roman"/>
          <w:color w:val="000000"/>
          <w:szCs w:val="24"/>
        </w:rPr>
        <w:t xml:space="preserve"> Har en person ikke en gyldig bopælsadresse, kan Erhvervsstyrelsen </w:t>
      </w:r>
      <w:proofErr w:type="gramStart"/>
      <w:r w:rsidRPr="00BC6538">
        <w:rPr>
          <w:rFonts w:ascii="Times New Roman" w:hAnsi="Times New Roman"/>
          <w:color w:val="000000"/>
          <w:szCs w:val="24"/>
        </w:rPr>
        <w:t>afvise</w:t>
      </w:r>
      <w:proofErr w:type="gramEnd"/>
      <w:r w:rsidRPr="00BC6538">
        <w:rPr>
          <w:rFonts w:ascii="Times New Roman" w:hAnsi="Times New Roman"/>
          <w:color w:val="000000"/>
          <w:szCs w:val="24"/>
        </w:rPr>
        <w:t xml:space="preserve"> at registrere den pågældende, eller styrelsen kan </w:t>
      </w:r>
      <w:proofErr w:type="spellStart"/>
      <w:r w:rsidRPr="00BC6538">
        <w:rPr>
          <w:rFonts w:ascii="Times New Roman" w:hAnsi="Times New Roman"/>
          <w:color w:val="000000"/>
          <w:szCs w:val="24"/>
        </w:rPr>
        <w:t>afregistrere</w:t>
      </w:r>
      <w:proofErr w:type="spellEnd"/>
      <w:r w:rsidRPr="00BC6538">
        <w:rPr>
          <w:rFonts w:ascii="Times New Roman" w:hAnsi="Times New Roman"/>
          <w:color w:val="000000"/>
          <w:szCs w:val="24"/>
        </w:rPr>
        <w:t xml:space="preserve"> den pågældende.</w:t>
      </w:r>
    </w:p>
    <w:p w14:paraId="3BDB9D85" w14:textId="77777777" w:rsidR="00BC6538" w:rsidRPr="00BC6538" w:rsidRDefault="00BC6538" w:rsidP="00BC6538">
      <w:pPr>
        <w:pStyle w:val="Listeafsnit"/>
        <w:spacing w:before="200"/>
        <w:rPr>
          <w:rFonts w:ascii="Times New Roman" w:hAnsi="Times New Roman"/>
          <w:color w:val="000000"/>
          <w:szCs w:val="24"/>
        </w:rPr>
      </w:pPr>
      <w:r w:rsidRPr="0059769C">
        <w:rPr>
          <w:rFonts w:ascii="Times New Roman" w:hAnsi="Times New Roman"/>
          <w:i/>
          <w:iCs/>
          <w:color w:val="000000"/>
          <w:szCs w:val="24"/>
        </w:rPr>
        <w:t>Stk. 3.</w:t>
      </w:r>
      <w:r w:rsidRPr="00BC6538">
        <w:rPr>
          <w:rFonts w:ascii="Times New Roman" w:hAnsi="Times New Roman"/>
          <w:color w:val="000000"/>
          <w:szCs w:val="24"/>
        </w:rPr>
        <w:t xml:space="preserve"> Ved tvivl om identiteten af en person, der er anmeldt eller registreret i henhold til denne lov, kan Erhvervsstyrelsen kræve verificering af den pågældendes identitet og af de angivne identifikationsoplysninger. Om nødvendigt kan Erhvervsstyrelsen kræve, at en person identificerer sig ved fysisk fremmøde hos Erhvervsstyrelsen eller andre, som Erhvervsstyrelsen har bemyndiget til at foretage sådan identifikation.</w:t>
      </w:r>
    </w:p>
    <w:p w14:paraId="19EE729A" w14:textId="77777777" w:rsidR="00BC6538" w:rsidRPr="00BC6538" w:rsidRDefault="00BC6538" w:rsidP="00BC6538">
      <w:pPr>
        <w:pStyle w:val="Listeafsnit"/>
        <w:spacing w:before="200"/>
        <w:rPr>
          <w:rFonts w:ascii="Times New Roman" w:hAnsi="Times New Roman"/>
          <w:color w:val="000000"/>
          <w:szCs w:val="24"/>
        </w:rPr>
      </w:pPr>
      <w:r w:rsidRPr="0059769C">
        <w:rPr>
          <w:rFonts w:ascii="Times New Roman" w:hAnsi="Times New Roman"/>
          <w:i/>
          <w:iCs/>
          <w:color w:val="000000"/>
          <w:szCs w:val="24"/>
        </w:rPr>
        <w:t>Stk. 4.</w:t>
      </w:r>
      <w:r w:rsidRPr="00BC6538">
        <w:rPr>
          <w:rFonts w:ascii="Times New Roman" w:hAnsi="Times New Roman"/>
          <w:color w:val="000000"/>
          <w:szCs w:val="24"/>
        </w:rPr>
        <w:t xml:space="preserve"> Er der fortsat tvivl om en persons identitet, kan Erhvervsstyrelsen </w:t>
      </w:r>
      <w:proofErr w:type="gramStart"/>
      <w:r w:rsidRPr="00BC6538">
        <w:rPr>
          <w:rFonts w:ascii="Times New Roman" w:hAnsi="Times New Roman"/>
          <w:color w:val="000000"/>
          <w:szCs w:val="24"/>
        </w:rPr>
        <w:t>afvise</w:t>
      </w:r>
      <w:proofErr w:type="gramEnd"/>
      <w:r w:rsidRPr="00BC6538">
        <w:rPr>
          <w:rFonts w:ascii="Times New Roman" w:hAnsi="Times New Roman"/>
          <w:color w:val="000000"/>
          <w:szCs w:val="24"/>
        </w:rPr>
        <w:t xml:space="preserve"> at registrere den pågældende, eller styrelsen kan </w:t>
      </w:r>
      <w:proofErr w:type="spellStart"/>
      <w:r w:rsidRPr="00BC6538">
        <w:rPr>
          <w:rFonts w:ascii="Times New Roman" w:hAnsi="Times New Roman"/>
          <w:color w:val="000000"/>
          <w:szCs w:val="24"/>
        </w:rPr>
        <w:t>afregistrere</w:t>
      </w:r>
      <w:proofErr w:type="spellEnd"/>
      <w:r w:rsidRPr="00BC6538">
        <w:rPr>
          <w:rFonts w:ascii="Times New Roman" w:hAnsi="Times New Roman"/>
          <w:color w:val="000000"/>
          <w:szCs w:val="24"/>
        </w:rPr>
        <w:t xml:space="preserve"> den pågældende, jf. stk. 1.</w:t>
      </w:r>
    </w:p>
    <w:p w14:paraId="3C104202" w14:textId="77777777" w:rsidR="00BC6538" w:rsidRPr="00BC6538" w:rsidRDefault="00BC6538" w:rsidP="00BC6538">
      <w:pPr>
        <w:pStyle w:val="Listeafsnit"/>
        <w:spacing w:before="200"/>
        <w:rPr>
          <w:rFonts w:ascii="Times New Roman" w:hAnsi="Times New Roman"/>
          <w:color w:val="000000"/>
          <w:szCs w:val="24"/>
        </w:rPr>
      </w:pPr>
      <w:r w:rsidRPr="0059769C">
        <w:rPr>
          <w:rFonts w:ascii="Times New Roman" w:hAnsi="Times New Roman"/>
          <w:i/>
          <w:iCs/>
          <w:color w:val="000000"/>
          <w:szCs w:val="24"/>
        </w:rPr>
        <w:t>Stk. 5.</w:t>
      </w:r>
      <w:r w:rsidRPr="00BC6538">
        <w:rPr>
          <w:rFonts w:ascii="Times New Roman" w:hAnsi="Times New Roman"/>
          <w:color w:val="000000"/>
          <w:szCs w:val="24"/>
        </w:rPr>
        <w:t xml:space="preserve"> Stk. 3 finder tilsvarende anvendelse ved tvivl om identiteten af anmelder. Er der fortsat tvivl om anmelders identitet, kan Erhvervsstyrelsen </w:t>
      </w:r>
      <w:proofErr w:type="gramStart"/>
      <w:r w:rsidRPr="00BC6538">
        <w:rPr>
          <w:rFonts w:ascii="Times New Roman" w:hAnsi="Times New Roman"/>
          <w:color w:val="000000"/>
          <w:szCs w:val="24"/>
        </w:rPr>
        <w:t>afvise</w:t>
      </w:r>
      <w:proofErr w:type="gramEnd"/>
      <w:r w:rsidRPr="00BC6538">
        <w:rPr>
          <w:rFonts w:ascii="Times New Roman" w:hAnsi="Times New Roman"/>
          <w:color w:val="000000"/>
          <w:szCs w:val="24"/>
        </w:rPr>
        <w:t xml:space="preserve"> at registrere anmeldelser fra den pågældende anmelder.</w:t>
      </w:r>
    </w:p>
    <w:p w14:paraId="56C124C3" w14:textId="77777777" w:rsidR="00BC6538" w:rsidRPr="00BC6538" w:rsidRDefault="00BC6538" w:rsidP="00BC6538">
      <w:pPr>
        <w:pStyle w:val="Listeafsnit"/>
        <w:spacing w:before="200"/>
        <w:rPr>
          <w:rFonts w:ascii="Times New Roman" w:hAnsi="Times New Roman"/>
          <w:color w:val="000000"/>
          <w:szCs w:val="24"/>
        </w:rPr>
      </w:pPr>
    </w:p>
    <w:p w14:paraId="4AAC251B" w14:textId="77777777" w:rsidR="00BC6538" w:rsidRPr="00BC6538" w:rsidRDefault="00BC6538" w:rsidP="00BC6538">
      <w:pPr>
        <w:pStyle w:val="Listeafsnit"/>
        <w:spacing w:before="200"/>
        <w:rPr>
          <w:rFonts w:ascii="Times New Roman" w:hAnsi="Times New Roman"/>
          <w:color w:val="000000"/>
          <w:szCs w:val="24"/>
        </w:rPr>
      </w:pPr>
      <w:r w:rsidRPr="0059769C">
        <w:rPr>
          <w:rFonts w:ascii="Times New Roman" w:hAnsi="Times New Roman"/>
          <w:b/>
          <w:bCs/>
          <w:color w:val="000000"/>
          <w:szCs w:val="24"/>
        </w:rPr>
        <w:t>§ 17 e.</w:t>
      </w:r>
      <w:r w:rsidRPr="00BC6538">
        <w:rPr>
          <w:rFonts w:ascii="Times New Roman" w:hAnsi="Times New Roman"/>
          <w:color w:val="000000"/>
          <w:szCs w:val="24"/>
        </w:rPr>
        <w:t xml:space="preserve"> Erhvervsstyrelsen kan foretage udgående kontrol af, om en virksomhed kan kontaktes på sit registrerede hjemsted, jf. § 4 a, nr. 1.</w:t>
      </w:r>
    </w:p>
    <w:p w14:paraId="49185599" w14:textId="77777777" w:rsidR="00BC6538" w:rsidRPr="00BC6538" w:rsidRDefault="00BC6538" w:rsidP="00BC6538">
      <w:pPr>
        <w:pStyle w:val="Listeafsnit"/>
        <w:spacing w:before="200"/>
        <w:rPr>
          <w:rFonts w:ascii="Times New Roman" w:hAnsi="Times New Roman"/>
          <w:color w:val="000000"/>
          <w:szCs w:val="24"/>
        </w:rPr>
      </w:pPr>
    </w:p>
    <w:p w14:paraId="4598B1C9" w14:textId="77777777" w:rsidR="00BC6538" w:rsidRPr="00BC6538" w:rsidRDefault="00BC6538" w:rsidP="00BC6538">
      <w:pPr>
        <w:pStyle w:val="Listeafsnit"/>
        <w:spacing w:before="200"/>
        <w:rPr>
          <w:rFonts w:ascii="Times New Roman" w:hAnsi="Times New Roman"/>
          <w:color w:val="000000"/>
          <w:szCs w:val="24"/>
        </w:rPr>
      </w:pPr>
      <w:r w:rsidRPr="0059769C">
        <w:rPr>
          <w:rFonts w:ascii="Times New Roman" w:hAnsi="Times New Roman"/>
          <w:b/>
          <w:bCs/>
          <w:color w:val="000000"/>
          <w:szCs w:val="24"/>
        </w:rPr>
        <w:t xml:space="preserve">§ 17 f. </w:t>
      </w:r>
      <w:r w:rsidRPr="00BC6538">
        <w:rPr>
          <w:rFonts w:ascii="Times New Roman" w:hAnsi="Times New Roman"/>
          <w:color w:val="000000"/>
          <w:szCs w:val="24"/>
        </w:rPr>
        <w:t xml:space="preserve">Er der tvivl om, hvorvidt et medlem af ledelsen faktisk udøver ledelsen, jf. § 12, stk. 2, kan Erhvervsstyrelsen </w:t>
      </w:r>
      <w:proofErr w:type="gramStart"/>
      <w:r w:rsidRPr="00BC6538">
        <w:rPr>
          <w:rFonts w:ascii="Times New Roman" w:hAnsi="Times New Roman"/>
          <w:color w:val="000000"/>
          <w:szCs w:val="24"/>
        </w:rPr>
        <w:t>afvise</w:t>
      </w:r>
      <w:proofErr w:type="gramEnd"/>
      <w:r w:rsidRPr="00BC6538">
        <w:rPr>
          <w:rFonts w:ascii="Times New Roman" w:hAnsi="Times New Roman"/>
          <w:color w:val="000000"/>
          <w:szCs w:val="24"/>
        </w:rPr>
        <w:t xml:space="preserve"> at registrere den pågældende, eller styrelsen kan </w:t>
      </w:r>
      <w:proofErr w:type="spellStart"/>
      <w:r w:rsidRPr="00BC6538">
        <w:rPr>
          <w:rFonts w:ascii="Times New Roman" w:hAnsi="Times New Roman"/>
          <w:color w:val="000000"/>
          <w:szCs w:val="24"/>
        </w:rPr>
        <w:t>afregistrere</w:t>
      </w:r>
      <w:proofErr w:type="spellEnd"/>
      <w:r w:rsidRPr="00BC6538">
        <w:rPr>
          <w:rFonts w:ascii="Times New Roman" w:hAnsi="Times New Roman"/>
          <w:color w:val="000000"/>
          <w:szCs w:val="24"/>
        </w:rPr>
        <w:t xml:space="preserve"> den pågældende.</w:t>
      </w:r>
    </w:p>
    <w:p w14:paraId="0DE958BE" w14:textId="77777777" w:rsidR="00BC6538" w:rsidRPr="00BC6538" w:rsidRDefault="00BC6538" w:rsidP="00BC6538">
      <w:pPr>
        <w:pStyle w:val="Listeafsnit"/>
        <w:spacing w:before="200"/>
        <w:rPr>
          <w:rFonts w:ascii="Times New Roman" w:hAnsi="Times New Roman"/>
          <w:color w:val="000000"/>
          <w:szCs w:val="24"/>
        </w:rPr>
      </w:pPr>
    </w:p>
    <w:p w14:paraId="4BFE3A01" w14:textId="77777777" w:rsidR="00BC6538" w:rsidRPr="0059769C" w:rsidRDefault="00BC6538" w:rsidP="0059769C">
      <w:pPr>
        <w:pStyle w:val="Listeafsnit"/>
        <w:spacing w:before="200"/>
        <w:jc w:val="center"/>
        <w:rPr>
          <w:rFonts w:ascii="Times New Roman" w:hAnsi="Times New Roman"/>
          <w:i/>
          <w:iCs/>
          <w:color w:val="000000"/>
          <w:szCs w:val="24"/>
        </w:rPr>
      </w:pPr>
      <w:r w:rsidRPr="0059769C">
        <w:rPr>
          <w:rFonts w:ascii="Times New Roman" w:hAnsi="Times New Roman"/>
          <w:i/>
          <w:iCs/>
          <w:color w:val="000000"/>
          <w:szCs w:val="24"/>
        </w:rPr>
        <w:t>Registreringskontrol</w:t>
      </w:r>
    </w:p>
    <w:p w14:paraId="73040F0D" w14:textId="77777777" w:rsidR="00BC6538" w:rsidRPr="00BC6538" w:rsidRDefault="00BC6538" w:rsidP="00BC6538">
      <w:pPr>
        <w:pStyle w:val="Listeafsnit"/>
        <w:spacing w:before="200"/>
        <w:rPr>
          <w:rFonts w:ascii="Times New Roman" w:hAnsi="Times New Roman"/>
          <w:color w:val="000000"/>
          <w:szCs w:val="24"/>
        </w:rPr>
      </w:pPr>
    </w:p>
    <w:p w14:paraId="7DC26BFE" w14:textId="77777777" w:rsidR="00BC6538" w:rsidRPr="00BC6538" w:rsidRDefault="00BC6538" w:rsidP="00BC6538">
      <w:pPr>
        <w:pStyle w:val="Listeafsnit"/>
        <w:spacing w:before="200"/>
        <w:rPr>
          <w:rFonts w:ascii="Times New Roman" w:hAnsi="Times New Roman"/>
          <w:color w:val="000000"/>
          <w:szCs w:val="24"/>
        </w:rPr>
      </w:pPr>
      <w:r w:rsidRPr="0059769C">
        <w:rPr>
          <w:rFonts w:ascii="Times New Roman" w:hAnsi="Times New Roman"/>
          <w:b/>
          <w:bCs/>
          <w:color w:val="000000"/>
          <w:szCs w:val="24"/>
        </w:rPr>
        <w:t>§ 17 g.</w:t>
      </w:r>
      <w:r w:rsidRPr="00BC6538">
        <w:rPr>
          <w:rFonts w:ascii="Times New Roman" w:hAnsi="Times New Roman"/>
          <w:color w:val="000000"/>
          <w:szCs w:val="24"/>
        </w:rPr>
        <w:t xml:space="preserve"> Anmeldelser kan af Erhvervsstyrelsen afgøres ved digital </w:t>
      </w:r>
      <w:proofErr w:type="spellStart"/>
      <w:r w:rsidRPr="00BC6538">
        <w:rPr>
          <w:rFonts w:ascii="Times New Roman" w:hAnsi="Times New Roman"/>
          <w:color w:val="000000"/>
          <w:szCs w:val="24"/>
        </w:rPr>
        <w:t>straksafgørelse</w:t>
      </w:r>
      <w:proofErr w:type="spellEnd"/>
      <w:r w:rsidRPr="00BC6538">
        <w:rPr>
          <w:rFonts w:ascii="Times New Roman" w:hAnsi="Times New Roman"/>
          <w:color w:val="000000"/>
          <w:szCs w:val="24"/>
        </w:rPr>
        <w:t xml:space="preserve"> eller udtages til manuel sagsbehandling.</w:t>
      </w:r>
    </w:p>
    <w:p w14:paraId="29D10E2D" w14:textId="77777777" w:rsidR="00BC6538" w:rsidRPr="00BC6538" w:rsidRDefault="00BC6538" w:rsidP="00BC6538">
      <w:pPr>
        <w:pStyle w:val="Listeafsnit"/>
        <w:spacing w:before="200"/>
        <w:rPr>
          <w:rFonts w:ascii="Times New Roman" w:hAnsi="Times New Roman"/>
          <w:color w:val="000000"/>
          <w:szCs w:val="24"/>
        </w:rPr>
      </w:pPr>
      <w:r w:rsidRPr="0059769C">
        <w:rPr>
          <w:rFonts w:ascii="Times New Roman" w:hAnsi="Times New Roman"/>
          <w:i/>
          <w:iCs/>
          <w:color w:val="000000"/>
          <w:szCs w:val="24"/>
        </w:rPr>
        <w:t>Stk. 2.</w:t>
      </w:r>
      <w:r w:rsidRPr="00BC6538">
        <w:rPr>
          <w:rFonts w:ascii="Times New Roman" w:hAnsi="Times New Roman"/>
          <w:color w:val="000000"/>
          <w:szCs w:val="24"/>
        </w:rPr>
        <w:t xml:space="preserve"> Finder Erhvervsstyrelsen, at en fejl eller mangel ved et anmeldt forhold kan afhjælpes ved en generalforsamlingsbeslutning eller ved vedtagelse af virksomhedens ledelse, kan styrelsen fastsætte en frist for forholdets berigtigelse.</w:t>
      </w:r>
    </w:p>
    <w:p w14:paraId="76566EF6" w14:textId="77777777" w:rsidR="00BC6538" w:rsidRPr="00BC6538" w:rsidRDefault="00BC6538" w:rsidP="00BC6538">
      <w:pPr>
        <w:pStyle w:val="Listeafsnit"/>
        <w:spacing w:before="200"/>
        <w:rPr>
          <w:rFonts w:ascii="Times New Roman" w:hAnsi="Times New Roman"/>
          <w:color w:val="000000"/>
          <w:szCs w:val="24"/>
        </w:rPr>
      </w:pPr>
      <w:r w:rsidRPr="0059769C">
        <w:rPr>
          <w:rFonts w:ascii="Times New Roman" w:hAnsi="Times New Roman"/>
          <w:i/>
          <w:iCs/>
          <w:color w:val="000000"/>
          <w:szCs w:val="24"/>
        </w:rPr>
        <w:t>Stk. 3.</w:t>
      </w:r>
      <w:r w:rsidRPr="00BC6538">
        <w:rPr>
          <w:rFonts w:ascii="Times New Roman" w:hAnsi="Times New Roman"/>
          <w:color w:val="000000"/>
          <w:szCs w:val="24"/>
        </w:rPr>
        <w:t xml:space="preserve"> Berigtiges forholdet ikke inden udløbet af den fastsatte frist, kan registrering ikke finde sted.</w:t>
      </w:r>
    </w:p>
    <w:p w14:paraId="2EF23046" w14:textId="77777777" w:rsidR="00BC6538" w:rsidRPr="00BC6538" w:rsidRDefault="00BC6538" w:rsidP="00BC6538">
      <w:pPr>
        <w:pStyle w:val="Listeafsnit"/>
        <w:spacing w:before="200"/>
        <w:rPr>
          <w:rFonts w:ascii="Times New Roman" w:hAnsi="Times New Roman"/>
          <w:color w:val="000000"/>
          <w:szCs w:val="24"/>
        </w:rPr>
      </w:pPr>
      <w:r w:rsidRPr="0059769C">
        <w:rPr>
          <w:rFonts w:ascii="Times New Roman" w:hAnsi="Times New Roman"/>
          <w:i/>
          <w:iCs/>
          <w:color w:val="000000"/>
          <w:szCs w:val="24"/>
        </w:rPr>
        <w:t>Stk. 4.</w:t>
      </w:r>
      <w:r w:rsidRPr="00BC6538">
        <w:rPr>
          <w:rFonts w:ascii="Times New Roman" w:hAnsi="Times New Roman"/>
          <w:color w:val="000000"/>
          <w:szCs w:val="24"/>
        </w:rPr>
        <w:t xml:space="preserve"> Anmelderen skal have skriftlig meddelelse om, at registrering efter stk. 1 ikke kan finde sted, og om begrundelsen herfor.</w:t>
      </w:r>
    </w:p>
    <w:p w14:paraId="1C32A69A" w14:textId="77777777" w:rsidR="00BC6538" w:rsidRPr="00BC6538" w:rsidRDefault="00BC6538" w:rsidP="00BC6538">
      <w:pPr>
        <w:pStyle w:val="Listeafsnit"/>
        <w:spacing w:before="200"/>
        <w:rPr>
          <w:rFonts w:ascii="Times New Roman" w:hAnsi="Times New Roman"/>
          <w:color w:val="000000"/>
          <w:szCs w:val="24"/>
        </w:rPr>
      </w:pPr>
    </w:p>
    <w:p w14:paraId="5E2E2C1F" w14:textId="77777777" w:rsidR="00BC6538" w:rsidRPr="0059769C" w:rsidRDefault="00BC6538" w:rsidP="0059769C">
      <w:pPr>
        <w:pStyle w:val="Listeafsnit"/>
        <w:spacing w:before="200"/>
        <w:jc w:val="center"/>
        <w:rPr>
          <w:rFonts w:ascii="Times New Roman" w:hAnsi="Times New Roman"/>
          <w:i/>
          <w:iCs/>
          <w:color w:val="000000"/>
          <w:szCs w:val="24"/>
        </w:rPr>
      </w:pPr>
      <w:r w:rsidRPr="0059769C">
        <w:rPr>
          <w:rFonts w:ascii="Times New Roman" w:hAnsi="Times New Roman"/>
          <w:i/>
          <w:iCs/>
          <w:color w:val="000000"/>
          <w:szCs w:val="24"/>
        </w:rPr>
        <w:t>Efterfølgende kontrol</w:t>
      </w:r>
    </w:p>
    <w:p w14:paraId="2C5F9AB9" w14:textId="77777777" w:rsidR="00BC6538" w:rsidRPr="00BC6538" w:rsidRDefault="00BC6538" w:rsidP="00BC6538">
      <w:pPr>
        <w:pStyle w:val="Listeafsnit"/>
        <w:spacing w:before="200"/>
        <w:rPr>
          <w:rFonts w:ascii="Times New Roman" w:hAnsi="Times New Roman"/>
          <w:color w:val="000000"/>
          <w:szCs w:val="24"/>
        </w:rPr>
      </w:pPr>
    </w:p>
    <w:p w14:paraId="6ABF6F8A" w14:textId="77777777" w:rsidR="00BC6538" w:rsidRPr="00BC6538" w:rsidRDefault="00BC6538" w:rsidP="00BC6538">
      <w:pPr>
        <w:pStyle w:val="Listeafsnit"/>
        <w:spacing w:before="200"/>
        <w:rPr>
          <w:rFonts w:ascii="Times New Roman" w:hAnsi="Times New Roman"/>
          <w:color w:val="000000"/>
          <w:szCs w:val="24"/>
        </w:rPr>
      </w:pPr>
      <w:r w:rsidRPr="0059769C">
        <w:rPr>
          <w:rFonts w:ascii="Times New Roman" w:hAnsi="Times New Roman"/>
          <w:b/>
          <w:bCs/>
          <w:color w:val="000000"/>
          <w:szCs w:val="24"/>
        </w:rPr>
        <w:t>§ 17 h.</w:t>
      </w:r>
      <w:r w:rsidRPr="00BC6538">
        <w:rPr>
          <w:rFonts w:ascii="Times New Roman" w:hAnsi="Times New Roman"/>
          <w:color w:val="000000"/>
          <w:szCs w:val="24"/>
        </w:rPr>
        <w:t xml:space="preserve"> Erhvervsstyrelsen kan i indtil 5 år fra registreringstidspunktet kræve, at der indsendes bevis for, at registreringen er lovligt foretaget.</w:t>
      </w:r>
    </w:p>
    <w:p w14:paraId="6A7128AC" w14:textId="77777777" w:rsidR="00BC6538" w:rsidRPr="00BC6538" w:rsidRDefault="00BC6538" w:rsidP="00BC6538">
      <w:pPr>
        <w:pStyle w:val="Listeafsnit"/>
        <w:spacing w:before="200"/>
        <w:rPr>
          <w:rFonts w:ascii="Times New Roman" w:hAnsi="Times New Roman"/>
          <w:color w:val="000000"/>
          <w:szCs w:val="24"/>
        </w:rPr>
      </w:pPr>
      <w:r w:rsidRPr="0059769C">
        <w:rPr>
          <w:rFonts w:ascii="Times New Roman" w:hAnsi="Times New Roman"/>
          <w:i/>
          <w:iCs/>
          <w:color w:val="000000"/>
          <w:szCs w:val="24"/>
        </w:rPr>
        <w:t>Stk. 2.</w:t>
      </w:r>
      <w:r w:rsidRPr="00BC6538">
        <w:rPr>
          <w:rFonts w:ascii="Times New Roman" w:hAnsi="Times New Roman"/>
          <w:color w:val="000000"/>
          <w:szCs w:val="24"/>
        </w:rPr>
        <w:t xml:space="preserve"> Finder Erhvervsstyrelsen, at der er registreret åbenbart urigtige oplysninger, kan styrelsen foretage en administrativ korrektion heraf.</w:t>
      </w:r>
    </w:p>
    <w:p w14:paraId="12324AA5" w14:textId="77777777" w:rsidR="00BC6538" w:rsidRPr="00BC6538" w:rsidRDefault="00BC6538" w:rsidP="00BC6538">
      <w:pPr>
        <w:pStyle w:val="Listeafsnit"/>
        <w:spacing w:before="200"/>
        <w:rPr>
          <w:rFonts w:ascii="Times New Roman" w:hAnsi="Times New Roman"/>
          <w:color w:val="000000"/>
          <w:szCs w:val="24"/>
        </w:rPr>
      </w:pPr>
    </w:p>
    <w:p w14:paraId="2E664E98" w14:textId="77777777" w:rsidR="00BC6538" w:rsidRPr="0059769C" w:rsidRDefault="00BC6538" w:rsidP="0059769C">
      <w:pPr>
        <w:pStyle w:val="Listeafsnit"/>
        <w:spacing w:before="200"/>
        <w:jc w:val="center"/>
        <w:rPr>
          <w:rFonts w:ascii="Times New Roman" w:hAnsi="Times New Roman"/>
          <w:i/>
          <w:iCs/>
          <w:color w:val="000000"/>
          <w:szCs w:val="24"/>
        </w:rPr>
      </w:pPr>
      <w:r w:rsidRPr="0059769C">
        <w:rPr>
          <w:rFonts w:ascii="Times New Roman" w:hAnsi="Times New Roman"/>
          <w:i/>
          <w:iCs/>
          <w:color w:val="000000"/>
          <w:szCs w:val="24"/>
        </w:rPr>
        <w:lastRenderedPageBreak/>
        <w:t>Offentliggørelse af kontrolsager</w:t>
      </w:r>
    </w:p>
    <w:p w14:paraId="25E1EEF8" w14:textId="77777777" w:rsidR="00BC6538" w:rsidRPr="00BC6538" w:rsidRDefault="00BC6538" w:rsidP="00BC6538">
      <w:pPr>
        <w:pStyle w:val="Listeafsnit"/>
        <w:spacing w:before="200"/>
        <w:rPr>
          <w:rFonts w:ascii="Times New Roman" w:hAnsi="Times New Roman"/>
          <w:color w:val="000000"/>
          <w:szCs w:val="24"/>
        </w:rPr>
      </w:pPr>
    </w:p>
    <w:p w14:paraId="67995A16" w14:textId="77777777" w:rsidR="00BC6538" w:rsidRPr="00BC6538" w:rsidRDefault="00BC6538" w:rsidP="00BC6538">
      <w:pPr>
        <w:pStyle w:val="Listeafsnit"/>
        <w:spacing w:before="200"/>
        <w:rPr>
          <w:rFonts w:ascii="Times New Roman" w:hAnsi="Times New Roman"/>
          <w:color w:val="000000"/>
          <w:szCs w:val="24"/>
        </w:rPr>
      </w:pPr>
      <w:r w:rsidRPr="0059769C">
        <w:rPr>
          <w:rFonts w:ascii="Times New Roman" w:hAnsi="Times New Roman"/>
          <w:b/>
          <w:bCs/>
          <w:color w:val="000000"/>
          <w:szCs w:val="24"/>
        </w:rPr>
        <w:t>§ 17 i.</w:t>
      </w:r>
      <w:r w:rsidRPr="00BC6538">
        <w:rPr>
          <w:rFonts w:ascii="Times New Roman" w:hAnsi="Times New Roman"/>
          <w:color w:val="000000"/>
          <w:szCs w:val="24"/>
        </w:rPr>
        <w:t xml:space="preserve"> Erhvervsstyrelsen kan, når styrelsen finder det hensigtsmæssigt, offentliggøre, at en kontrol efter §§ 17 g og 17 h iværksættes eller er blevet iværksat. Erhvervsstyrelsen kan </w:t>
      </w:r>
      <w:proofErr w:type="gramStart"/>
      <w:r w:rsidRPr="00BC6538">
        <w:rPr>
          <w:rFonts w:ascii="Times New Roman" w:hAnsi="Times New Roman"/>
          <w:color w:val="000000"/>
          <w:szCs w:val="24"/>
        </w:rPr>
        <w:t>endvidere</w:t>
      </w:r>
      <w:proofErr w:type="gramEnd"/>
      <w:r w:rsidRPr="00BC6538">
        <w:rPr>
          <w:rFonts w:ascii="Times New Roman" w:hAnsi="Times New Roman"/>
          <w:color w:val="000000"/>
          <w:szCs w:val="24"/>
        </w:rPr>
        <w:t xml:space="preserve"> offentliggøre resultatet af kontrollen.</w:t>
      </w:r>
    </w:p>
    <w:p w14:paraId="0DC5F0FF" w14:textId="77777777" w:rsidR="00BC6538" w:rsidRPr="00BC6538" w:rsidRDefault="00BC6538" w:rsidP="00BC6538">
      <w:pPr>
        <w:pStyle w:val="Listeafsnit"/>
        <w:spacing w:before="200"/>
        <w:rPr>
          <w:rFonts w:ascii="Times New Roman" w:hAnsi="Times New Roman"/>
          <w:color w:val="000000"/>
          <w:szCs w:val="24"/>
        </w:rPr>
      </w:pPr>
      <w:r w:rsidRPr="0059769C">
        <w:rPr>
          <w:rFonts w:ascii="Times New Roman" w:hAnsi="Times New Roman"/>
          <w:i/>
          <w:iCs/>
          <w:color w:val="000000"/>
          <w:szCs w:val="24"/>
        </w:rPr>
        <w:t>Stk. 2.</w:t>
      </w:r>
      <w:r w:rsidRPr="00BC6538">
        <w:rPr>
          <w:rFonts w:ascii="Times New Roman" w:hAnsi="Times New Roman"/>
          <w:color w:val="000000"/>
          <w:szCs w:val="24"/>
        </w:rPr>
        <w:t xml:space="preserve"> Offentliggørelsen efter stk. 1 sker på Erhvervsstyrelsens hjemmeside. Erhvervsstyrelsen bestemmer, hvordan offentliggørelsen sker.</w:t>
      </w:r>
    </w:p>
    <w:p w14:paraId="110A8380" w14:textId="77777777" w:rsidR="00BC6538" w:rsidRPr="00BC6538" w:rsidRDefault="00BC6538" w:rsidP="00BC6538">
      <w:pPr>
        <w:pStyle w:val="Listeafsnit"/>
        <w:spacing w:before="200"/>
        <w:rPr>
          <w:rFonts w:ascii="Times New Roman" w:hAnsi="Times New Roman"/>
          <w:color w:val="000000"/>
          <w:szCs w:val="24"/>
        </w:rPr>
      </w:pPr>
      <w:r w:rsidRPr="0059769C">
        <w:rPr>
          <w:rFonts w:ascii="Times New Roman" w:hAnsi="Times New Roman"/>
          <w:i/>
          <w:iCs/>
          <w:color w:val="000000"/>
          <w:szCs w:val="24"/>
        </w:rPr>
        <w:t>Stk. 3.</w:t>
      </w:r>
      <w:r w:rsidRPr="00BC6538">
        <w:rPr>
          <w:rFonts w:ascii="Times New Roman" w:hAnsi="Times New Roman"/>
          <w:color w:val="000000"/>
          <w:szCs w:val="24"/>
        </w:rPr>
        <w:t xml:space="preserve"> Erhvervsstyrelsens beslutninger om at overgive sager til politimæssig efterforskning kan offentliggøres på styrelsens hjemmeside. Navnet på selskabet eller personer, der er registreringspligtige i henhold til denne lov, kan fremgå af offentliggørelsen.</w:t>
      </w:r>
    </w:p>
    <w:p w14:paraId="71196D11" w14:textId="13D40D19" w:rsidR="00BC6538" w:rsidRDefault="00BC6538" w:rsidP="00BC6538">
      <w:pPr>
        <w:pStyle w:val="Listeafsnit"/>
        <w:spacing w:before="200"/>
        <w:rPr>
          <w:rFonts w:ascii="Times New Roman" w:hAnsi="Times New Roman"/>
          <w:color w:val="000000"/>
          <w:szCs w:val="24"/>
        </w:rPr>
      </w:pPr>
      <w:r w:rsidRPr="0059769C">
        <w:rPr>
          <w:rFonts w:ascii="Times New Roman" w:hAnsi="Times New Roman"/>
          <w:i/>
          <w:iCs/>
          <w:color w:val="000000"/>
          <w:szCs w:val="24"/>
        </w:rPr>
        <w:t>Stk. 4.</w:t>
      </w:r>
      <w:r w:rsidRPr="00BC6538">
        <w:rPr>
          <w:rFonts w:ascii="Times New Roman" w:hAnsi="Times New Roman"/>
          <w:color w:val="000000"/>
          <w:szCs w:val="24"/>
        </w:rPr>
        <w:t xml:space="preserve"> Offentliggørelse efter stk. 1-3 kan ikke ske, hvis offentliggørelsen vil udgøre en trussel mod en igangværende strafferetlig efterforskning, eller hvis offentliggørelsen vil forvolde uforholdsmæssig stor skade.«</w:t>
      </w:r>
    </w:p>
    <w:p w14:paraId="6B6D11E0" w14:textId="77777777" w:rsidR="00BC6538" w:rsidRDefault="00BC6538" w:rsidP="00BC6538">
      <w:pPr>
        <w:pStyle w:val="Listeafsnit"/>
        <w:spacing w:before="200"/>
        <w:rPr>
          <w:rFonts w:ascii="Times New Roman" w:hAnsi="Times New Roman"/>
          <w:color w:val="000000"/>
          <w:szCs w:val="24"/>
        </w:rPr>
      </w:pPr>
    </w:p>
    <w:p w14:paraId="3D0C33BD" w14:textId="3831AC6C" w:rsidR="00D17E79" w:rsidRPr="00236347" w:rsidRDefault="00D17E79" w:rsidP="004F3A68">
      <w:pPr>
        <w:pStyle w:val="Listeafsnit"/>
        <w:numPr>
          <w:ilvl w:val="0"/>
          <w:numId w:val="4"/>
        </w:numPr>
        <w:spacing w:before="200"/>
        <w:rPr>
          <w:rFonts w:ascii="Times New Roman" w:hAnsi="Times New Roman"/>
          <w:color w:val="000000"/>
          <w:szCs w:val="24"/>
        </w:rPr>
      </w:pPr>
      <w:r w:rsidRPr="00236347">
        <w:rPr>
          <w:rFonts w:ascii="Times New Roman" w:hAnsi="Times New Roman"/>
          <w:color w:val="000000"/>
          <w:szCs w:val="24"/>
        </w:rPr>
        <w:t xml:space="preserve">Efter § 18 indsættes i </w:t>
      </w:r>
      <w:r w:rsidRPr="00236347">
        <w:rPr>
          <w:rFonts w:ascii="Times New Roman" w:hAnsi="Times New Roman"/>
          <w:i/>
          <w:iCs/>
          <w:color w:val="000000"/>
          <w:szCs w:val="24"/>
        </w:rPr>
        <w:t>kapitel 5:</w:t>
      </w:r>
    </w:p>
    <w:p w14:paraId="18299FF2" w14:textId="3D0C097E" w:rsidR="00D17E79" w:rsidRPr="00236347" w:rsidRDefault="00D17E79" w:rsidP="00D17E79">
      <w:pPr>
        <w:pStyle w:val="Listeafsnit"/>
        <w:spacing w:before="200"/>
        <w:rPr>
          <w:rFonts w:ascii="Times New Roman" w:hAnsi="Times New Roman"/>
          <w:color w:val="000000"/>
          <w:szCs w:val="24"/>
        </w:rPr>
      </w:pPr>
      <w:r w:rsidRPr="00236347">
        <w:rPr>
          <w:rFonts w:ascii="Times New Roman" w:hAnsi="Times New Roman"/>
          <w:b/>
          <w:bCs/>
          <w:color w:val="000000"/>
          <w:szCs w:val="24"/>
        </w:rPr>
        <w:t>»§ 18 a.</w:t>
      </w:r>
      <w:r w:rsidRPr="00236347">
        <w:rPr>
          <w:rFonts w:ascii="Times New Roman" w:hAnsi="Times New Roman"/>
          <w:color w:val="000000"/>
          <w:szCs w:val="24"/>
        </w:rPr>
        <w:t xml:space="preserve"> I virksomheder, som har ejerandele, gældsinstrumenter eller andre værdipapirer optaget til handel på et reguleret marked </w:t>
      </w:r>
      <w:r w:rsidR="00077AC8" w:rsidRPr="00236347">
        <w:rPr>
          <w:rFonts w:ascii="Times New Roman" w:hAnsi="Times New Roman"/>
          <w:szCs w:val="24"/>
        </w:rPr>
        <w:t xml:space="preserve">i </w:t>
      </w:r>
      <w:r w:rsidR="008F6CF3">
        <w:rPr>
          <w:rFonts w:ascii="Times New Roman" w:hAnsi="Times New Roman"/>
          <w:szCs w:val="24"/>
        </w:rPr>
        <w:t xml:space="preserve">Grønland eller i </w:t>
      </w:r>
      <w:r w:rsidR="00077AC8" w:rsidRPr="00236347">
        <w:rPr>
          <w:rFonts w:ascii="Times New Roman" w:hAnsi="Times New Roman"/>
          <w:szCs w:val="24"/>
        </w:rPr>
        <w:t>et land inden for Den Europæiske Union eller i et land, som Unionen har indgået aftale med på det finansielle område</w:t>
      </w:r>
      <w:r w:rsidRPr="00236347">
        <w:rPr>
          <w:rFonts w:ascii="Times New Roman" w:hAnsi="Times New Roman"/>
          <w:color w:val="000000"/>
          <w:szCs w:val="24"/>
        </w:rPr>
        <w:t>, og i store virksomheder, jf. stk. 2, skal</w:t>
      </w:r>
    </w:p>
    <w:p w14:paraId="0FE9C8EE" w14:textId="77777777" w:rsidR="00D17E79" w:rsidRPr="00236347" w:rsidRDefault="00D17E79" w:rsidP="00D17E79">
      <w:pPr>
        <w:pStyle w:val="Listeafsnit"/>
        <w:numPr>
          <w:ilvl w:val="1"/>
          <w:numId w:val="17"/>
        </w:numPr>
        <w:rPr>
          <w:rFonts w:ascii="Times New Roman" w:hAnsi="Times New Roman"/>
          <w:color w:val="000000"/>
          <w:szCs w:val="24"/>
        </w:rPr>
      </w:pPr>
      <w:r w:rsidRPr="00236347">
        <w:rPr>
          <w:rFonts w:ascii="Times New Roman" w:hAnsi="Times New Roman"/>
          <w:color w:val="000000"/>
          <w:szCs w:val="24"/>
        </w:rPr>
        <w:t xml:space="preserve">det øverste ledelsesorgan </w:t>
      </w:r>
      <w:proofErr w:type="gramStart"/>
      <w:r w:rsidRPr="00236347">
        <w:rPr>
          <w:rFonts w:ascii="Times New Roman" w:hAnsi="Times New Roman"/>
          <w:color w:val="000000"/>
          <w:szCs w:val="24"/>
        </w:rPr>
        <w:t>opstille</w:t>
      </w:r>
      <w:proofErr w:type="gramEnd"/>
      <w:r w:rsidRPr="00236347">
        <w:rPr>
          <w:rFonts w:ascii="Times New Roman" w:hAnsi="Times New Roman"/>
          <w:color w:val="000000"/>
          <w:szCs w:val="24"/>
        </w:rPr>
        <w:t xml:space="preserve"> måltal for andelen af det underrepræsenterede køn i det øverste ledelsesorgan og</w:t>
      </w:r>
    </w:p>
    <w:p w14:paraId="16CE06EA" w14:textId="76293454" w:rsidR="00D17E79" w:rsidRPr="00236347" w:rsidRDefault="00D17E79" w:rsidP="00D17E79">
      <w:pPr>
        <w:pStyle w:val="Listeafsnit"/>
        <w:numPr>
          <w:ilvl w:val="1"/>
          <w:numId w:val="17"/>
        </w:numPr>
        <w:rPr>
          <w:rFonts w:ascii="Times New Roman" w:hAnsi="Times New Roman"/>
          <w:color w:val="000000"/>
          <w:szCs w:val="24"/>
        </w:rPr>
      </w:pPr>
      <w:r w:rsidRPr="00236347">
        <w:rPr>
          <w:rFonts w:ascii="Times New Roman" w:hAnsi="Times New Roman"/>
          <w:color w:val="000000"/>
          <w:szCs w:val="24"/>
        </w:rPr>
        <w:t xml:space="preserve">det centrale ledelsesorgan </w:t>
      </w:r>
      <w:proofErr w:type="gramStart"/>
      <w:r w:rsidRPr="00236347">
        <w:rPr>
          <w:rFonts w:ascii="Times New Roman" w:hAnsi="Times New Roman"/>
          <w:color w:val="000000"/>
          <w:szCs w:val="24"/>
        </w:rPr>
        <w:t>udarbejde</w:t>
      </w:r>
      <w:proofErr w:type="gramEnd"/>
      <w:r w:rsidRPr="00236347">
        <w:rPr>
          <w:rFonts w:ascii="Times New Roman" w:hAnsi="Times New Roman"/>
          <w:color w:val="000000"/>
          <w:szCs w:val="24"/>
        </w:rPr>
        <w:t xml:space="preserve"> en politik for at øge andelen af det underrepræsenterede køn på virksomhedens øvrige ledelsesniveauer, jf. dog stk. </w:t>
      </w:r>
      <w:r w:rsidR="00077AC8">
        <w:rPr>
          <w:rFonts w:ascii="Times New Roman" w:hAnsi="Times New Roman"/>
          <w:color w:val="000000"/>
          <w:szCs w:val="24"/>
        </w:rPr>
        <w:t>4-6</w:t>
      </w:r>
      <w:r w:rsidRPr="00236347">
        <w:rPr>
          <w:rFonts w:ascii="Times New Roman" w:hAnsi="Times New Roman"/>
          <w:color w:val="000000"/>
          <w:szCs w:val="24"/>
        </w:rPr>
        <w:t>.</w:t>
      </w:r>
    </w:p>
    <w:p w14:paraId="78EBF82D" w14:textId="77777777" w:rsidR="00D17E79" w:rsidRPr="00236347" w:rsidRDefault="00D17E79" w:rsidP="00D17E79">
      <w:pPr>
        <w:pStyle w:val="Listeafsnit"/>
        <w:rPr>
          <w:rFonts w:ascii="Times New Roman" w:hAnsi="Times New Roman"/>
          <w:color w:val="000000"/>
          <w:szCs w:val="24"/>
        </w:rPr>
      </w:pPr>
      <w:r w:rsidRPr="00236347">
        <w:rPr>
          <w:rFonts w:ascii="Times New Roman" w:hAnsi="Times New Roman"/>
          <w:i/>
          <w:iCs/>
          <w:color w:val="000000"/>
          <w:szCs w:val="24"/>
        </w:rPr>
        <w:t>Stk. 2.</w:t>
      </w:r>
      <w:r w:rsidRPr="00236347">
        <w:rPr>
          <w:rFonts w:ascii="Times New Roman" w:hAnsi="Times New Roman"/>
          <w:color w:val="000000"/>
          <w:szCs w:val="24"/>
        </w:rPr>
        <w:t xml:space="preserve"> Store virksomheder er virksomheder, der overskrider to af følgende kriterier i 2 på hinanden følgende regnskabsår:</w:t>
      </w:r>
    </w:p>
    <w:p w14:paraId="0F9CC6E5" w14:textId="55ADBE2E" w:rsidR="00D17E79" w:rsidRPr="00236347" w:rsidRDefault="00D17E79" w:rsidP="00D17E79">
      <w:pPr>
        <w:pStyle w:val="Listeafsnit"/>
        <w:numPr>
          <w:ilvl w:val="1"/>
          <w:numId w:val="18"/>
        </w:numPr>
        <w:rPr>
          <w:rFonts w:ascii="Times New Roman" w:hAnsi="Times New Roman"/>
          <w:color w:val="000000"/>
          <w:szCs w:val="24"/>
        </w:rPr>
      </w:pPr>
      <w:r w:rsidRPr="00236347">
        <w:rPr>
          <w:rFonts w:ascii="Times New Roman" w:hAnsi="Times New Roman"/>
          <w:color w:val="000000"/>
          <w:szCs w:val="24"/>
        </w:rPr>
        <w:t>En balancesum på 1</w:t>
      </w:r>
      <w:r w:rsidR="00077AC8">
        <w:rPr>
          <w:rFonts w:ascii="Times New Roman" w:hAnsi="Times New Roman"/>
          <w:color w:val="000000"/>
          <w:szCs w:val="24"/>
        </w:rPr>
        <w:t>56</w:t>
      </w:r>
      <w:r w:rsidRPr="00236347">
        <w:rPr>
          <w:rFonts w:ascii="Times New Roman" w:hAnsi="Times New Roman"/>
          <w:color w:val="000000"/>
          <w:szCs w:val="24"/>
        </w:rPr>
        <w:t xml:space="preserve"> mio. kr.,</w:t>
      </w:r>
    </w:p>
    <w:p w14:paraId="0C86EC14" w14:textId="3211EE6A" w:rsidR="00D17E79" w:rsidRPr="00236347" w:rsidRDefault="00D17E79" w:rsidP="00D17E79">
      <w:pPr>
        <w:pStyle w:val="Listeafsnit"/>
        <w:numPr>
          <w:ilvl w:val="1"/>
          <w:numId w:val="18"/>
        </w:numPr>
        <w:rPr>
          <w:rFonts w:ascii="Times New Roman" w:hAnsi="Times New Roman"/>
          <w:color w:val="000000"/>
          <w:szCs w:val="24"/>
        </w:rPr>
      </w:pPr>
      <w:r w:rsidRPr="00236347">
        <w:rPr>
          <w:rFonts w:ascii="Times New Roman" w:hAnsi="Times New Roman"/>
          <w:color w:val="000000"/>
          <w:szCs w:val="24"/>
        </w:rPr>
        <w:t xml:space="preserve">en nettoomsætning på </w:t>
      </w:r>
      <w:r w:rsidR="00077AC8">
        <w:rPr>
          <w:rFonts w:ascii="Times New Roman" w:hAnsi="Times New Roman"/>
          <w:color w:val="000000"/>
          <w:szCs w:val="24"/>
        </w:rPr>
        <w:t>313</w:t>
      </w:r>
      <w:r w:rsidRPr="00236347">
        <w:rPr>
          <w:rFonts w:ascii="Times New Roman" w:hAnsi="Times New Roman"/>
          <w:color w:val="000000"/>
          <w:szCs w:val="24"/>
        </w:rPr>
        <w:t xml:space="preserve"> mio. kr. og</w:t>
      </w:r>
    </w:p>
    <w:p w14:paraId="2F1B672D" w14:textId="77777777" w:rsidR="00D17E79" w:rsidRPr="00236347" w:rsidRDefault="00D17E79" w:rsidP="00D17E79">
      <w:pPr>
        <w:pStyle w:val="Listeafsnit"/>
        <w:numPr>
          <w:ilvl w:val="1"/>
          <w:numId w:val="18"/>
        </w:numPr>
        <w:rPr>
          <w:rFonts w:ascii="Times New Roman" w:hAnsi="Times New Roman"/>
          <w:color w:val="000000"/>
          <w:szCs w:val="24"/>
        </w:rPr>
      </w:pPr>
      <w:r w:rsidRPr="00236347">
        <w:rPr>
          <w:rFonts w:ascii="Times New Roman" w:hAnsi="Times New Roman"/>
          <w:color w:val="000000"/>
          <w:szCs w:val="24"/>
        </w:rPr>
        <w:t>et gennemsnitligt antal heltidsbeskæftigede på 250.</w:t>
      </w:r>
    </w:p>
    <w:p w14:paraId="7BE6DC17" w14:textId="17F0F8CD" w:rsidR="00077AC8" w:rsidRDefault="00077AC8" w:rsidP="00D17E79">
      <w:pPr>
        <w:pStyle w:val="Listeafsnit"/>
        <w:rPr>
          <w:rFonts w:ascii="Times New Roman" w:hAnsi="Times New Roman"/>
          <w:i/>
          <w:iCs/>
          <w:color w:val="000000"/>
          <w:szCs w:val="24"/>
        </w:rPr>
      </w:pPr>
      <w:r w:rsidRPr="00236347">
        <w:rPr>
          <w:rFonts w:ascii="Times New Roman" w:hAnsi="Times New Roman"/>
          <w:i/>
          <w:iCs/>
          <w:color w:val="000000"/>
          <w:szCs w:val="24"/>
        </w:rPr>
        <w:t>Stk. 3.</w:t>
      </w:r>
      <w:r w:rsidRPr="00236347">
        <w:rPr>
          <w:rFonts w:ascii="Times New Roman" w:hAnsi="Times New Roman"/>
          <w:color w:val="000000"/>
          <w:szCs w:val="24"/>
        </w:rPr>
        <w:t xml:space="preserve"> Ved beregning af størrelserne i stk. 2 finder årsregnskabsloven</w:t>
      </w:r>
      <w:r w:rsidR="00874806">
        <w:rPr>
          <w:rFonts w:ascii="Times New Roman" w:hAnsi="Times New Roman"/>
          <w:color w:val="000000"/>
          <w:szCs w:val="24"/>
        </w:rPr>
        <w:t xml:space="preserve"> som </w:t>
      </w:r>
      <w:r w:rsidR="00DD3B93">
        <w:rPr>
          <w:rFonts w:ascii="Times New Roman" w:hAnsi="Times New Roman"/>
          <w:color w:val="000000"/>
          <w:szCs w:val="24"/>
        </w:rPr>
        <w:t xml:space="preserve">sat i kraft </w:t>
      </w:r>
      <w:r w:rsidR="004E21A8">
        <w:rPr>
          <w:rFonts w:ascii="Times New Roman" w:hAnsi="Times New Roman"/>
          <w:color w:val="000000"/>
          <w:szCs w:val="24"/>
        </w:rPr>
        <w:t>for</w:t>
      </w:r>
      <w:r w:rsidR="00874806">
        <w:rPr>
          <w:rFonts w:ascii="Times New Roman" w:hAnsi="Times New Roman"/>
          <w:color w:val="000000"/>
          <w:szCs w:val="24"/>
        </w:rPr>
        <w:t xml:space="preserve"> Grønland ved kongelig anordning</w:t>
      </w:r>
      <w:r w:rsidRPr="00236347">
        <w:rPr>
          <w:rFonts w:ascii="Times New Roman" w:hAnsi="Times New Roman"/>
          <w:color w:val="000000"/>
          <w:szCs w:val="24"/>
        </w:rPr>
        <w:t xml:space="preserve"> § 7, stk. 3 og 4, anvendelse.</w:t>
      </w:r>
    </w:p>
    <w:p w14:paraId="4951EDC2" w14:textId="080BFF3D" w:rsidR="00D17E79" w:rsidRPr="00236347" w:rsidRDefault="00D17E79" w:rsidP="00D17E79">
      <w:pPr>
        <w:pStyle w:val="Listeafsnit"/>
        <w:rPr>
          <w:rFonts w:ascii="Times New Roman" w:hAnsi="Times New Roman"/>
          <w:color w:val="000000"/>
          <w:szCs w:val="24"/>
        </w:rPr>
      </w:pPr>
      <w:r w:rsidRPr="00236347">
        <w:rPr>
          <w:rFonts w:ascii="Times New Roman" w:hAnsi="Times New Roman"/>
          <w:i/>
          <w:iCs/>
          <w:color w:val="000000"/>
          <w:szCs w:val="24"/>
        </w:rPr>
        <w:t>Stk. </w:t>
      </w:r>
      <w:r w:rsidR="00077AC8">
        <w:rPr>
          <w:rFonts w:ascii="Times New Roman" w:hAnsi="Times New Roman"/>
          <w:i/>
          <w:iCs/>
          <w:color w:val="000000"/>
          <w:szCs w:val="24"/>
        </w:rPr>
        <w:t>4</w:t>
      </w:r>
      <w:r w:rsidRPr="00236347">
        <w:rPr>
          <w:rFonts w:ascii="Times New Roman" w:hAnsi="Times New Roman"/>
          <w:i/>
          <w:iCs/>
          <w:color w:val="000000"/>
          <w:szCs w:val="24"/>
        </w:rPr>
        <w:t>.</w:t>
      </w:r>
      <w:r w:rsidRPr="00236347">
        <w:rPr>
          <w:rFonts w:ascii="Times New Roman" w:hAnsi="Times New Roman"/>
          <w:color w:val="000000"/>
          <w:szCs w:val="24"/>
        </w:rPr>
        <w:t xml:space="preserve"> For modervirksomheder, der udarbejder koncernregnskab, er det tilstrækkeligt, at der opstilles måltal og udarbejdes en politik, jf. stk. 1, for koncernen som helhed.</w:t>
      </w:r>
    </w:p>
    <w:p w14:paraId="671AFF18" w14:textId="1BEC2510" w:rsidR="00D17E79" w:rsidRPr="00236347" w:rsidRDefault="00D17E79" w:rsidP="00D17E79">
      <w:pPr>
        <w:pStyle w:val="Listeafsnit"/>
        <w:rPr>
          <w:rFonts w:ascii="Times New Roman" w:hAnsi="Times New Roman"/>
          <w:color w:val="000000"/>
          <w:szCs w:val="24"/>
        </w:rPr>
      </w:pPr>
      <w:r w:rsidRPr="00236347">
        <w:rPr>
          <w:rFonts w:ascii="Times New Roman" w:hAnsi="Times New Roman"/>
          <w:i/>
          <w:iCs/>
          <w:color w:val="000000"/>
          <w:szCs w:val="24"/>
        </w:rPr>
        <w:t>Stk. </w:t>
      </w:r>
      <w:r w:rsidR="00077AC8">
        <w:rPr>
          <w:rFonts w:ascii="Times New Roman" w:hAnsi="Times New Roman"/>
          <w:i/>
          <w:iCs/>
          <w:color w:val="000000"/>
          <w:szCs w:val="24"/>
        </w:rPr>
        <w:t>5</w:t>
      </w:r>
      <w:r w:rsidRPr="00236347">
        <w:rPr>
          <w:rFonts w:ascii="Times New Roman" w:hAnsi="Times New Roman"/>
          <w:i/>
          <w:iCs/>
          <w:color w:val="000000"/>
          <w:szCs w:val="24"/>
        </w:rPr>
        <w:t>.</w:t>
      </w:r>
      <w:r w:rsidRPr="00236347">
        <w:rPr>
          <w:rFonts w:ascii="Times New Roman" w:hAnsi="Times New Roman"/>
          <w:color w:val="000000"/>
          <w:szCs w:val="24"/>
        </w:rPr>
        <w:t xml:space="preserve"> En dattervirksomhed, som indgår i en koncern, kan undlade at opstille måltal og udarbejde en politik, jf. stk. 1, hvis modervirksomheden opstiller måltal og udarbejder en politik for den samlede koncern.</w:t>
      </w:r>
    </w:p>
    <w:p w14:paraId="11B930D6" w14:textId="104E1928" w:rsidR="00D17E79" w:rsidRPr="00236347" w:rsidRDefault="00D17E79" w:rsidP="00D17E79">
      <w:pPr>
        <w:pStyle w:val="Listeafsnit"/>
        <w:rPr>
          <w:rFonts w:ascii="Times New Roman" w:hAnsi="Times New Roman"/>
          <w:color w:val="000000"/>
          <w:szCs w:val="24"/>
        </w:rPr>
      </w:pPr>
      <w:r w:rsidRPr="00236347">
        <w:rPr>
          <w:rFonts w:ascii="Times New Roman" w:hAnsi="Times New Roman"/>
          <w:i/>
          <w:iCs/>
          <w:color w:val="000000"/>
          <w:szCs w:val="24"/>
        </w:rPr>
        <w:t>Stk. </w:t>
      </w:r>
      <w:r w:rsidR="00077AC8">
        <w:rPr>
          <w:rFonts w:ascii="Times New Roman" w:hAnsi="Times New Roman"/>
          <w:i/>
          <w:iCs/>
          <w:color w:val="000000"/>
          <w:szCs w:val="24"/>
        </w:rPr>
        <w:t>6</w:t>
      </w:r>
      <w:r w:rsidRPr="00236347">
        <w:rPr>
          <w:rFonts w:ascii="Times New Roman" w:hAnsi="Times New Roman"/>
          <w:i/>
          <w:iCs/>
          <w:color w:val="000000"/>
          <w:szCs w:val="24"/>
        </w:rPr>
        <w:t>.</w:t>
      </w:r>
      <w:r w:rsidRPr="00236347">
        <w:rPr>
          <w:rFonts w:ascii="Times New Roman" w:hAnsi="Times New Roman"/>
          <w:color w:val="000000"/>
          <w:szCs w:val="24"/>
        </w:rPr>
        <w:t xml:space="preserve"> Virksomheder, der i det seneste regnskabsår har beskæftiget færre end 50 medarbejdere, kan undlade at udarbejde en politik for at øge andelen af det underrepræsenterede køn på deres øvrige ledelsesniveauer, jf. stk. 1, nr. 2.«</w:t>
      </w:r>
    </w:p>
    <w:p w14:paraId="3F7F9EC6" w14:textId="77777777" w:rsidR="00D17E79" w:rsidRPr="00236347" w:rsidRDefault="00D17E79" w:rsidP="007B3292">
      <w:pPr>
        <w:ind w:firstLine="720"/>
        <w:rPr>
          <w:rFonts w:ascii="Times New Roman" w:hAnsi="Times New Roman"/>
          <w:i/>
          <w:szCs w:val="24"/>
        </w:rPr>
      </w:pPr>
    </w:p>
    <w:p w14:paraId="1DFAF177" w14:textId="77777777" w:rsidR="00A03CE8" w:rsidRPr="00236347" w:rsidRDefault="00A03CE8" w:rsidP="004F3A68">
      <w:pPr>
        <w:pStyle w:val="Listeafsnit"/>
        <w:numPr>
          <w:ilvl w:val="0"/>
          <w:numId w:val="4"/>
        </w:numPr>
        <w:rPr>
          <w:rFonts w:ascii="Times New Roman" w:hAnsi="Times New Roman"/>
          <w:color w:val="000000"/>
          <w:szCs w:val="24"/>
        </w:rPr>
      </w:pPr>
      <w:r w:rsidRPr="00236347">
        <w:rPr>
          <w:rFonts w:ascii="Times New Roman" w:hAnsi="Times New Roman"/>
          <w:color w:val="000000"/>
          <w:szCs w:val="24"/>
        </w:rPr>
        <w:t xml:space="preserve">I </w:t>
      </w:r>
      <w:r w:rsidRPr="00236347">
        <w:rPr>
          <w:rFonts w:ascii="Times New Roman" w:hAnsi="Times New Roman"/>
          <w:i/>
          <w:iCs/>
          <w:color w:val="000000"/>
          <w:szCs w:val="24"/>
        </w:rPr>
        <w:t>§ 19</w:t>
      </w:r>
      <w:r w:rsidRPr="00236347">
        <w:rPr>
          <w:rFonts w:ascii="Times New Roman" w:hAnsi="Times New Roman"/>
          <w:color w:val="000000"/>
          <w:szCs w:val="24"/>
        </w:rPr>
        <w:t xml:space="preserve"> indsættes før stk. 1 som nyt stykke: </w:t>
      </w:r>
    </w:p>
    <w:p w14:paraId="3F0E2C69" w14:textId="77777777" w:rsidR="00A03CE8" w:rsidRPr="00236347" w:rsidRDefault="00A03CE8" w:rsidP="007B3292">
      <w:pPr>
        <w:pStyle w:val="Listeafsnit"/>
        <w:rPr>
          <w:rFonts w:ascii="Times New Roman" w:hAnsi="Times New Roman"/>
          <w:color w:val="000000"/>
          <w:szCs w:val="24"/>
        </w:rPr>
      </w:pPr>
      <w:r w:rsidRPr="00236347">
        <w:rPr>
          <w:rFonts w:ascii="Times New Roman" w:hAnsi="Times New Roman"/>
          <w:color w:val="000000"/>
          <w:szCs w:val="24"/>
        </w:rPr>
        <w:t>»En revisor kan afsættes af den, der har valgt revisoren. En revisor kan kun afsættes før hvervets udløb, hvis et begrundet forhold giver anledning hertil.«</w:t>
      </w:r>
    </w:p>
    <w:p w14:paraId="1DCA8B3E" w14:textId="77777777" w:rsidR="00A03CE8" w:rsidRPr="00236347" w:rsidRDefault="00A03CE8" w:rsidP="007B3292">
      <w:pPr>
        <w:pStyle w:val="Listeafsnit"/>
        <w:rPr>
          <w:rFonts w:ascii="Times New Roman" w:hAnsi="Times New Roman"/>
          <w:color w:val="000000"/>
          <w:szCs w:val="24"/>
        </w:rPr>
      </w:pPr>
      <w:r w:rsidRPr="00236347">
        <w:rPr>
          <w:rFonts w:ascii="Times New Roman" w:hAnsi="Times New Roman"/>
          <w:color w:val="000000"/>
          <w:szCs w:val="24"/>
        </w:rPr>
        <w:t>Stk. 1 bliver herefter stk. 2.</w:t>
      </w:r>
    </w:p>
    <w:p w14:paraId="59EAFD93" w14:textId="77777777" w:rsidR="00A03CE8" w:rsidRPr="00236347" w:rsidRDefault="00A03CE8" w:rsidP="007B3292">
      <w:pPr>
        <w:pStyle w:val="Listeafsnit"/>
        <w:rPr>
          <w:rFonts w:ascii="Times New Roman" w:hAnsi="Times New Roman"/>
          <w:color w:val="000000"/>
          <w:szCs w:val="24"/>
        </w:rPr>
      </w:pPr>
    </w:p>
    <w:p w14:paraId="270EC35A" w14:textId="77777777" w:rsidR="00A03CE8" w:rsidRPr="00236347" w:rsidRDefault="00A03CE8" w:rsidP="004F3A68">
      <w:pPr>
        <w:pStyle w:val="Listeafsnit"/>
        <w:numPr>
          <w:ilvl w:val="0"/>
          <w:numId w:val="4"/>
        </w:numPr>
        <w:rPr>
          <w:rFonts w:ascii="Times New Roman" w:hAnsi="Times New Roman"/>
          <w:color w:val="000000"/>
          <w:szCs w:val="24"/>
        </w:rPr>
      </w:pPr>
      <w:r w:rsidRPr="00236347">
        <w:rPr>
          <w:rFonts w:ascii="Times New Roman" w:hAnsi="Times New Roman"/>
          <w:color w:val="000000"/>
          <w:szCs w:val="24"/>
        </w:rPr>
        <w:t xml:space="preserve">I </w:t>
      </w:r>
      <w:r w:rsidRPr="00236347">
        <w:rPr>
          <w:rFonts w:ascii="Times New Roman" w:hAnsi="Times New Roman"/>
          <w:i/>
          <w:iCs/>
          <w:color w:val="000000"/>
          <w:szCs w:val="24"/>
        </w:rPr>
        <w:t>§ 19, stk. 1,</w:t>
      </w:r>
      <w:r w:rsidRPr="00236347">
        <w:rPr>
          <w:rFonts w:ascii="Times New Roman" w:hAnsi="Times New Roman"/>
          <w:color w:val="000000"/>
          <w:szCs w:val="24"/>
        </w:rPr>
        <w:t xml:space="preserve"> der bliver stk. 2, indsættes som </w:t>
      </w:r>
      <w:r w:rsidRPr="00236347">
        <w:rPr>
          <w:rFonts w:ascii="Times New Roman" w:hAnsi="Times New Roman"/>
          <w:i/>
          <w:iCs/>
          <w:color w:val="000000"/>
          <w:szCs w:val="24"/>
        </w:rPr>
        <w:t xml:space="preserve">2. pkt.: </w:t>
      </w:r>
    </w:p>
    <w:p w14:paraId="1124CC3C" w14:textId="0D43E617" w:rsidR="0016761C" w:rsidRPr="001503CC" w:rsidRDefault="00A03CE8" w:rsidP="001503CC">
      <w:pPr>
        <w:pStyle w:val="Listeafsnit"/>
        <w:rPr>
          <w:rFonts w:ascii="Times New Roman" w:hAnsi="Times New Roman"/>
          <w:color w:val="000000"/>
          <w:szCs w:val="24"/>
        </w:rPr>
      </w:pPr>
      <w:r w:rsidRPr="00236347">
        <w:rPr>
          <w:rFonts w:ascii="Times New Roman" w:hAnsi="Times New Roman"/>
          <w:color w:val="000000"/>
          <w:szCs w:val="24"/>
        </w:rPr>
        <w:t>»Meddelelsen skal vedlægges en fyldestgørende forklaring på årsagen til hvervets ophør, hvis fratrædelsen eller ophøret er sket inden hvervets udløb.«</w:t>
      </w:r>
    </w:p>
    <w:p w14:paraId="4BBBD73D" w14:textId="77777777" w:rsidR="0016761C" w:rsidRPr="00236347" w:rsidRDefault="0016761C" w:rsidP="0016761C">
      <w:pPr>
        <w:pStyle w:val="Listeafsnit"/>
        <w:numPr>
          <w:ilvl w:val="0"/>
          <w:numId w:val="4"/>
        </w:numPr>
        <w:spacing w:before="200"/>
        <w:rPr>
          <w:rFonts w:ascii="Times New Roman" w:hAnsi="Times New Roman"/>
          <w:color w:val="000000"/>
          <w:szCs w:val="24"/>
        </w:rPr>
      </w:pPr>
      <w:r w:rsidRPr="00236347">
        <w:rPr>
          <w:rFonts w:ascii="Times New Roman" w:hAnsi="Times New Roman"/>
          <w:color w:val="000000"/>
          <w:szCs w:val="24"/>
        </w:rPr>
        <w:t xml:space="preserve">I </w:t>
      </w:r>
      <w:r w:rsidRPr="00236347">
        <w:rPr>
          <w:rFonts w:ascii="Times New Roman" w:hAnsi="Times New Roman"/>
          <w:i/>
          <w:iCs/>
          <w:color w:val="000000"/>
          <w:szCs w:val="24"/>
        </w:rPr>
        <w:t>§ 19</w:t>
      </w:r>
      <w:r w:rsidRPr="00236347">
        <w:rPr>
          <w:rFonts w:ascii="Times New Roman" w:hAnsi="Times New Roman"/>
          <w:color w:val="000000"/>
          <w:szCs w:val="24"/>
        </w:rPr>
        <w:t xml:space="preserve"> indsættes som </w:t>
      </w:r>
      <w:r w:rsidRPr="00236347">
        <w:rPr>
          <w:rFonts w:ascii="Times New Roman" w:hAnsi="Times New Roman"/>
          <w:i/>
          <w:iCs/>
          <w:color w:val="000000"/>
          <w:szCs w:val="24"/>
        </w:rPr>
        <w:t>stk. 3</w:t>
      </w:r>
      <w:r w:rsidRPr="00236347">
        <w:rPr>
          <w:rFonts w:ascii="Times New Roman" w:hAnsi="Times New Roman"/>
          <w:color w:val="000000"/>
          <w:szCs w:val="24"/>
        </w:rPr>
        <w:t xml:space="preserve"> og </w:t>
      </w:r>
      <w:r w:rsidRPr="00236347">
        <w:rPr>
          <w:rFonts w:ascii="Times New Roman" w:hAnsi="Times New Roman"/>
          <w:i/>
          <w:iCs/>
          <w:color w:val="000000"/>
          <w:szCs w:val="24"/>
        </w:rPr>
        <w:t>4:</w:t>
      </w:r>
    </w:p>
    <w:p w14:paraId="003D16E8" w14:textId="291ADC52" w:rsidR="0016761C" w:rsidRPr="00236347" w:rsidRDefault="0016761C" w:rsidP="0016761C">
      <w:pPr>
        <w:pStyle w:val="Listeafsnit"/>
        <w:rPr>
          <w:rFonts w:ascii="Times New Roman" w:hAnsi="Times New Roman"/>
          <w:color w:val="000000"/>
          <w:szCs w:val="24"/>
        </w:rPr>
      </w:pPr>
      <w:r w:rsidRPr="00236347">
        <w:rPr>
          <w:rFonts w:ascii="Times New Roman" w:hAnsi="Times New Roman"/>
          <w:i/>
          <w:iCs/>
          <w:color w:val="000000"/>
          <w:szCs w:val="24"/>
        </w:rPr>
        <w:t>»Stk. 3.</w:t>
      </w:r>
      <w:r w:rsidRPr="00236347">
        <w:rPr>
          <w:rFonts w:ascii="Times New Roman" w:hAnsi="Times New Roman"/>
          <w:color w:val="000000"/>
          <w:szCs w:val="24"/>
        </w:rPr>
        <w:t xml:space="preserve"> I en virksomhed, der er omfattet af revisorloven</w:t>
      </w:r>
      <w:r w:rsidR="009849D4">
        <w:rPr>
          <w:rFonts w:ascii="Times New Roman" w:hAnsi="Times New Roman"/>
          <w:color w:val="000000"/>
          <w:szCs w:val="24"/>
        </w:rPr>
        <w:t xml:space="preserve"> som </w:t>
      </w:r>
      <w:r w:rsidR="00DD3B93">
        <w:rPr>
          <w:rFonts w:ascii="Times New Roman" w:hAnsi="Times New Roman"/>
          <w:color w:val="000000"/>
          <w:szCs w:val="24"/>
        </w:rPr>
        <w:t xml:space="preserve">sat i kraft </w:t>
      </w:r>
      <w:r w:rsidR="009849D4">
        <w:rPr>
          <w:rFonts w:ascii="Times New Roman" w:hAnsi="Times New Roman"/>
          <w:color w:val="000000"/>
          <w:szCs w:val="24"/>
        </w:rPr>
        <w:t>for Grønland ved kongelig anordning</w:t>
      </w:r>
      <w:r w:rsidRPr="00236347">
        <w:rPr>
          <w:rFonts w:ascii="Times New Roman" w:hAnsi="Times New Roman"/>
          <w:color w:val="000000"/>
          <w:szCs w:val="24"/>
        </w:rPr>
        <w:t xml:space="preserve"> § 1 a, nr. 3, kan en revisor afsættes ved dom, hvis et begrundet </w:t>
      </w:r>
      <w:r w:rsidRPr="00236347">
        <w:rPr>
          <w:rFonts w:ascii="Times New Roman" w:hAnsi="Times New Roman"/>
          <w:color w:val="000000"/>
          <w:szCs w:val="24"/>
        </w:rPr>
        <w:lastRenderedPageBreak/>
        <w:t>forhold giver anledning hertil. Sag herom kan anlægges af deltagere, der repræsenterer 5 pct. af stemmerne eller deltagerne i virksomheden, og af Erhvervsstyrelsen som tilsynsmyndighed for godkendte revisorer og revisionsvirksomheder, jf. revisorloven</w:t>
      </w:r>
      <w:r w:rsidR="00444599">
        <w:rPr>
          <w:rFonts w:ascii="Times New Roman" w:hAnsi="Times New Roman"/>
          <w:color w:val="000000"/>
          <w:szCs w:val="24"/>
        </w:rPr>
        <w:t xml:space="preserve"> som </w:t>
      </w:r>
      <w:r w:rsidR="00DD3B93">
        <w:rPr>
          <w:rFonts w:ascii="Times New Roman" w:hAnsi="Times New Roman"/>
          <w:color w:val="000000"/>
          <w:szCs w:val="24"/>
        </w:rPr>
        <w:t xml:space="preserve">sat i kraft </w:t>
      </w:r>
      <w:r w:rsidR="00444599">
        <w:rPr>
          <w:rFonts w:ascii="Times New Roman" w:hAnsi="Times New Roman"/>
          <w:color w:val="000000"/>
          <w:szCs w:val="24"/>
        </w:rPr>
        <w:t>for Grønland ved kongelig anordning</w:t>
      </w:r>
      <w:r w:rsidRPr="00236347">
        <w:rPr>
          <w:rFonts w:ascii="Times New Roman" w:hAnsi="Times New Roman"/>
          <w:color w:val="000000"/>
          <w:szCs w:val="24"/>
        </w:rPr>
        <w:t xml:space="preserve"> § 32.</w:t>
      </w:r>
    </w:p>
    <w:p w14:paraId="42A46A4B" w14:textId="77777777" w:rsidR="0016761C" w:rsidRPr="00236347" w:rsidRDefault="0016761C" w:rsidP="0016761C">
      <w:pPr>
        <w:pStyle w:val="Listeafsnit"/>
        <w:rPr>
          <w:rFonts w:ascii="Times New Roman" w:hAnsi="Times New Roman"/>
          <w:color w:val="000000"/>
          <w:szCs w:val="24"/>
        </w:rPr>
      </w:pPr>
      <w:r w:rsidRPr="00236347">
        <w:rPr>
          <w:rFonts w:ascii="Times New Roman" w:hAnsi="Times New Roman"/>
          <w:i/>
          <w:iCs/>
          <w:color w:val="000000"/>
          <w:szCs w:val="24"/>
        </w:rPr>
        <w:t>Stk. 4.</w:t>
      </w:r>
      <w:r w:rsidRPr="00236347">
        <w:rPr>
          <w:rFonts w:ascii="Times New Roman" w:hAnsi="Times New Roman"/>
          <w:color w:val="000000"/>
          <w:szCs w:val="24"/>
        </w:rPr>
        <w:t xml:space="preserve"> Sag om afsættelse af virksomhedens revisor efter stk. 3 anlægges mod virksomheden og føres i den borgerlige retsplejes former. Tages en påstand om, at revisoren skal afsættes, til følge, fratræder revisoren, når dommen er endelig. Retten underretter samtidig Erhvervsstyrelsen og revisoren om afsættelsen. Styrelsen registrerer på baggrund af dommen den afsatte revisors fratræden i styrelsens it-system.«</w:t>
      </w:r>
    </w:p>
    <w:p w14:paraId="518E014F" w14:textId="77777777" w:rsidR="00A03CE8" w:rsidRPr="00236347" w:rsidRDefault="00A03CE8" w:rsidP="00A80C6B">
      <w:pPr>
        <w:ind w:firstLine="720"/>
        <w:rPr>
          <w:rFonts w:ascii="Times New Roman" w:hAnsi="Times New Roman"/>
          <w:i/>
          <w:szCs w:val="24"/>
        </w:rPr>
      </w:pPr>
    </w:p>
    <w:p w14:paraId="4FD51089" w14:textId="77777777" w:rsidR="00A80C6B" w:rsidRPr="00236347" w:rsidRDefault="00A80C6B" w:rsidP="004F3A68">
      <w:pPr>
        <w:pStyle w:val="aendringmednummer"/>
        <w:numPr>
          <w:ilvl w:val="0"/>
          <w:numId w:val="4"/>
        </w:numPr>
        <w:spacing w:before="0" w:beforeAutospacing="0" w:after="0" w:afterAutospacing="0"/>
      </w:pPr>
      <w:r w:rsidRPr="00236347">
        <w:t>Efter § 19 indsættes:</w:t>
      </w:r>
    </w:p>
    <w:p w14:paraId="3BE833A2" w14:textId="77777777" w:rsidR="00A80C6B" w:rsidRPr="00236347" w:rsidRDefault="00A80C6B" w:rsidP="00A80C6B">
      <w:pPr>
        <w:pStyle w:val="kapitel"/>
        <w:spacing w:before="0" w:after="0"/>
        <w:ind w:left="720"/>
        <w:rPr>
          <w:rFonts w:ascii="Times New Roman" w:hAnsi="Times New Roman" w:cs="Times New Roman"/>
        </w:rPr>
      </w:pPr>
      <w:r w:rsidRPr="00236347">
        <w:rPr>
          <w:rFonts w:ascii="Times New Roman" w:hAnsi="Times New Roman" w:cs="Times New Roman"/>
        </w:rPr>
        <w:t>»Kapitel 5 a</w:t>
      </w:r>
    </w:p>
    <w:p w14:paraId="56119BDA" w14:textId="77777777" w:rsidR="00A80C6B" w:rsidRPr="00236347" w:rsidRDefault="00A80C6B" w:rsidP="00A80C6B">
      <w:pPr>
        <w:pStyle w:val="kapitel"/>
        <w:spacing w:before="0" w:after="0"/>
        <w:ind w:left="720"/>
        <w:rPr>
          <w:rFonts w:ascii="Times New Roman" w:hAnsi="Times New Roman" w:cs="Times New Roman"/>
        </w:rPr>
      </w:pPr>
    </w:p>
    <w:p w14:paraId="7C94D767" w14:textId="77777777" w:rsidR="00A80C6B" w:rsidRPr="00236347" w:rsidRDefault="00A80C6B" w:rsidP="00A80C6B">
      <w:pPr>
        <w:pStyle w:val="paragrafgruppeoverskrift"/>
        <w:spacing w:before="0" w:beforeAutospacing="0" w:after="0" w:afterAutospacing="0"/>
        <w:ind w:left="720"/>
        <w:jc w:val="center"/>
        <w:rPr>
          <w:i/>
        </w:rPr>
      </w:pPr>
      <w:r w:rsidRPr="00236347">
        <w:rPr>
          <w:i/>
        </w:rPr>
        <w:t>Tilsyn med omdannede tidligere finansielle virksomheder</w:t>
      </w:r>
    </w:p>
    <w:p w14:paraId="7518891E" w14:textId="77777777" w:rsidR="00A80C6B" w:rsidRPr="00236347" w:rsidRDefault="00A80C6B" w:rsidP="00A80C6B">
      <w:pPr>
        <w:pStyle w:val="paragrafgruppeoverskrift"/>
        <w:spacing w:before="0" w:beforeAutospacing="0" w:after="0" w:afterAutospacing="0"/>
        <w:ind w:left="720"/>
        <w:jc w:val="center"/>
        <w:rPr>
          <w:i/>
        </w:rPr>
      </w:pPr>
    </w:p>
    <w:p w14:paraId="49514A18" w14:textId="69767DD2" w:rsidR="00A80C6B" w:rsidRPr="00236347" w:rsidRDefault="00A80C6B" w:rsidP="00A80C6B">
      <w:pPr>
        <w:pStyle w:val="paragraf"/>
        <w:spacing w:before="0" w:beforeAutospacing="0" w:after="0" w:afterAutospacing="0"/>
        <w:ind w:left="720"/>
      </w:pPr>
      <w:r w:rsidRPr="00236347">
        <w:rPr>
          <w:rStyle w:val="paragrafnr1"/>
          <w:rFonts w:ascii="Times New Roman" w:hAnsi="Times New Roman" w:cs="Times New Roman"/>
        </w:rPr>
        <w:t>§ 19 a.</w:t>
      </w:r>
      <w:r w:rsidRPr="00236347">
        <w:t xml:space="preserve"> </w:t>
      </w:r>
      <w:r w:rsidRPr="008A0591">
        <w:t>Erhvervsstyrelsen</w:t>
      </w:r>
      <w:r w:rsidRPr="00236347">
        <w:t xml:space="preserve"> fører i henhold til bestemmelserne i dette kapitel tilsyn med omdannede tidligere finansielle virksomheder, jf. § 1 a.</w:t>
      </w:r>
    </w:p>
    <w:p w14:paraId="4E9460D8" w14:textId="77777777" w:rsidR="00A80C6B" w:rsidRPr="00236347" w:rsidRDefault="00A80C6B" w:rsidP="00A80C6B">
      <w:pPr>
        <w:pStyle w:val="paragraf"/>
        <w:spacing w:before="0" w:beforeAutospacing="0" w:after="0" w:afterAutospacing="0"/>
        <w:ind w:left="720"/>
      </w:pPr>
    </w:p>
    <w:p w14:paraId="2D542E6A" w14:textId="77777777" w:rsidR="00A80C6B" w:rsidRPr="00236347" w:rsidRDefault="00A80C6B" w:rsidP="00A80C6B">
      <w:pPr>
        <w:pStyle w:val="paragraf"/>
        <w:spacing w:before="0" w:beforeAutospacing="0" w:after="0" w:afterAutospacing="0"/>
        <w:ind w:left="720"/>
      </w:pPr>
      <w:r w:rsidRPr="00236347">
        <w:rPr>
          <w:rStyle w:val="paragrafnr1"/>
          <w:rFonts w:ascii="Times New Roman" w:hAnsi="Times New Roman" w:cs="Times New Roman"/>
        </w:rPr>
        <w:t>§ 19 b.</w:t>
      </w:r>
      <w:r w:rsidRPr="00236347">
        <w:t xml:space="preserve"> Ændringer i vedtægten kan kun ske med tilsynsmyndighedens godkendelse.</w:t>
      </w:r>
    </w:p>
    <w:p w14:paraId="11855A39" w14:textId="77777777" w:rsidR="00A80C6B" w:rsidRPr="00236347" w:rsidRDefault="00A80C6B" w:rsidP="00A80C6B">
      <w:pPr>
        <w:pStyle w:val="stk2"/>
        <w:spacing w:before="0" w:beforeAutospacing="0" w:after="0" w:afterAutospacing="0"/>
        <w:ind w:left="720"/>
      </w:pPr>
      <w:r w:rsidRPr="00236347">
        <w:rPr>
          <w:rStyle w:val="stknr1"/>
          <w:rFonts w:ascii="Times New Roman" w:hAnsi="Times New Roman" w:cs="Times New Roman"/>
        </w:rPr>
        <w:t>Stk. 2.</w:t>
      </w:r>
      <w:r w:rsidRPr="00236347">
        <w:t xml:space="preserve"> I forbindelse med godkendelse af vedtægtsændringer skal tilsynsmyndigheden påse, at ændringen ikke strider mod deltagernes rettigheder. For virksomheder omfattet af § 207, stk. 3, eller § 219 i lov om finansiel virksomhed kan der ikke foretages vedtægtsændringer, som strider mod disse bestemmelser.</w:t>
      </w:r>
    </w:p>
    <w:p w14:paraId="43E2FBA6" w14:textId="77777777" w:rsidR="00A80C6B" w:rsidRPr="00236347" w:rsidRDefault="00A80C6B" w:rsidP="00A80C6B">
      <w:pPr>
        <w:pStyle w:val="stk2"/>
        <w:spacing w:before="0" w:beforeAutospacing="0" w:after="0" w:afterAutospacing="0"/>
        <w:ind w:left="720"/>
      </w:pPr>
      <w:r w:rsidRPr="00236347">
        <w:rPr>
          <w:rStyle w:val="stknr1"/>
          <w:rFonts w:ascii="Times New Roman" w:hAnsi="Times New Roman" w:cs="Times New Roman"/>
        </w:rPr>
        <w:t>Stk. 3.</w:t>
      </w:r>
      <w:r w:rsidRPr="00236347">
        <w:t xml:space="preserve"> Fastsætter ledelsen almindelige retningslinjer vedrørende virksomhedens formål og uddelinger, skal disse sendes til tilsynsmyndigheden sammen med vedtægten. Foretages der ændringer i retningslinjerne, skal en opdateret version heraf sendes til tilsynsmyndigheden. Er der tillagt fysiske eller juridiske personer særlige rettigheder eller fordele, skal dette fremgå af vedtægten.</w:t>
      </w:r>
    </w:p>
    <w:p w14:paraId="75DCD8F5" w14:textId="77777777" w:rsidR="00A80C6B" w:rsidRPr="00236347" w:rsidRDefault="00A80C6B" w:rsidP="00A80C6B">
      <w:pPr>
        <w:pStyle w:val="stk2"/>
        <w:spacing w:before="0" w:beforeAutospacing="0" w:after="0" w:afterAutospacing="0"/>
        <w:ind w:left="720"/>
      </w:pPr>
      <w:r w:rsidRPr="00236347">
        <w:rPr>
          <w:rStyle w:val="stknr1"/>
          <w:rFonts w:ascii="Times New Roman" w:hAnsi="Times New Roman" w:cs="Times New Roman"/>
        </w:rPr>
        <w:t>Stk. 4.</w:t>
      </w:r>
      <w:r w:rsidRPr="00236347">
        <w:t xml:space="preserve"> Virksomheder, der ejer finansiel virksomhed, fastsætter i deres vedtægter og eventuelt ved valgregulativ de nærmere regler for valg og sammensætning af bestyrelsen.</w:t>
      </w:r>
    </w:p>
    <w:p w14:paraId="347C1E0C" w14:textId="77777777" w:rsidR="00A80C6B" w:rsidRPr="00236347" w:rsidRDefault="00A80C6B" w:rsidP="00A80C6B">
      <w:pPr>
        <w:pStyle w:val="stk2"/>
        <w:spacing w:before="0" w:beforeAutospacing="0" w:after="0" w:afterAutospacing="0"/>
        <w:ind w:left="720"/>
      </w:pPr>
    </w:p>
    <w:p w14:paraId="189993B2" w14:textId="77777777" w:rsidR="00A80C6B" w:rsidRPr="00236347" w:rsidRDefault="00A80C6B" w:rsidP="00A80C6B">
      <w:pPr>
        <w:pStyle w:val="paragraf"/>
        <w:spacing w:before="0" w:beforeAutospacing="0" w:after="0" w:afterAutospacing="0"/>
        <w:ind w:left="720"/>
      </w:pPr>
      <w:r w:rsidRPr="00236347">
        <w:rPr>
          <w:rStyle w:val="paragrafnr1"/>
          <w:rFonts w:ascii="Times New Roman" w:hAnsi="Times New Roman" w:cs="Times New Roman"/>
        </w:rPr>
        <w:t>§ 19 c.</w:t>
      </w:r>
      <w:r w:rsidRPr="00236347">
        <w:t xml:space="preserve"> Virksomhedens ledelse må kun med tilsynsmyndighedens samtykke foretage eller medvirke til ekstraordinære dispositioner, som kan medføre risiko for, at vedtægten ikke kan overholdes.</w:t>
      </w:r>
    </w:p>
    <w:p w14:paraId="56C3C544" w14:textId="77777777" w:rsidR="00A80C6B" w:rsidRPr="00236347" w:rsidRDefault="00A80C6B" w:rsidP="00A80C6B">
      <w:pPr>
        <w:pStyle w:val="paragraf"/>
        <w:spacing w:before="0" w:beforeAutospacing="0" w:after="0" w:afterAutospacing="0"/>
        <w:ind w:left="720"/>
      </w:pPr>
    </w:p>
    <w:p w14:paraId="2F73A4FC" w14:textId="77777777" w:rsidR="00A80C6B" w:rsidRPr="00236347" w:rsidRDefault="00A80C6B" w:rsidP="00A80C6B">
      <w:pPr>
        <w:pStyle w:val="paragraf"/>
        <w:spacing w:before="0" w:beforeAutospacing="0" w:after="0" w:afterAutospacing="0"/>
        <w:ind w:left="720"/>
      </w:pPr>
      <w:r w:rsidRPr="00236347">
        <w:rPr>
          <w:rStyle w:val="paragrafnr1"/>
          <w:rFonts w:ascii="Times New Roman" w:hAnsi="Times New Roman" w:cs="Times New Roman"/>
        </w:rPr>
        <w:t>§ 19 d.</w:t>
      </w:r>
      <w:r w:rsidRPr="00236347">
        <w:t xml:space="preserve"> Vederlag til virksomhedens øverste ledelse må ikke overstige, hvad der anses for sædvanligt efter hvervets art og arbejdets omfang, samt hvad der må anses for forsvarligt i forhold til virksomhedens økonomiske stilling.</w:t>
      </w:r>
    </w:p>
    <w:p w14:paraId="028D24E0" w14:textId="77777777" w:rsidR="00A80C6B" w:rsidRPr="00236347" w:rsidRDefault="00A80C6B" w:rsidP="00A80C6B">
      <w:pPr>
        <w:pStyle w:val="paragraf"/>
        <w:spacing w:before="0" w:beforeAutospacing="0" w:after="0" w:afterAutospacing="0"/>
        <w:ind w:left="720"/>
      </w:pPr>
    </w:p>
    <w:p w14:paraId="7BCC6A3B" w14:textId="77777777" w:rsidR="00A80C6B" w:rsidRPr="00236347" w:rsidRDefault="00A80C6B" w:rsidP="00A80C6B">
      <w:pPr>
        <w:pStyle w:val="paragraf"/>
        <w:spacing w:before="0" w:beforeAutospacing="0" w:after="0" w:afterAutospacing="0"/>
        <w:ind w:left="720"/>
      </w:pPr>
      <w:r w:rsidRPr="00236347">
        <w:rPr>
          <w:rStyle w:val="paragrafnr1"/>
          <w:rFonts w:ascii="Times New Roman" w:hAnsi="Times New Roman" w:cs="Times New Roman"/>
        </w:rPr>
        <w:t>§ 19 e.</w:t>
      </w:r>
      <w:r w:rsidRPr="00236347">
        <w:t xml:space="preserve"> Tilsynsmyndigheden kan i særlige tilfælde indkalde til en generalforsamling eller anden forsamling, som er virksomhedens øverste myndighed.</w:t>
      </w:r>
    </w:p>
    <w:p w14:paraId="1563A6BE" w14:textId="77777777" w:rsidR="00FF4C38" w:rsidRDefault="00FF4C38" w:rsidP="00A80C6B">
      <w:pPr>
        <w:pStyle w:val="stk2"/>
        <w:spacing w:before="0" w:beforeAutospacing="0" w:after="0" w:afterAutospacing="0"/>
        <w:ind w:left="720"/>
        <w:rPr>
          <w:color w:val="000000"/>
        </w:rPr>
      </w:pPr>
      <w:r w:rsidRPr="00236347">
        <w:rPr>
          <w:i/>
          <w:iCs/>
          <w:color w:val="000000"/>
        </w:rPr>
        <w:t>Stk. 2.</w:t>
      </w:r>
      <w:r w:rsidRPr="00236347">
        <w:rPr>
          <w:color w:val="000000"/>
        </w:rPr>
        <w:t xml:space="preserve"> En generalforsamling eller lignende forsamling, som er indkaldt efter stk. 1, ledes af en person, som tilsynsmyndigheden har bemyndiget dertil. Virksomhedens ledelse skal til tilsynsmyndigheden udlevere det materiale, der er nødvendigt, for at indkaldelse kan ske i overensstemmelse med vedtægten. Generalforsamlingsprotokollen og revisionsprotokollen skal endvidere udleveres. Revisionsprotokollen skal dog kun udleveres, hvis revisor fører en sådan.</w:t>
      </w:r>
    </w:p>
    <w:p w14:paraId="63554FBF" w14:textId="6F89D2AA" w:rsidR="00A80C6B" w:rsidRPr="00236347" w:rsidRDefault="00A80C6B" w:rsidP="00A80C6B">
      <w:pPr>
        <w:pStyle w:val="stk2"/>
        <w:spacing w:before="0" w:beforeAutospacing="0" w:after="0" w:afterAutospacing="0"/>
        <w:ind w:left="720"/>
      </w:pPr>
      <w:r w:rsidRPr="00236347">
        <w:rPr>
          <w:rStyle w:val="stknr1"/>
          <w:rFonts w:ascii="Times New Roman" w:hAnsi="Times New Roman" w:cs="Times New Roman"/>
        </w:rPr>
        <w:t>Stk. 3.</w:t>
      </w:r>
      <w:r w:rsidRPr="00236347">
        <w:t xml:space="preserve"> Udgifterne til en generalforsamling eller tilsvarende forsamling udlægges af tilsynsmyndigheden, men afholdes endeligt af virksomheden.</w:t>
      </w:r>
    </w:p>
    <w:p w14:paraId="5AE14F24" w14:textId="77777777" w:rsidR="00A80C6B" w:rsidRPr="00236347" w:rsidRDefault="00A80C6B" w:rsidP="00A80C6B">
      <w:pPr>
        <w:pStyle w:val="stk2"/>
        <w:spacing w:before="0" w:beforeAutospacing="0" w:after="0" w:afterAutospacing="0"/>
        <w:ind w:left="720"/>
      </w:pPr>
      <w:r w:rsidRPr="00236347">
        <w:rPr>
          <w:rStyle w:val="stknr1"/>
          <w:rFonts w:ascii="Times New Roman" w:hAnsi="Times New Roman" w:cs="Times New Roman"/>
        </w:rPr>
        <w:lastRenderedPageBreak/>
        <w:t>Stk. 4.</w:t>
      </w:r>
      <w:r w:rsidRPr="00236347">
        <w:t xml:space="preserve"> Tilsynsmyndigheden kan beslutte, at en generalforsamling eller tilsvarende forsamling skal afholdes i tilsynsmyndighedens hjemstedskommune.</w:t>
      </w:r>
    </w:p>
    <w:p w14:paraId="10A6027B" w14:textId="77777777" w:rsidR="00A80C6B" w:rsidRPr="00236347" w:rsidRDefault="00A80C6B" w:rsidP="00A80C6B">
      <w:pPr>
        <w:pStyle w:val="stk2"/>
        <w:spacing w:before="0" w:beforeAutospacing="0" w:after="0" w:afterAutospacing="0"/>
        <w:ind w:left="720"/>
      </w:pPr>
    </w:p>
    <w:p w14:paraId="4BB9D976" w14:textId="77777777" w:rsidR="00A80C6B" w:rsidRPr="00236347" w:rsidRDefault="00A80C6B" w:rsidP="00A80C6B">
      <w:pPr>
        <w:pStyle w:val="paragraf"/>
        <w:spacing w:before="0" w:beforeAutospacing="0" w:after="0" w:afterAutospacing="0"/>
        <w:ind w:left="720"/>
      </w:pPr>
      <w:r w:rsidRPr="00236347">
        <w:rPr>
          <w:rStyle w:val="paragrafnr1"/>
          <w:rFonts w:ascii="Times New Roman" w:hAnsi="Times New Roman" w:cs="Times New Roman"/>
        </w:rPr>
        <w:t>§ 19 f.</w:t>
      </w:r>
      <w:r w:rsidRPr="00236347">
        <w:t xml:space="preserve"> I forbindelse med sin gennemgang af virksomhedens regnskabsmateriale og virksomhedens forhold i øvrigt skal revisor efterkomme de krav vedrørende revisionen, som tilsynsmyndigheden stiller.</w:t>
      </w:r>
    </w:p>
    <w:p w14:paraId="33D86739" w14:textId="77777777" w:rsidR="00A80C6B" w:rsidRPr="00FF33C2" w:rsidRDefault="00A80C6B" w:rsidP="00A80C6B">
      <w:pPr>
        <w:pStyle w:val="stk2"/>
        <w:spacing w:before="0" w:beforeAutospacing="0" w:after="0" w:afterAutospacing="0"/>
        <w:ind w:left="720"/>
      </w:pPr>
      <w:r w:rsidRPr="00236347">
        <w:rPr>
          <w:rStyle w:val="stknr1"/>
          <w:rFonts w:ascii="Times New Roman" w:hAnsi="Times New Roman" w:cs="Times New Roman"/>
        </w:rPr>
        <w:t>Stk. 2.</w:t>
      </w:r>
      <w:r w:rsidRPr="00236347">
        <w:t xml:space="preserve"> Revisor skal uden ugrundet ophold særskilt give meddelelse til tilsynsmyndigheden, hvis denne lov, bestemmelser fastsat i medfør heraf eller virksomhedens vedtægt ikke er overholdt og den pågældende overtrædelse ikke er uvæsentlig. Tilsvarende skal der uden ugrundet ophold særskilt gives meddelelse til tilsynsmyndigheden om forhold, som revisor er blevet bekendt med under sit arbejde, og som giver en begrundet formodning om, at medlemmer af ledelsen kan ifalde erstatnings- eller strafansvar for handlinger eller undladelser, der berører virksomheden, tilknyttede virksomheder, </w:t>
      </w:r>
      <w:r w:rsidRPr="00FF33C2">
        <w:t>virksomhedsdeltagere, kreditorer eller medarbejdere. Der skal altid oplyses om overtrædelse af</w:t>
      </w:r>
    </w:p>
    <w:p w14:paraId="0FFCCA01" w14:textId="0682F089" w:rsidR="00A80C6B" w:rsidRPr="00FF33C2" w:rsidRDefault="004E21A8" w:rsidP="00A80C6B">
      <w:pPr>
        <w:pStyle w:val="liste1"/>
        <w:numPr>
          <w:ilvl w:val="1"/>
          <w:numId w:val="9"/>
        </w:numPr>
        <w:spacing w:before="0" w:beforeAutospacing="0" w:after="0" w:afterAutospacing="0"/>
      </w:pPr>
      <w:proofErr w:type="spellStart"/>
      <w:r w:rsidRPr="00FF33C2">
        <w:t>kriminallovens</w:t>
      </w:r>
      <w:proofErr w:type="spellEnd"/>
      <w:r w:rsidRPr="00FF33C2">
        <w:t xml:space="preserve"> kapitel 23</w:t>
      </w:r>
      <w:r w:rsidR="00A80C6B" w:rsidRPr="00FF33C2">
        <w:t xml:space="preserve"> samt skatte-, afgifts- og tilskudslovgivningen eller</w:t>
      </w:r>
    </w:p>
    <w:p w14:paraId="6FDE4919" w14:textId="77777777" w:rsidR="00A80C6B" w:rsidRPr="00FF33C2" w:rsidRDefault="00A80C6B" w:rsidP="00A80C6B">
      <w:pPr>
        <w:pStyle w:val="liste1"/>
        <w:numPr>
          <w:ilvl w:val="1"/>
          <w:numId w:val="9"/>
        </w:numPr>
        <w:spacing w:before="0" w:beforeAutospacing="0" w:after="0" w:afterAutospacing="0"/>
      </w:pPr>
      <w:r w:rsidRPr="00FF33C2">
        <w:t>lovgivningen om regnskabsaflæggelse, herunder om bogføring og opbevaring af regnskabsmateriale.</w:t>
      </w:r>
    </w:p>
    <w:p w14:paraId="3DA741E3" w14:textId="68527AD4" w:rsidR="00A80C6B" w:rsidRPr="00236347" w:rsidRDefault="00A80C6B" w:rsidP="00A80C6B">
      <w:pPr>
        <w:pStyle w:val="stk2"/>
        <w:spacing w:before="0" w:beforeAutospacing="0" w:after="0" w:afterAutospacing="0"/>
        <w:ind w:left="720"/>
      </w:pPr>
      <w:r w:rsidRPr="00236347">
        <w:rPr>
          <w:rStyle w:val="stknr1"/>
          <w:rFonts w:ascii="Times New Roman" w:hAnsi="Times New Roman" w:cs="Times New Roman"/>
        </w:rPr>
        <w:t>Stk. 3.</w:t>
      </w:r>
      <w:r w:rsidRPr="00236347">
        <w:t xml:space="preserve"> Hvis revisor i øvrigt i forbindelse med afgivelse af erklæringer i henhold til revisorloven</w:t>
      </w:r>
      <w:r w:rsidR="004E21A8">
        <w:t xml:space="preserve"> som </w:t>
      </w:r>
      <w:r w:rsidR="00DD3B93">
        <w:t>sat i kraft</w:t>
      </w:r>
      <w:r w:rsidR="004E21A8">
        <w:t xml:space="preserve"> for Grønland ved kongelig anordning</w:t>
      </w:r>
      <w:r w:rsidRPr="00236347">
        <w:t xml:space="preserve"> § 1, stk. 2 og 3, får oplysninger eller har bemærkninger, som giver anledning til at påtale virksomhedens forhold, skal revisor uden ugrundet ophold give meddelelse herom til tilsynsmyndigheden.</w:t>
      </w:r>
    </w:p>
    <w:p w14:paraId="54977A67" w14:textId="77777777" w:rsidR="00A80C6B" w:rsidRPr="00236347" w:rsidRDefault="00A80C6B" w:rsidP="00A80C6B">
      <w:pPr>
        <w:pStyle w:val="stk2"/>
        <w:spacing w:before="0" w:beforeAutospacing="0" w:after="0" w:afterAutospacing="0"/>
        <w:ind w:left="720"/>
      </w:pPr>
    </w:p>
    <w:p w14:paraId="523FB28F" w14:textId="77777777" w:rsidR="00A80C6B" w:rsidRPr="00236347" w:rsidRDefault="00A80C6B" w:rsidP="00A80C6B">
      <w:pPr>
        <w:pStyle w:val="paragraf"/>
        <w:spacing w:before="0" w:beforeAutospacing="0" w:after="0" w:afterAutospacing="0"/>
        <w:ind w:left="720"/>
      </w:pPr>
      <w:r w:rsidRPr="00236347">
        <w:rPr>
          <w:rStyle w:val="paragrafnr1"/>
          <w:rFonts w:ascii="Times New Roman" w:hAnsi="Times New Roman" w:cs="Times New Roman"/>
        </w:rPr>
        <w:t>§ 19 g.</w:t>
      </w:r>
      <w:r w:rsidRPr="00236347">
        <w:t xml:space="preserve"> I tilfælde af overtrædelse af bestemmelser i dette kapitel eller virksomhedens vedtægt kan tilsynsmyndigheden give virksomhedens ledelse påbud om at bringe forholdene i overensstemmelse med loven eller vedtægten.</w:t>
      </w:r>
    </w:p>
    <w:p w14:paraId="33D242F3" w14:textId="4D43C3E9" w:rsidR="00A80C6B" w:rsidRPr="008A0591" w:rsidRDefault="00A80C6B" w:rsidP="008A0591">
      <w:pPr>
        <w:pStyle w:val="stk2"/>
        <w:spacing w:before="0" w:beforeAutospacing="0" w:after="0" w:afterAutospacing="0"/>
        <w:ind w:left="720"/>
      </w:pPr>
      <w:r w:rsidRPr="00236347">
        <w:rPr>
          <w:rStyle w:val="stknr1"/>
          <w:rFonts w:ascii="Times New Roman" w:hAnsi="Times New Roman" w:cs="Times New Roman"/>
        </w:rPr>
        <w:t>Stk. 2.</w:t>
      </w:r>
      <w:r w:rsidRPr="00236347">
        <w:t xml:space="preserve"> Tilsynsmyndigheden kan forlange de oplysninger af virksomhedens ledelse eller revisor, der er nødvendige til varetagelse af sine opgaver.«</w:t>
      </w:r>
    </w:p>
    <w:p w14:paraId="740BD02C" w14:textId="77777777" w:rsidR="00A80C6B" w:rsidRPr="00FF4C38" w:rsidRDefault="00A80C6B" w:rsidP="00FF4C38">
      <w:pPr>
        <w:rPr>
          <w:rStyle w:val="aendringnr1"/>
          <w:rFonts w:ascii="Times New Roman" w:hAnsi="Times New Roman" w:cs="Times New Roman"/>
        </w:rPr>
      </w:pPr>
    </w:p>
    <w:p w14:paraId="4DDB0CA0" w14:textId="5A6A76F1" w:rsidR="00C22D28" w:rsidRPr="00C22D28" w:rsidRDefault="00C22D28" w:rsidP="004F3A68">
      <w:pPr>
        <w:pStyle w:val="Listeafsnit"/>
        <w:numPr>
          <w:ilvl w:val="0"/>
          <w:numId w:val="4"/>
        </w:numPr>
        <w:rPr>
          <w:rStyle w:val="italic1"/>
          <w:rFonts w:ascii="Times New Roman" w:hAnsi="Times New Roman" w:cs="Times New Roman"/>
          <w:iCs w:val="0"/>
          <w:color w:val="auto"/>
        </w:rPr>
      </w:pPr>
      <w:r w:rsidRPr="00C22D28">
        <w:rPr>
          <w:rStyle w:val="italic1"/>
          <w:rFonts w:ascii="Times New Roman" w:hAnsi="Times New Roman" w:cs="Times New Roman"/>
          <w:i w:val="0"/>
          <w:color w:val="auto"/>
        </w:rPr>
        <w:t xml:space="preserve">I </w:t>
      </w:r>
      <w:r w:rsidRPr="00C22D28">
        <w:rPr>
          <w:rStyle w:val="italic1"/>
          <w:rFonts w:ascii="Times New Roman" w:hAnsi="Times New Roman" w:cs="Times New Roman"/>
          <w:iCs w:val="0"/>
          <w:color w:val="auto"/>
        </w:rPr>
        <w:t xml:space="preserve">overskriften </w:t>
      </w:r>
      <w:r w:rsidRPr="00C22D28">
        <w:rPr>
          <w:rStyle w:val="italic1"/>
          <w:rFonts w:ascii="Times New Roman" w:hAnsi="Times New Roman" w:cs="Times New Roman"/>
          <w:i w:val="0"/>
          <w:color w:val="auto"/>
        </w:rPr>
        <w:t>til kapitel 6 indsættes efter »Opløsning«: »eller sletning af virksomheder«.</w:t>
      </w:r>
    </w:p>
    <w:p w14:paraId="4161EF9E" w14:textId="77777777" w:rsidR="00C22D28" w:rsidRPr="00C22D28" w:rsidRDefault="00C22D28" w:rsidP="00C22D28">
      <w:pPr>
        <w:ind w:left="360"/>
        <w:rPr>
          <w:rStyle w:val="italic1"/>
          <w:rFonts w:ascii="Times New Roman" w:hAnsi="Times New Roman" w:cs="Times New Roman"/>
          <w:iCs w:val="0"/>
          <w:color w:val="auto"/>
        </w:rPr>
      </w:pPr>
    </w:p>
    <w:p w14:paraId="7F559D5E" w14:textId="77777777" w:rsidR="00C22D28" w:rsidRPr="00C22D28" w:rsidRDefault="00C22D28" w:rsidP="00C22D28">
      <w:pPr>
        <w:pStyle w:val="Listeafsnit"/>
        <w:numPr>
          <w:ilvl w:val="0"/>
          <w:numId w:val="4"/>
        </w:numPr>
        <w:rPr>
          <w:rStyle w:val="italic1"/>
          <w:rFonts w:ascii="Times New Roman" w:hAnsi="Times New Roman" w:cs="Times New Roman"/>
          <w:i w:val="0"/>
          <w:color w:val="auto"/>
        </w:rPr>
      </w:pPr>
      <w:r w:rsidRPr="00C22D28">
        <w:rPr>
          <w:rStyle w:val="italic1"/>
          <w:rFonts w:ascii="Times New Roman" w:hAnsi="Times New Roman" w:cs="Times New Roman"/>
          <w:i w:val="0"/>
          <w:color w:val="auto"/>
        </w:rPr>
        <w:t>Efter overskriften til kapitel 6 indsættes før § 20 som overskrift:</w:t>
      </w:r>
    </w:p>
    <w:p w14:paraId="12831D1B" w14:textId="77777777" w:rsidR="00C22D28" w:rsidRPr="00C22D28" w:rsidRDefault="00C22D28" w:rsidP="00C22D28">
      <w:pPr>
        <w:ind w:left="360"/>
        <w:rPr>
          <w:rStyle w:val="italic1"/>
          <w:rFonts w:ascii="Times New Roman" w:hAnsi="Times New Roman" w:cs="Times New Roman"/>
          <w:iCs w:val="0"/>
          <w:color w:val="auto"/>
        </w:rPr>
      </w:pPr>
    </w:p>
    <w:p w14:paraId="71F26131" w14:textId="4B005552" w:rsidR="00C22D28" w:rsidRPr="00C22D28" w:rsidRDefault="00C22D28" w:rsidP="00C22D28">
      <w:pPr>
        <w:ind w:left="360"/>
        <w:jc w:val="center"/>
        <w:rPr>
          <w:rStyle w:val="italic1"/>
          <w:rFonts w:ascii="Times New Roman" w:hAnsi="Times New Roman" w:cs="Times New Roman"/>
          <w:iCs w:val="0"/>
          <w:color w:val="auto"/>
        </w:rPr>
      </w:pPr>
      <w:r w:rsidRPr="00C22D28">
        <w:rPr>
          <w:rStyle w:val="italic1"/>
          <w:rFonts w:ascii="Times New Roman" w:hAnsi="Times New Roman" w:cs="Times New Roman"/>
          <w:i w:val="0"/>
          <w:color w:val="auto"/>
        </w:rPr>
        <w:t>»</w:t>
      </w:r>
      <w:r w:rsidRPr="00C22D28">
        <w:rPr>
          <w:rStyle w:val="italic1"/>
          <w:rFonts w:ascii="Times New Roman" w:hAnsi="Times New Roman" w:cs="Times New Roman"/>
          <w:iCs w:val="0"/>
          <w:color w:val="auto"/>
        </w:rPr>
        <w:t>Opløsning af virksomheder med begrænset ansvar</w:t>
      </w:r>
      <w:r w:rsidRPr="00C22D28">
        <w:rPr>
          <w:rStyle w:val="italic1"/>
          <w:rFonts w:ascii="Times New Roman" w:hAnsi="Times New Roman" w:cs="Times New Roman"/>
          <w:i w:val="0"/>
          <w:color w:val="auto"/>
        </w:rPr>
        <w:t>«.</w:t>
      </w:r>
    </w:p>
    <w:p w14:paraId="7A877707" w14:textId="77777777" w:rsidR="00C22D28" w:rsidRPr="00C22D28" w:rsidRDefault="00C22D28" w:rsidP="00C22D28">
      <w:pPr>
        <w:pStyle w:val="Listeafsnit"/>
        <w:rPr>
          <w:rStyle w:val="italic1"/>
          <w:rFonts w:ascii="Times New Roman" w:hAnsi="Times New Roman" w:cs="Times New Roman"/>
        </w:rPr>
      </w:pPr>
    </w:p>
    <w:p w14:paraId="043E17DB" w14:textId="4ED23970" w:rsidR="00A80C6B" w:rsidRPr="00236347" w:rsidRDefault="00A80C6B" w:rsidP="004F3A68">
      <w:pPr>
        <w:pStyle w:val="Listeafsnit"/>
        <w:numPr>
          <w:ilvl w:val="0"/>
          <w:numId w:val="4"/>
        </w:numPr>
        <w:rPr>
          <w:rFonts w:ascii="Times New Roman" w:hAnsi="Times New Roman"/>
          <w:i/>
          <w:szCs w:val="24"/>
        </w:rPr>
      </w:pPr>
      <w:r w:rsidRPr="00236347">
        <w:rPr>
          <w:rStyle w:val="italic1"/>
          <w:rFonts w:ascii="Times New Roman" w:hAnsi="Times New Roman" w:cs="Times New Roman"/>
        </w:rPr>
        <w:t>§ 20</w:t>
      </w:r>
      <w:r w:rsidRPr="00236347">
        <w:rPr>
          <w:rFonts w:ascii="Times New Roman" w:hAnsi="Times New Roman"/>
          <w:szCs w:val="24"/>
        </w:rPr>
        <w:t xml:space="preserve"> affattes således:</w:t>
      </w:r>
    </w:p>
    <w:p w14:paraId="5D25E760" w14:textId="6FEF4D98" w:rsidR="00A80C6B" w:rsidRPr="00236347" w:rsidRDefault="00A80C6B" w:rsidP="00A80C6B">
      <w:pPr>
        <w:pStyle w:val="Listeafsnit"/>
        <w:rPr>
          <w:rFonts w:ascii="Times New Roman" w:hAnsi="Times New Roman"/>
          <w:i/>
          <w:szCs w:val="24"/>
        </w:rPr>
      </w:pPr>
      <w:r w:rsidRPr="00236347">
        <w:rPr>
          <w:rStyle w:val="paragrafnr1"/>
          <w:rFonts w:ascii="Times New Roman" w:hAnsi="Times New Roman" w:cs="Times New Roman"/>
        </w:rPr>
        <w:t>»§ 20.</w:t>
      </w:r>
      <w:r w:rsidRPr="00236347">
        <w:rPr>
          <w:rFonts w:ascii="Times New Roman" w:hAnsi="Times New Roman"/>
          <w:szCs w:val="24"/>
        </w:rPr>
        <w:t xml:space="preserve"> For opløsning af virksomheder med begrænset ansvar gælder kapitel 14 i selskabsloven</w:t>
      </w:r>
      <w:r w:rsidR="00444599">
        <w:rPr>
          <w:rFonts w:ascii="Times New Roman" w:hAnsi="Times New Roman"/>
          <w:szCs w:val="24"/>
        </w:rPr>
        <w:t xml:space="preserve"> som </w:t>
      </w:r>
      <w:r w:rsidR="00DD3B93">
        <w:rPr>
          <w:rFonts w:ascii="Times New Roman" w:hAnsi="Times New Roman"/>
          <w:szCs w:val="24"/>
        </w:rPr>
        <w:t xml:space="preserve">sat i kraft </w:t>
      </w:r>
      <w:r w:rsidR="00444599">
        <w:rPr>
          <w:rFonts w:ascii="Times New Roman" w:hAnsi="Times New Roman"/>
          <w:szCs w:val="24"/>
        </w:rPr>
        <w:t>for Grønland ved kongelig anordning</w:t>
      </w:r>
      <w:r w:rsidRPr="00236347">
        <w:rPr>
          <w:rFonts w:ascii="Times New Roman" w:hAnsi="Times New Roman"/>
          <w:szCs w:val="24"/>
        </w:rPr>
        <w:t xml:space="preserve"> med de </w:t>
      </w:r>
      <w:proofErr w:type="gramStart"/>
      <w:r w:rsidRPr="00236347">
        <w:rPr>
          <w:rFonts w:ascii="Times New Roman" w:hAnsi="Times New Roman"/>
          <w:szCs w:val="24"/>
        </w:rPr>
        <w:t>fornødne</w:t>
      </w:r>
      <w:proofErr w:type="gramEnd"/>
      <w:r w:rsidRPr="00236347">
        <w:rPr>
          <w:rFonts w:ascii="Times New Roman" w:hAnsi="Times New Roman"/>
          <w:szCs w:val="24"/>
        </w:rPr>
        <w:t xml:space="preserve"> afvigelser under hensyn til virksomhedernes særlige karakter, jf. dog </w:t>
      </w:r>
      <w:r w:rsidR="00C22D28">
        <w:rPr>
          <w:rFonts w:ascii="Times New Roman" w:hAnsi="Times New Roman"/>
          <w:szCs w:val="24"/>
        </w:rPr>
        <w:t>§ 20 a</w:t>
      </w:r>
      <w:r w:rsidRPr="00236347">
        <w:rPr>
          <w:rFonts w:ascii="Times New Roman" w:hAnsi="Times New Roman"/>
          <w:szCs w:val="24"/>
        </w:rPr>
        <w:t>.«</w:t>
      </w:r>
    </w:p>
    <w:p w14:paraId="79A3A239" w14:textId="77777777" w:rsidR="00E93A75" w:rsidRPr="00236347" w:rsidRDefault="00E93A75" w:rsidP="00E93A75">
      <w:pPr>
        <w:pStyle w:val="stk2"/>
        <w:spacing w:before="0" w:beforeAutospacing="0" w:after="0" w:afterAutospacing="0"/>
        <w:ind w:left="720"/>
        <w:rPr>
          <w:i/>
        </w:rPr>
      </w:pPr>
    </w:p>
    <w:p w14:paraId="2ABCAA9A" w14:textId="4A80B601" w:rsidR="00C22D28" w:rsidRPr="00236347" w:rsidRDefault="00E93A75" w:rsidP="00C22D28">
      <w:pPr>
        <w:pStyle w:val="aendringmednummer"/>
        <w:numPr>
          <w:ilvl w:val="0"/>
          <w:numId w:val="4"/>
        </w:numPr>
        <w:spacing w:before="0" w:beforeAutospacing="0" w:after="0" w:afterAutospacing="0"/>
      </w:pPr>
      <w:r w:rsidRPr="00236347">
        <w:rPr>
          <w:rStyle w:val="italic1"/>
          <w:rFonts w:ascii="Times New Roman" w:hAnsi="Times New Roman" w:cs="Times New Roman"/>
        </w:rPr>
        <w:t>§ 20 a</w:t>
      </w:r>
      <w:r w:rsidRPr="00236347">
        <w:t xml:space="preserve"> </w:t>
      </w:r>
      <w:r w:rsidR="00C22D28">
        <w:t>affattes således:</w:t>
      </w:r>
    </w:p>
    <w:p w14:paraId="6D9AE4BB" w14:textId="77777777" w:rsidR="00C22D28" w:rsidRPr="00C22D28" w:rsidRDefault="00C22D28" w:rsidP="00C22D28">
      <w:pPr>
        <w:ind w:left="720"/>
        <w:rPr>
          <w:rFonts w:ascii="Times New Roman" w:hAnsi="Times New Roman"/>
          <w:iCs/>
          <w:szCs w:val="24"/>
        </w:rPr>
      </w:pPr>
      <w:r w:rsidRPr="00C22D28">
        <w:rPr>
          <w:rFonts w:ascii="Times New Roman" w:hAnsi="Times New Roman"/>
          <w:iCs/>
          <w:szCs w:val="24"/>
        </w:rPr>
        <w:t>»</w:t>
      </w:r>
      <w:r w:rsidRPr="00C22D28">
        <w:rPr>
          <w:rFonts w:ascii="Times New Roman" w:hAnsi="Times New Roman"/>
          <w:b/>
          <w:bCs/>
          <w:iCs/>
          <w:szCs w:val="24"/>
        </w:rPr>
        <w:t>§ 20 a.</w:t>
      </w:r>
      <w:r w:rsidRPr="00C22D28">
        <w:rPr>
          <w:rFonts w:ascii="Times New Roman" w:hAnsi="Times New Roman"/>
          <w:iCs/>
          <w:szCs w:val="24"/>
        </w:rPr>
        <w:t xml:space="preserve"> Erhvervsstyrelsen kan anmode skifteretten om at opløse en virksomhed med begrænset ansvar i følgende tilfælde:</w:t>
      </w:r>
    </w:p>
    <w:p w14:paraId="109852E3" w14:textId="77777777" w:rsidR="00C22D28" w:rsidRPr="00C22D28" w:rsidRDefault="00C22D28" w:rsidP="00C22D28">
      <w:pPr>
        <w:ind w:left="720"/>
        <w:rPr>
          <w:rFonts w:ascii="Times New Roman" w:hAnsi="Times New Roman"/>
          <w:iCs/>
          <w:szCs w:val="24"/>
        </w:rPr>
      </w:pPr>
      <w:r w:rsidRPr="00C22D28">
        <w:rPr>
          <w:rFonts w:ascii="Times New Roman" w:hAnsi="Times New Roman"/>
          <w:iCs/>
          <w:szCs w:val="24"/>
        </w:rPr>
        <w:t>1) Virksomheden opfylder ikke længere § 3.</w:t>
      </w:r>
    </w:p>
    <w:p w14:paraId="16055A40" w14:textId="58A70A9D" w:rsidR="00C22D28" w:rsidRPr="00C22D28" w:rsidRDefault="00C22D28" w:rsidP="00C22D28">
      <w:pPr>
        <w:ind w:left="720"/>
        <w:rPr>
          <w:rFonts w:ascii="Times New Roman" w:hAnsi="Times New Roman"/>
          <w:iCs/>
          <w:szCs w:val="24"/>
        </w:rPr>
      </w:pPr>
      <w:r w:rsidRPr="00C22D28">
        <w:rPr>
          <w:rFonts w:ascii="Times New Roman" w:hAnsi="Times New Roman"/>
          <w:iCs/>
          <w:szCs w:val="24"/>
        </w:rPr>
        <w:t>2) Erhvervsstyrelsen har ikke rettidigt modtaget virksomhedens årsrapport eller undtagelseserklæring i henhold til årsregnskabsloven</w:t>
      </w:r>
      <w:r w:rsidR="00807884">
        <w:rPr>
          <w:rFonts w:ascii="Times New Roman" w:hAnsi="Times New Roman"/>
          <w:iCs/>
          <w:szCs w:val="24"/>
        </w:rPr>
        <w:t xml:space="preserve"> som </w:t>
      </w:r>
      <w:r w:rsidR="00DD3B93">
        <w:rPr>
          <w:rFonts w:ascii="Times New Roman" w:hAnsi="Times New Roman"/>
          <w:iCs/>
          <w:szCs w:val="24"/>
        </w:rPr>
        <w:t>sat i kraft</w:t>
      </w:r>
      <w:r w:rsidR="00807884">
        <w:rPr>
          <w:rFonts w:ascii="Times New Roman" w:hAnsi="Times New Roman"/>
          <w:iCs/>
          <w:szCs w:val="24"/>
        </w:rPr>
        <w:t xml:space="preserve"> for Grønland ved kongelig anordning</w:t>
      </w:r>
      <w:r w:rsidRPr="00C22D28">
        <w:rPr>
          <w:rFonts w:ascii="Times New Roman" w:hAnsi="Times New Roman"/>
          <w:iCs/>
          <w:szCs w:val="24"/>
        </w:rPr>
        <w:t>.</w:t>
      </w:r>
    </w:p>
    <w:p w14:paraId="2536997E" w14:textId="77777777" w:rsidR="00C22D28" w:rsidRPr="00C22D28" w:rsidRDefault="00C22D28" w:rsidP="00C22D28">
      <w:pPr>
        <w:ind w:left="720"/>
        <w:rPr>
          <w:rFonts w:ascii="Times New Roman" w:hAnsi="Times New Roman"/>
          <w:iCs/>
          <w:szCs w:val="24"/>
        </w:rPr>
      </w:pPr>
      <w:r w:rsidRPr="00C22D28">
        <w:rPr>
          <w:rFonts w:ascii="Times New Roman" w:hAnsi="Times New Roman"/>
          <w:iCs/>
          <w:szCs w:val="24"/>
        </w:rPr>
        <w:t>3) Virksomheden har ikke den ledelse eller det hjemsted, der er foreskrevet i loven eller virksomhedens vedtægt.</w:t>
      </w:r>
    </w:p>
    <w:p w14:paraId="5885911D" w14:textId="77777777" w:rsidR="00C22D28" w:rsidRPr="00C22D28" w:rsidRDefault="00C22D28" w:rsidP="00C22D28">
      <w:pPr>
        <w:ind w:left="720"/>
        <w:rPr>
          <w:rFonts w:ascii="Times New Roman" w:hAnsi="Times New Roman"/>
          <w:iCs/>
          <w:szCs w:val="24"/>
        </w:rPr>
      </w:pPr>
      <w:r w:rsidRPr="00C22D28">
        <w:rPr>
          <w:rFonts w:ascii="Times New Roman" w:hAnsi="Times New Roman"/>
          <w:iCs/>
          <w:szCs w:val="24"/>
        </w:rPr>
        <w:lastRenderedPageBreak/>
        <w:t>4) Virksomheden har ikke registreret oplysninger om reelle ejere, eller virksomheden har foretaget mangelfuld registrering i henhold til § 15 g.</w:t>
      </w:r>
    </w:p>
    <w:p w14:paraId="4987197D" w14:textId="77777777" w:rsidR="00C22D28" w:rsidRPr="00C22D28" w:rsidRDefault="00C22D28" w:rsidP="00C22D28">
      <w:pPr>
        <w:ind w:left="720"/>
        <w:rPr>
          <w:rFonts w:ascii="Times New Roman" w:hAnsi="Times New Roman"/>
          <w:iCs/>
          <w:szCs w:val="24"/>
        </w:rPr>
      </w:pPr>
      <w:r w:rsidRPr="00C22D28">
        <w:rPr>
          <w:rFonts w:ascii="Times New Roman" w:hAnsi="Times New Roman"/>
          <w:iCs/>
          <w:szCs w:val="24"/>
        </w:rPr>
        <w:t>5) Virksomheden har ikke opbevaret dokumentation for oplysningerne om virksomhedens reelle ejere, eller virksomheden har opbevaret mangelfuld dokumentation i henhold til § 15 g.</w:t>
      </w:r>
    </w:p>
    <w:p w14:paraId="42E7E56F" w14:textId="77777777" w:rsidR="00C22D28" w:rsidRPr="00C22D28" w:rsidRDefault="00C22D28" w:rsidP="00C22D28">
      <w:pPr>
        <w:ind w:left="720"/>
        <w:rPr>
          <w:rFonts w:ascii="Times New Roman" w:hAnsi="Times New Roman"/>
          <w:iCs/>
          <w:szCs w:val="24"/>
        </w:rPr>
      </w:pPr>
      <w:r w:rsidRPr="00C22D28">
        <w:rPr>
          <w:rFonts w:ascii="Times New Roman" w:hAnsi="Times New Roman"/>
          <w:iCs/>
          <w:szCs w:val="24"/>
        </w:rPr>
        <w:t>6) Virksomheden har ikke opbevaret virksomhedsdokumenter i henhold til § 15 c, eller opbevaringen er mangelfuld, eller dokumenterne er mangelfulde.</w:t>
      </w:r>
    </w:p>
    <w:p w14:paraId="6C635548" w14:textId="77777777" w:rsidR="00C22D28" w:rsidRPr="00C22D28" w:rsidRDefault="00C22D28" w:rsidP="00C22D28">
      <w:pPr>
        <w:ind w:left="720"/>
        <w:rPr>
          <w:rFonts w:ascii="Times New Roman" w:hAnsi="Times New Roman"/>
          <w:iCs/>
          <w:szCs w:val="24"/>
        </w:rPr>
      </w:pPr>
      <w:r w:rsidRPr="00C22D28">
        <w:rPr>
          <w:rFonts w:ascii="Times New Roman" w:hAnsi="Times New Roman"/>
          <w:iCs/>
          <w:szCs w:val="24"/>
        </w:rPr>
        <w:t>7) Virksomheden indsender ikke oplysninger, eller virksomheden indsender mangelfulde oplysninger i henhold til § 17 h, stk. 1.</w:t>
      </w:r>
    </w:p>
    <w:p w14:paraId="5251FE95" w14:textId="77777777" w:rsidR="00C22D28" w:rsidRPr="00C22D28" w:rsidRDefault="00C22D28" w:rsidP="00C22D28">
      <w:pPr>
        <w:ind w:left="720"/>
        <w:rPr>
          <w:rFonts w:ascii="Times New Roman" w:hAnsi="Times New Roman"/>
          <w:iCs/>
          <w:szCs w:val="24"/>
        </w:rPr>
      </w:pPr>
      <w:r w:rsidRPr="00C22D28">
        <w:rPr>
          <w:rFonts w:ascii="Times New Roman" w:hAnsi="Times New Roman"/>
          <w:iCs/>
          <w:szCs w:val="24"/>
        </w:rPr>
        <w:t>8) Virksomheden har ikke indhentet en erklæring i henhold til § 17 b, stk. 2.</w:t>
      </w:r>
    </w:p>
    <w:p w14:paraId="5FA43F33" w14:textId="77777777" w:rsidR="00C22D28" w:rsidRPr="00C22D28" w:rsidRDefault="00C22D28" w:rsidP="00C22D28">
      <w:pPr>
        <w:ind w:left="720"/>
        <w:rPr>
          <w:rFonts w:ascii="Times New Roman" w:hAnsi="Times New Roman"/>
          <w:iCs/>
          <w:szCs w:val="24"/>
        </w:rPr>
      </w:pPr>
      <w:r w:rsidRPr="00C22D28">
        <w:rPr>
          <w:rFonts w:ascii="Times New Roman" w:hAnsi="Times New Roman"/>
          <w:iCs/>
          <w:szCs w:val="24"/>
        </w:rPr>
        <w:t>9) Erhvervsstyrelsen har ikke rettidigt modtaget erklæring efter § 10, stk. 5, 2. pkt.</w:t>
      </w:r>
    </w:p>
    <w:p w14:paraId="5A4B6734" w14:textId="47F4D4A1" w:rsidR="00C22D28" w:rsidRPr="00C22D28" w:rsidRDefault="00C22D28" w:rsidP="00C22D28">
      <w:pPr>
        <w:ind w:left="720"/>
        <w:rPr>
          <w:rFonts w:ascii="Times New Roman" w:hAnsi="Times New Roman"/>
          <w:iCs/>
          <w:szCs w:val="24"/>
        </w:rPr>
      </w:pPr>
      <w:r w:rsidRPr="00C22D28">
        <w:rPr>
          <w:rFonts w:ascii="Times New Roman" w:hAnsi="Times New Roman"/>
          <w:iCs/>
          <w:szCs w:val="24"/>
        </w:rPr>
        <w:t>10) Virksomheden har ikke anmeldt en revisor, selv om den er omfattet af revisionspligt efter årsregnskabsloven</w:t>
      </w:r>
      <w:r w:rsidR="00807884">
        <w:rPr>
          <w:rFonts w:ascii="Times New Roman" w:hAnsi="Times New Roman"/>
          <w:iCs/>
          <w:szCs w:val="24"/>
        </w:rPr>
        <w:t xml:space="preserve"> som </w:t>
      </w:r>
      <w:r w:rsidR="00DD3B93">
        <w:rPr>
          <w:rFonts w:ascii="Times New Roman" w:hAnsi="Times New Roman"/>
          <w:iCs/>
          <w:szCs w:val="24"/>
        </w:rPr>
        <w:t>sat i kraft</w:t>
      </w:r>
      <w:r w:rsidR="00807884">
        <w:rPr>
          <w:rFonts w:ascii="Times New Roman" w:hAnsi="Times New Roman"/>
          <w:iCs/>
          <w:szCs w:val="24"/>
        </w:rPr>
        <w:t xml:space="preserve"> for Grønland ved kongelig anordning</w:t>
      </w:r>
      <w:r w:rsidRPr="00C22D28">
        <w:rPr>
          <w:rFonts w:ascii="Times New Roman" w:hAnsi="Times New Roman"/>
          <w:iCs/>
          <w:szCs w:val="24"/>
        </w:rPr>
        <w:t xml:space="preserve"> eller anden lovgivning.</w:t>
      </w:r>
    </w:p>
    <w:p w14:paraId="6D7B50DE" w14:textId="77777777" w:rsidR="00C22D28" w:rsidRPr="00C22D28" w:rsidRDefault="00C22D28" w:rsidP="00C22D28">
      <w:pPr>
        <w:ind w:left="720"/>
        <w:rPr>
          <w:rFonts w:ascii="Times New Roman" w:hAnsi="Times New Roman"/>
          <w:iCs/>
          <w:szCs w:val="24"/>
        </w:rPr>
      </w:pPr>
      <w:r w:rsidRPr="00C22D28">
        <w:rPr>
          <w:rFonts w:ascii="Times New Roman" w:hAnsi="Times New Roman"/>
          <w:iCs/>
          <w:szCs w:val="24"/>
        </w:rPr>
        <w:t>11) Virksomheden har ikke anmeldt en revisor, selv om generalforsamlingen eller tilsvarende øverste myndighed i øvrigt har besluttet, at virksomhedens årsrapport skal revideres.</w:t>
      </w:r>
    </w:p>
    <w:p w14:paraId="06B9FA9B" w14:textId="77777777" w:rsidR="00C22D28" w:rsidRPr="00C22D28" w:rsidRDefault="00C22D28" w:rsidP="00C22D28">
      <w:pPr>
        <w:ind w:left="720"/>
        <w:rPr>
          <w:rFonts w:ascii="Times New Roman" w:hAnsi="Times New Roman"/>
          <w:iCs/>
          <w:szCs w:val="24"/>
        </w:rPr>
      </w:pPr>
      <w:r w:rsidRPr="00C22D28">
        <w:rPr>
          <w:rFonts w:ascii="Times New Roman" w:hAnsi="Times New Roman"/>
          <w:i/>
          <w:szCs w:val="24"/>
        </w:rPr>
        <w:t>Stk. 2.</w:t>
      </w:r>
      <w:r w:rsidRPr="00C22D28">
        <w:rPr>
          <w:rFonts w:ascii="Times New Roman" w:hAnsi="Times New Roman"/>
          <w:iCs/>
          <w:szCs w:val="24"/>
        </w:rPr>
        <w:t xml:space="preserve"> Erhvervsstyrelsen kan fastsætte en frist, inden for hvilken virksomheden kan afhjælpe en mangel efter stk. 1. Afhjælpes manglen ikke senest ved udløbet af den frist, som styrelsen har fastsat, kan styrelsen træffe beslutning om tvangsopløsning.</w:t>
      </w:r>
    </w:p>
    <w:p w14:paraId="66C74A97" w14:textId="3C727976" w:rsidR="00E93A75" w:rsidRDefault="00C22D28" w:rsidP="00C22D28">
      <w:pPr>
        <w:ind w:left="720"/>
        <w:rPr>
          <w:rFonts w:ascii="Times New Roman" w:hAnsi="Times New Roman"/>
          <w:iCs/>
          <w:szCs w:val="24"/>
        </w:rPr>
      </w:pPr>
      <w:r w:rsidRPr="00C22D28">
        <w:rPr>
          <w:rFonts w:ascii="Times New Roman" w:hAnsi="Times New Roman"/>
          <w:i/>
          <w:szCs w:val="24"/>
        </w:rPr>
        <w:t>Stk. 3.</w:t>
      </w:r>
      <w:r w:rsidRPr="00C22D28">
        <w:rPr>
          <w:rFonts w:ascii="Times New Roman" w:hAnsi="Times New Roman"/>
          <w:iCs/>
          <w:szCs w:val="24"/>
        </w:rPr>
        <w:t xml:space="preserve"> Tvangsopløsningen gennemføres efter bestemmelserne i selskabsloven</w:t>
      </w:r>
      <w:r w:rsidR="00807884">
        <w:rPr>
          <w:rFonts w:ascii="Times New Roman" w:hAnsi="Times New Roman"/>
          <w:iCs/>
          <w:szCs w:val="24"/>
        </w:rPr>
        <w:t xml:space="preserve"> som </w:t>
      </w:r>
      <w:r w:rsidR="00DD3B93">
        <w:rPr>
          <w:rFonts w:ascii="Times New Roman" w:hAnsi="Times New Roman"/>
          <w:iCs/>
          <w:szCs w:val="24"/>
        </w:rPr>
        <w:t>sat i kraft</w:t>
      </w:r>
      <w:r w:rsidR="00807884">
        <w:rPr>
          <w:rFonts w:ascii="Times New Roman" w:hAnsi="Times New Roman"/>
          <w:iCs/>
          <w:szCs w:val="24"/>
        </w:rPr>
        <w:t xml:space="preserve"> for Grønland ved kongelig anordning</w:t>
      </w:r>
      <w:r w:rsidRPr="00C22D28">
        <w:rPr>
          <w:rFonts w:ascii="Times New Roman" w:hAnsi="Times New Roman"/>
          <w:iCs/>
          <w:szCs w:val="24"/>
        </w:rPr>
        <w:t xml:space="preserve"> §§ 226-229 med de </w:t>
      </w:r>
      <w:proofErr w:type="gramStart"/>
      <w:r w:rsidRPr="00C22D28">
        <w:rPr>
          <w:rFonts w:ascii="Times New Roman" w:hAnsi="Times New Roman"/>
          <w:iCs/>
          <w:szCs w:val="24"/>
        </w:rPr>
        <w:t>fornødne</w:t>
      </w:r>
      <w:proofErr w:type="gramEnd"/>
      <w:r w:rsidRPr="00C22D28">
        <w:rPr>
          <w:rFonts w:ascii="Times New Roman" w:hAnsi="Times New Roman"/>
          <w:iCs/>
          <w:szCs w:val="24"/>
        </w:rPr>
        <w:t xml:space="preserve"> afvigelser under hensyn til virksomhedernes særlige karakter.«</w:t>
      </w:r>
    </w:p>
    <w:p w14:paraId="527A9871" w14:textId="77777777" w:rsidR="00C22D28" w:rsidRPr="00C22D28" w:rsidRDefault="00C22D28" w:rsidP="00C22D28">
      <w:pPr>
        <w:ind w:left="720"/>
        <w:rPr>
          <w:rFonts w:ascii="Times New Roman" w:hAnsi="Times New Roman"/>
          <w:iCs/>
          <w:szCs w:val="24"/>
        </w:rPr>
      </w:pPr>
    </w:p>
    <w:p w14:paraId="06855DE6" w14:textId="46D332E2" w:rsidR="00E93A75" w:rsidRPr="00236347" w:rsidRDefault="00E93A75" w:rsidP="004F3A68">
      <w:pPr>
        <w:pStyle w:val="aendringmednummer"/>
        <w:numPr>
          <w:ilvl w:val="0"/>
          <w:numId w:val="4"/>
        </w:numPr>
        <w:spacing w:before="0" w:beforeAutospacing="0" w:after="0" w:afterAutospacing="0"/>
      </w:pPr>
      <w:r w:rsidRPr="00236347">
        <w:rPr>
          <w:rStyle w:val="italic1"/>
          <w:rFonts w:ascii="Times New Roman" w:hAnsi="Times New Roman" w:cs="Times New Roman"/>
        </w:rPr>
        <w:t>§ 21</w:t>
      </w:r>
      <w:r w:rsidRPr="00236347">
        <w:t xml:space="preserve"> </w:t>
      </w:r>
      <w:r w:rsidR="00C22D28">
        <w:t>ophæves, og i stedet indsættes:</w:t>
      </w:r>
    </w:p>
    <w:p w14:paraId="621133CF" w14:textId="77777777" w:rsidR="00C22D28" w:rsidRDefault="00C22D28" w:rsidP="00C22D28">
      <w:pPr>
        <w:pStyle w:val="stk2"/>
        <w:spacing w:before="0" w:beforeAutospacing="0" w:after="0" w:afterAutospacing="0"/>
        <w:ind w:left="720"/>
        <w:jc w:val="center"/>
        <w:rPr>
          <w:i/>
          <w:iCs/>
        </w:rPr>
      </w:pPr>
    </w:p>
    <w:p w14:paraId="39219A0B" w14:textId="23CBF20A" w:rsidR="00C22D28" w:rsidRPr="00C22D28" w:rsidRDefault="00C22D28" w:rsidP="00C22D28">
      <w:pPr>
        <w:pStyle w:val="stk2"/>
        <w:spacing w:before="0" w:beforeAutospacing="0" w:after="0" w:afterAutospacing="0"/>
        <w:ind w:left="720"/>
        <w:jc w:val="center"/>
        <w:rPr>
          <w:i/>
          <w:iCs/>
        </w:rPr>
      </w:pPr>
      <w:r w:rsidRPr="00C22D28">
        <w:rPr>
          <w:i/>
          <w:iCs/>
        </w:rPr>
        <w:t>»Sletning af kommanditselskaber eller interessentskaber</w:t>
      </w:r>
    </w:p>
    <w:p w14:paraId="68371275" w14:textId="77777777" w:rsidR="00C22D28" w:rsidRDefault="00C22D28" w:rsidP="00C22D28">
      <w:pPr>
        <w:pStyle w:val="stk2"/>
        <w:spacing w:before="0" w:beforeAutospacing="0" w:after="0" w:afterAutospacing="0"/>
        <w:ind w:left="720"/>
      </w:pPr>
    </w:p>
    <w:p w14:paraId="27F15E4F" w14:textId="3275B1E9" w:rsidR="00C22D28" w:rsidRDefault="00C22D28" w:rsidP="00C22D28">
      <w:pPr>
        <w:pStyle w:val="stk2"/>
        <w:spacing w:before="0" w:beforeAutospacing="0" w:after="0" w:afterAutospacing="0"/>
        <w:ind w:left="720"/>
      </w:pPr>
      <w:r w:rsidRPr="00C22D28">
        <w:rPr>
          <w:b/>
          <w:bCs/>
        </w:rPr>
        <w:t>§ 21.</w:t>
      </w:r>
      <w:r>
        <w:t xml:space="preserve"> Et interessentskab eller et kommanditselskab kan slettes af Erhvervsstyrelsens register i følgende tilfælde:</w:t>
      </w:r>
    </w:p>
    <w:p w14:paraId="4DD7812B" w14:textId="77777777" w:rsidR="00C22D28" w:rsidRDefault="00C22D28" w:rsidP="00C22D28">
      <w:pPr>
        <w:pStyle w:val="stk2"/>
        <w:spacing w:before="0" w:beforeAutospacing="0" w:after="0" w:afterAutospacing="0"/>
        <w:ind w:left="720"/>
      </w:pPr>
      <w:r>
        <w:t xml:space="preserve">1) Virksomheden anmelder, at en af interessenterne henholdsvis komplementarerne ikke længere er et kapitalselskab eller et selskab med en tilsvarende </w:t>
      </w:r>
      <w:proofErr w:type="spellStart"/>
      <w:r>
        <w:t>retsform</w:t>
      </w:r>
      <w:proofErr w:type="spellEnd"/>
      <w:r>
        <w:t>.</w:t>
      </w:r>
    </w:p>
    <w:p w14:paraId="44721706" w14:textId="1EB07602" w:rsidR="00C22D28" w:rsidRDefault="00C22D28" w:rsidP="00C22D28">
      <w:pPr>
        <w:pStyle w:val="stk2"/>
        <w:spacing w:before="0" w:beforeAutospacing="0" w:after="0" w:afterAutospacing="0"/>
        <w:ind w:left="720"/>
      </w:pPr>
      <w:r>
        <w:t>2) Erhvervsstyrelsen har ikke rettidigt modtaget virksomhedens årsrapport eller undtagelseserklæring i henhold til årsregnskabsloven</w:t>
      </w:r>
      <w:r w:rsidR="004E21A8">
        <w:t xml:space="preserve"> som </w:t>
      </w:r>
      <w:r w:rsidR="00DD3B93">
        <w:t>sat i kraft</w:t>
      </w:r>
      <w:r w:rsidR="004E21A8">
        <w:t xml:space="preserve"> for Grønland ved kongelig anordning</w:t>
      </w:r>
      <w:r>
        <w:t>.</w:t>
      </w:r>
    </w:p>
    <w:p w14:paraId="1B381F33" w14:textId="77777777" w:rsidR="00C22D28" w:rsidRDefault="00C22D28" w:rsidP="00C22D28">
      <w:pPr>
        <w:pStyle w:val="stk2"/>
        <w:spacing w:before="0" w:beforeAutospacing="0" w:after="0" w:afterAutospacing="0"/>
        <w:ind w:left="720"/>
      </w:pPr>
      <w:r>
        <w:t>3) Virksomheden har ikke den ledelse eller det hjemsted, der er foreskrevet i loven eller virksomhedens vedtægt.</w:t>
      </w:r>
    </w:p>
    <w:p w14:paraId="64F5CCB9" w14:textId="77777777" w:rsidR="00C22D28" w:rsidRDefault="00C22D28" w:rsidP="00C22D28">
      <w:pPr>
        <w:pStyle w:val="stk2"/>
        <w:spacing w:before="0" w:beforeAutospacing="0" w:after="0" w:afterAutospacing="0"/>
        <w:ind w:left="720"/>
      </w:pPr>
      <w:r>
        <w:t>4) Virksomheden har ikke registreret oplysninger om reelle ejere, eller virksomheden har foretaget mangelfuld registrering i henhold til § 15 g.</w:t>
      </w:r>
    </w:p>
    <w:p w14:paraId="735341B2" w14:textId="77777777" w:rsidR="00C22D28" w:rsidRDefault="00C22D28" w:rsidP="00C22D28">
      <w:pPr>
        <w:pStyle w:val="stk2"/>
        <w:spacing w:before="0" w:beforeAutospacing="0" w:after="0" w:afterAutospacing="0"/>
        <w:ind w:left="720"/>
      </w:pPr>
      <w:r>
        <w:t>5) Virksomheden har ikke opbevaret dokumentation for oplysningerne om virksomhedens reelle ejere, eller virksomheden har opbevaret mangelfuld dokumentation i henhold til § 15 g.</w:t>
      </w:r>
    </w:p>
    <w:p w14:paraId="5C97B11F" w14:textId="77777777" w:rsidR="00C22D28" w:rsidRDefault="00C22D28" w:rsidP="00C22D28">
      <w:pPr>
        <w:pStyle w:val="stk2"/>
        <w:spacing w:before="0" w:beforeAutospacing="0" w:after="0" w:afterAutospacing="0"/>
        <w:ind w:left="720"/>
      </w:pPr>
      <w:r>
        <w:t>6) Virksomheden har ikke opbevaret virksomhedsdokumenter i henhold til § 15 c, eller opbevaringen er mangelfuld, eller dokumenterne er mangelfulde.</w:t>
      </w:r>
    </w:p>
    <w:p w14:paraId="4A4BE4C3" w14:textId="77777777" w:rsidR="00C22D28" w:rsidRDefault="00C22D28" w:rsidP="00C22D28">
      <w:pPr>
        <w:pStyle w:val="stk2"/>
        <w:spacing w:before="0" w:beforeAutospacing="0" w:after="0" w:afterAutospacing="0"/>
        <w:ind w:left="720"/>
      </w:pPr>
      <w:r>
        <w:t>7) Virksomheden indsender ikke oplysninger, eller virksomheden indsender mangelfulde oplysninger i henhold til § 17 h, stk. 1.</w:t>
      </w:r>
    </w:p>
    <w:p w14:paraId="31644E9E" w14:textId="77777777" w:rsidR="00C22D28" w:rsidRDefault="00C22D28" w:rsidP="00C22D28">
      <w:pPr>
        <w:pStyle w:val="stk2"/>
        <w:spacing w:before="0" w:beforeAutospacing="0" w:after="0" w:afterAutospacing="0"/>
        <w:ind w:left="720"/>
      </w:pPr>
      <w:r>
        <w:t>8) Virksomheden har ikke indhentet en erklæring i henhold til § 17 b, stk. 2.</w:t>
      </w:r>
    </w:p>
    <w:p w14:paraId="678903B0" w14:textId="37F54076" w:rsidR="00C22D28" w:rsidRDefault="00C22D28" w:rsidP="00C22D28">
      <w:pPr>
        <w:pStyle w:val="stk2"/>
        <w:spacing w:before="0" w:beforeAutospacing="0" w:after="0" w:afterAutospacing="0"/>
        <w:ind w:left="720"/>
      </w:pPr>
      <w:r>
        <w:t xml:space="preserve">9) Virksomheden har ikke anmeldt en revisor, selv om den er omfattet af revisionspligt efter årsregnskabsloven </w:t>
      </w:r>
      <w:r w:rsidR="004E21A8">
        <w:t xml:space="preserve">som </w:t>
      </w:r>
      <w:r w:rsidR="00DD3B93">
        <w:t>sat i kraft</w:t>
      </w:r>
      <w:r w:rsidR="004E21A8">
        <w:t xml:space="preserve"> for Grønland ved kongelig anordning </w:t>
      </w:r>
      <w:r>
        <w:t>eller anden lovgivning.</w:t>
      </w:r>
    </w:p>
    <w:p w14:paraId="7D25CBDF" w14:textId="77777777" w:rsidR="00C22D28" w:rsidRDefault="00C22D28" w:rsidP="00C22D28">
      <w:pPr>
        <w:pStyle w:val="stk2"/>
        <w:spacing w:before="0" w:beforeAutospacing="0" w:after="0" w:afterAutospacing="0"/>
        <w:ind w:left="720"/>
      </w:pPr>
      <w:r>
        <w:lastRenderedPageBreak/>
        <w:t>10) Virksomheden har ikke anmeldt en revisor, selv om generalforsamlingen eller tilsvarende øverste myndighed i øvrigt har besluttet, at virksomhedens årsrapport skal revideres.</w:t>
      </w:r>
    </w:p>
    <w:p w14:paraId="7B93666B" w14:textId="77777777" w:rsidR="00C22D28" w:rsidRDefault="00C22D28" w:rsidP="00C22D28">
      <w:pPr>
        <w:pStyle w:val="stk2"/>
        <w:spacing w:before="0" w:beforeAutospacing="0" w:after="0" w:afterAutospacing="0"/>
        <w:ind w:left="720"/>
      </w:pPr>
      <w:r w:rsidRPr="00C22D28">
        <w:rPr>
          <w:i/>
          <w:iCs/>
        </w:rPr>
        <w:t>Stk. 2.</w:t>
      </w:r>
      <w:r>
        <w:t xml:space="preserve"> Erhvervsstyrelsen kan fastsætte en frist, inden for hvilken virksomheden kan afhjælpe en mangel efter stk. 1. Afhjælpes manglen ikke senest ved udløbet af den frist, som styrelsen har fastsat, kan styrelsen træffe beslutning om sletning af virksomheden.</w:t>
      </w:r>
    </w:p>
    <w:p w14:paraId="33495046" w14:textId="77777777" w:rsidR="00C22D28" w:rsidRDefault="00C22D28" w:rsidP="00C22D28">
      <w:pPr>
        <w:pStyle w:val="stk2"/>
        <w:spacing w:before="0" w:beforeAutospacing="0" w:after="0" w:afterAutospacing="0"/>
        <w:ind w:left="720"/>
      </w:pPr>
      <w:r w:rsidRPr="00C22D28">
        <w:rPr>
          <w:i/>
          <w:iCs/>
        </w:rPr>
        <w:t>Stk. 3.</w:t>
      </w:r>
      <w:r>
        <w:t xml:space="preserve"> Viser det sig efter sletningen, at de forhold, der har ført til sletningen, ikke længere foreligger, kan interessentskabet eller kommanditselskabet anmode Erhvervsstyrelsen om at genregistrere virksomheden. Det er en betingelse for genregistreringen, at der vælges ledelse og eventuel revisor.</w:t>
      </w:r>
    </w:p>
    <w:p w14:paraId="7C58480A" w14:textId="77777777" w:rsidR="00C22D28" w:rsidRDefault="00C22D28" w:rsidP="00C22D28">
      <w:pPr>
        <w:pStyle w:val="stk2"/>
        <w:spacing w:before="0" w:beforeAutospacing="0" w:after="0" w:afterAutospacing="0"/>
        <w:ind w:left="720"/>
      </w:pPr>
      <w:r w:rsidRPr="00C22D28">
        <w:rPr>
          <w:i/>
          <w:iCs/>
        </w:rPr>
        <w:t>Stk. 4.</w:t>
      </w:r>
      <w:r>
        <w:t xml:space="preserve"> Er anmeldelse i henhold til stk. 3 ikke modtaget, senest 3 måneder efter at Erhvervsstyrelsen har slettet virksomheden, eller har virksomheden inden for de sidste 5 år tidligere været slettet, jf. stk. 1, nr. 2-10, kan genregistrering ikke finde sted. Fristen på 3 måneder suspenderes, hvis virksomheden tages under rekonstruktionsbehandling.</w:t>
      </w:r>
    </w:p>
    <w:p w14:paraId="76BA243C" w14:textId="1BEBF81E" w:rsidR="00C22D28" w:rsidRPr="00C22D28" w:rsidRDefault="00C22D28" w:rsidP="00C22D28">
      <w:pPr>
        <w:pStyle w:val="stk2"/>
        <w:spacing w:before="0" w:beforeAutospacing="0" w:after="0" w:afterAutospacing="0"/>
        <w:ind w:left="720"/>
      </w:pPr>
      <w:r w:rsidRPr="00C22D28">
        <w:rPr>
          <w:i/>
          <w:iCs/>
        </w:rPr>
        <w:t>Stk. 5.</w:t>
      </w:r>
      <w:r>
        <w:t xml:space="preserve"> Erhvervsstyrelsen kan fastsætte nærmere regler om genregistrering af de i stk. 1 nævnte virksomheder.«</w:t>
      </w:r>
    </w:p>
    <w:p w14:paraId="5F22016B" w14:textId="77777777" w:rsidR="00A93C69" w:rsidRPr="00FF4C38" w:rsidRDefault="00A93C69" w:rsidP="00FF4C38">
      <w:pPr>
        <w:jc w:val="both"/>
        <w:rPr>
          <w:rFonts w:ascii="Times New Roman" w:hAnsi="Times New Roman"/>
          <w:szCs w:val="24"/>
        </w:rPr>
      </w:pPr>
    </w:p>
    <w:p w14:paraId="369D610E" w14:textId="77777777" w:rsidR="00A93C69" w:rsidRPr="00236347" w:rsidRDefault="00A93C69" w:rsidP="00FF4C38">
      <w:pPr>
        <w:pStyle w:val="Listeafsnit"/>
        <w:numPr>
          <w:ilvl w:val="0"/>
          <w:numId w:val="4"/>
        </w:numPr>
        <w:rPr>
          <w:rFonts w:ascii="Times New Roman" w:hAnsi="Times New Roman"/>
          <w:color w:val="000000"/>
          <w:szCs w:val="24"/>
        </w:rPr>
      </w:pPr>
      <w:r w:rsidRPr="00236347">
        <w:rPr>
          <w:rFonts w:ascii="Times New Roman" w:hAnsi="Times New Roman"/>
          <w:color w:val="000000"/>
          <w:szCs w:val="24"/>
        </w:rPr>
        <w:t xml:space="preserve">I </w:t>
      </w:r>
      <w:r w:rsidRPr="00236347">
        <w:rPr>
          <w:rFonts w:ascii="Times New Roman" w:hAnsi="Times New Roman"/>
          <w:i/>
          <w:iCs/>
          <w:color w:val="000000"/>
          <w:szCs w:val="24"/>
        </w:rPr>
        <w:t>§ 21 a</w:t>
      </w:r>
      <w:r w:rsidRPr="00236347">
        <w:rPr>
          <w:rFonts w:ascii="Times New Roman" w:hAnsi="Times New Roman"/>
          <w:color w:val="000000"/>
          <w:szCs w:val="24"/>
        </w:rPr>
        <w:t xml:space="preserve"> indsættes efter stk. 1 som nyt stykke:</w:t>
      </w:r>
    </w:p>
    <w:p w14:paraId="4EA1213D" w14:textId="2B9BCCEE" w:rsidR="00A93C69" w:rsidRPr="00236347" w:rsidRDefault="00A93C69" w:rsidP="00A93C69">
      <w:pPr>
        <w:pStyle w:val="Listeafsnit"/>
        <w:rPr>
          <w:rFonts w:ascii="Times New Roman" w:hAnsi="Times New Roman"/>
          <w:color w:val="000000"/>
          <w:szCs w:val="24"/>
        </w:rPr>
      </w:pPr>
      <w:r w:rsidRPr="00236347">
        <w:rPr>
          <w:rFonts w:ascii="Times New Roman" w:hAnsi="Times New Roman"/>
          <w:i/>
          <w:iCs/>
          <w:color w:val="000000"/>
          <w:szCs w:val="24"/>
        </w:rPr>
        <w:t>»Stk. 2.</w:t>
      </w:r>
      <w:r w:rsidRPr="00236347">
        <w:rPr>
          <w:rFonts w:ascii="Times New Roman" w:hAnsi="Times New Roman"/>
          <w:color w:val="000000"/>
          <w:szCs w:val="24"/>
        </w:rPr>
        <w:t xml:space="preserve"> Efter </w:t>
      </w:r>
      <w:r w:rsidRPr="00943D54">
        <w:rPr>
          <w:rFonts w:ascii="Times New Roman" w:hAnsi="Times New Roman"/>
          <w:color w:val="000000"/>
          <w:szCs w:val="24"/>
        </w:rPr>
        <w:t>den 1. januar 20</w:t>
      </w:r>
      <w:r w:rsidR="0057607C" w:rsidRPr="00943D54">
        <w:rPr>
          <w:rFonts w:ascii="Times New Roman" w:hAnsi="Times New Roman"/>
          <w:color w:val="000000"/>
          <w:szCs w:val="24"/>
        </w:rPr>
        <w:t>2</w:t>
      </w:r>
      <w:r w:rsidR="006803C7" w:rsidRPr="00943D54">
        <w:rPr>
          <w:rFonts w:ascii="Times New Roman" w:hAnsi="Times New Roman"/>
          <w:color w:val="000000"/>
          <w:szCs w:val="24"/>
        </w:rPr>
        <w:t>2</w:t>
      </w:r>
      <w:r w:rsidRPr="00943D54">
        <w:rPr>
          <w:rFonts w:ascii="Times New Roman" w:hAnsi="Times New Roman"/>
          <w:color w:val="000000"/>
          <w:szCs w:val="24"/>
        </w:rPr>
        <w:t xml:space="preserve"> kan </w:t>
      </w:r>
      <w:r w:rsidRPr="00236347">
        <w:rPr>
          <w:rFonts w:ascii="Times New Roman" w:hAnsi="Times New Roman"/>
          <w:color w:val="000000"/>
          <w:szCs w:val="24"/>
        </w:rPr>
        <w:t>der ikke dannes nye selskaber med begrænset ansvar som led i en fusion.«</w:t>
      </w:r>
    </w:p>
    <w:p w14:paraId="1685021F" w14:textId="77777777" w:rsidR="00A93C69" w:rsidRPr="00236347" w:rsidRDefault="00A93C69" w:rsidP="00A93C69">
      <w:pPr>
        <w:pStyle w:val="Listeafsnit"/>
        <w:rPr>
          <w:rFonts w:ascii="Times New Roman" w:hAnsi="Times New Roman"/>
          <w:color w:val="000000"/>
          <w:szCs w:val="24"/>
        </w:rPr>
      </w:pPr>
      <w:r w:rsidRPr="00236347">
        <w:rPr>
          <w:rFonts w:ascii="Times New Roman" w:hAnsi="Times New Roman"/>
          <w:color w:val="000000"/>
          <w:szCs w:val="24"/>
        </w:rPr>
        <w:t>Stk. 2 bliver herefter stk. 3.</w:t>
      </w:r>
    </w:p>
    <w:p w14:paraId="01C540AE" w14:textId="074F1766" w:rsidR="00FF4C38" w:rsidRDefault="00FF4C38" w:rsidP="00735606">
      <w:pPr>
        <w:ind w:firstLine="720"/>
        <w:rPr>
          <w:rFonts w:ascii="Times New Roman" w:hAnsi="Times New Roman"/>
          <w:i/>
          <w:szCs w:val="24"/>
        </w:rPr>
      </w:pPr>
    </w:p>
    <w:p w14:paraId="56BF281E" w14:textId="13118E9F" w:rsidR="00735606" w:rsidRDefault="00FF4C38" w:rsidP="002234E0">
      <w:pPr>
        <w:pStyle w:val="Listeafsnit"/>
        <w:numPr>
          <w:ilvl w:val="0"/>
          <w:numId w:val="4"/>
        </w:numPr>
        <w:jc w:val="both"/>
        <w:rPr>
          <w:rFonts w:ascii="Times New Roman" w:hAnsi="Times New Roman"/>
          <w:szCs w:val="24"/>
        </w:rPr>
      </w:pPr>
      <w:r w:rsidRPr="00236347">
        <w:rPr>
          <w:rFonts w:ascii="Times New Roman" w:hAnsi="Times New Roman"/>
          <w:szCs w:val="24"/>
        </w:rPr>
        <w:t xml:space="preserve">I </w:t>
      </w:r>
      <w:r w:rsidRPr="00236347">
        <w:rPr>
          <w:rStyle w:val="italic1"/>
          <w:rFonts w:ascii="Times New Roman" w:hAnsi="Times New Roman" w:cs="Times New Roman"/>
        </w:rPr>
        <w:t>§ 21 a, stk. 2,</w:t>
      </w:r>
      <w:r w:rsidRPr="00236347">
        <w:rPr>
          <w:rFonts w:ascii="Times New Roman" w:hAnsi="Times New Roman"/>
          <w:szCs w:val="24"/>
        </w:rPr>
        <w:t xml:space="preserve"> </w:t>
      </w:r>
      <w:r>
        <w:rPr>
          <w:rFonts w:ascii="Times New Roman" w:hAnsi="Times New Roman"/>
          <w:szCs w:val="24"/>
        </w:rPr>
        <w:t xml:space="preserve">som bliver til </w:t>
      </w:r>
      <w:r w:rsidRPr="002234E0">
        <w:rPr>
          <w:rFonts w:ascii="Times New Roman" w:hAnsi="Times New Roman"/>
          <w:szCs w:val="24"/>
        </w:rPr>
        <w:t>stk. 3,</w:t>
      </w:r>
      <w:r>
        <w:rPr>
          <w:rFonts w:ascii="Times New Roman" w:hAnsi="Times New Roman"/>
          <w:szCs w:val="24"/>
        </w:rPr>
        <w:t xml:space="preserve"> </w:t>
      </w:r>
      <w:r w:rsidRPr="00236347">
        <w:rPr>
          <w:rFonts w:ascii="Times New Roman" w:hAnsi="Times New Roman"/>
          <w:szCs w:val="24"/>
        </w:rPr>
        <w:t>ændres »aktieselskabslovens kapitel 15</w:t>
      </w:r>
      <w:r w:rsidR="00B1600D">
        <w:rPr>
          <w:rFonts w:ascii="Times New Roman" w:hAnsi="Times New Roman"/>
          <w:szCs w:val="24"/>
        </w:rPr>
        <w:t xml:space="preserve"> som </w:t>
      </w:r>
      <w:proofErr w:type="spellStart"/>
      <w:r w:rsidR="00B1600D">
        <w:rPr>
          <w:rFonts w:ascii="Times New Roman" w:hAnsi="Times New Roman"/>
          <w:szCs w:val="24"/>
        </w:rPr>
        <w:t>ikraftsat</w:t>
      </w:r>
      <w:proofErr w:type="spellEnd"/>
      <w:r w:rsidR="00B1600D">
        <w:rPr>
          <w:rFonts w:ascii="Times New Roman" w:hAnsi="Times New Roman"/>
          <w:szCs w:val="24"/>
        </w:rPr>
        <w:t xml:space="preserve"> for Grønland ved kongelig anordning</w:t>
      </w:r>
      <w:r w:rsidRPr="00236347">
        <w:rPr>
          <w:rFonts w:ascii="Times New Roman" w:hAnsi="Times New Roman"/>
          <w:szCs w:val="24"/>
        </w:rPr>
        <w:t>« til: »de regler i kapitel 15 i selskabsloven</w:t>
      </w:r>
      <w:r w:rsidR="00444599">
        <w:rPr>
          <w:rFonts w:ascii="Times New Roman" w:hAnsi="Times New Roman"/>
          <w:szCs w:val="24"/>
        </w:rPr>
        <w:t xml:space="preserve"> som </w:t>
      </w:r>
      <w:r w:rsidR="00DD3B93">
        <w:rPr>
          <w:rFonts w:ascii="Times New Roman" w:hAnsi="Times New Roman"/>
          <w:szCs w:val="24"/>
        </w:rPr>
        <w:t xml:space="preserve">sat i kraft </w:t>
      </w:r>
      <w:r w:rsidR="00444599">
        <w:rPr>
          <w:rFonts w:ascii="Times New Roman" w:hAnsi="Times New Roman"/>
          <w:szCs w:val="24"/>
        </w:rPr>
        <w:t>for Grønland ved kongelig anordning</w:t>
      </w:r>
      <w:r w:rsidRPr="00236347">
        <w:rPr>
          <w:rFonts w:ascii="Times New Roman" w:hAnsi="Times New Roman"/>
          <w:szCs w:val="24"/>
        </w:rPr>
        <w:t>, der gælder for anpartsselskaber«.</w:t>
      </w:r>
    </w:p>
    <w:p w14:paraId="16F483F4" w14:textId="77777777" w:rsidR="00DF5863" w:rsidRPr="00DF5863" w:rsidRDefault="00DF5863" w:rsidP="00DF5863">
      <w:pPr>
        <w:pStyle w:val="Listeafsnit"/>
        <w:jc w:val="both"/>
        <w:rPr>
          <w:rFonts w:ascii="Times New Roman" w:hAnsi="Times New Roman"/>
          <w:szCs w:val="24"/>
        </w:rPr>
      </w:pPr>
    </w:p>
    <w:p w14:paraId="7E72D9EA" w14:textId="77777777" w:rsidR="00735606" w:rsidRPr="00236347" w:rsidRDefault="00735606" w:rsidP="004F3A68">
      <w:pPr>
        <w:pStyle w:val="Listeafsnit"/>
        <w:numPr>
          <w:ilvl w:val="0"/>
          <w:numId w:val="4"/>
        </w:numPr>
        <w:spacing w:before="200"/>
        <w:rPr>
          <w:rFonts w:ascii="Times New Roman" w:hAnsi="Times New Roman"/>
          <w:color w:val="000000"/>
          <w:szCs w:val="24"/>
        </w:rPr>
      </w:pPr>
      <w:r w:rsidRPr="00236347">
        <w:rPr>
          <w:rFonts w:ascii="Times New Roman" w:hAnsi="Times New Roman"/>
          <w:color w:val="000000"/>
          <w:szCs w:val="24"/>
        </w:rPr>
        <w:t xml:space="preserve">I </w:t>
      </w:r>
      <w:r w:rsidRPr="00236347">
        <w:rPr>
          <w:rFonts w:ascii="Times New Roman" w:hAnsi="Times New Roman"/>
          <w:i/>
          <w:iCs/>
          <w:color w:val="000000"/>
          <w:szCs w:val="24"/>
        </w:rPr>
        <w:t>§ 21 b</w:t>
      </w:r>
      <w:r w:rsidRPr="00236347">
        <w:rPr>
          <w:rFonts w:ascii="Times New Roman" w:hAnsi="Times New Roman"/>
          <w:color w:val="000000"/>
          <w:szCs w:val="24"/>
        </w:rPr>
        <w:t xml:space="preserve"> indsættes efter stk. 1 som nyt stykke:</w:t>
      </w:r>
    </w:p>
    <w:p w14:paraId="171EF01A" w14:textId="23991A2B" w:rsidR="00735606" w:rsidRPr="00236347" w:rsidRDefault="00735606" w:rsidP="00735606">
      <w:pPr>
        <w:pStyle w:val="Listeafsnit"/>
        <w:rPr>
          <w:rFonts w:ascii="Times New Roman" w:hAnsi="Times New Roman"/>
          <w:color w:val="000000"/>
          <w:szCs w:val="24"/>
        </w:rPr>
      </w:pPr>
      <w:r w:rsidRPr="00236347">
        <w:rPr>
          <w:rFonts w:ascii="Times New Roman" w:hAnsi="Times New Roman"/>
          <w:i/>
          <w:iCs/>
          <w:color w:val="000000"/>
          <w:szCs w:val="24"/>
        </w:rPr>
        <w:t>»Stk. 2.</w:t>
      </w:r>
      <w:r w:rsidRPr="00236347">
        <w:rPr>
          <w:rFonts w:ascii="Times New Roman" w:hAnsi="Times New Roman"/>
          <w:color w:val="000000"/>
          <w:szCs w:val="24"/>
        </w:rPr>
        <w:t xml:space="preserve"> Efter </w:t>
      </w:r>
      <w:r w:rsidRPr="00943D54">
        <w:rPr>
          <w:rFonts w:ascii="Times New Roman" w:hAnsi="Times New Roman"/>
          <w:color w:val="000000"/>
          <w:szCs w:val="24"/>
        </w:rPr>
        <w:t>den 1. januar 20</w:t>
      </w:r>
      <w:r w:rsidR="0057607C" w:rsidRPr="00943D54">
        <w:rPr>
          <w:rFonts w:ascii="Times New Roman" w:hAnsi="Times New Roman"/>
          <w:color w:val="000000"/>
          <w:szCs w:val="24"/>
        </w:rPr>
        <w:t>2</w:t>
      </w:r>
      <w:r w:rsidR="006803C7" w:rsidRPr="00943D54">
        <w:rPr>
          <w:rFonts w:ascii="Times New Roman" w:hAnsi="Times New Roman"/>
          <w:color w:val="000000"/>
          <w:szCs w:val="24"/>
        </w:rPr>
        <w:t>2</w:t>
      </w:r>
      <w:r w:rsidRPr="00943D54">
        <w:rPr>
          <w:rFonts w:ascii="Times New Roman" w:hAnsi="Times New Roman"/>
          <w:color w:val="000000"/>
          <w:szCs w:val="24"/>
        </w:rPr>
        <w:t xml:space="preserve"> </w:t>
      </w:r>
      <w:r w:rsidRPr="00236347">
        <w:rPr>
          <w:rFonts w:ascii="Times New Roman" w:hAnsi="Times New Roman"/>
          <w:color w:val="000000"/>
          <w:szCs w:val="24"/>
        </w:rPr>
        <w:t>kan der ikke dannes nye selskaber med begrænset ansvar som led i en spaltning.«</w:t>
      </w:r>
    </w:p>
    <w:p w14:paraId="18EDE64C" w14:textId="77777777" w:rsidR="00735606" w:rsidRPr="00236347" w:rsidRDefault="00735606" w:rsidP="00735606">
      <w:pPr>
        <w:pStyle w:val="Listeafsnit"/>
        <w:rPr>
          <w:rFonts w:ascii="Times New Roman" w:hAnsi="Times New Roman"/>
          <w:color w:val="000000"/>
          <w:szCs w:val="24"/>
        </w:rPr>
      </w:pPr>
      <w:r w:rsidRPr="00236347">
        <w:rPr>
          <w:rFonts w:ascii="Times New Roman" w:hAnsi="Times New Roman"/>
          <w:color w:val="000000"/>
          <w:szCs w:val="24"/>
        </w:rPr>
        <w:t>Stk. 2 og 3 bliver herefter stk. 3 og 4.</w:t>
      </w:r>
    </w:p>
    <w:p w14:paraId="189FBA82" w14:textId="42C2D1B6" w:rsidR="002234E0" w:rsidRDefault="002234E0" w:rsidP="00735606">
      <w:pPr>
        <w:ind w:firstLine="720"/>
        <w:rPr>
          <w:rFonts w:ascii="Times New Roman" w:hAnsi="Times New Roman"/>
          <w:i/>
          <w:szCs w:val="24"/>
        </w:rPr>
      </w:pPr>
    </w:p>
    <w:p w14:paraId="1BBEA363" w14:textId="438DA422" w:rsidR="002234E0" w:rsidRPr="00236347" w:rsidRDefault="002234E0" w:rsidP="002234E0">
      <w:pPr>
        <w:pStyle w:val="Listeafsnit"/>
        <w:numPr>
          <w:ilvl w:val="0"/>
          <w:numId w:val="4"/>
        </w:numPr>
        <w:rPr>
          <w:rFonts w:ascii="Times New Roman" w:hAnsi="Times New Roman"/>
          <w:i/>
          <w:szCs w:val="24"/>
        </w:rPr>
      </w:pPr>
      <w:r w:rsidRPr="00236347">
        <w:rPr>
          <w:rFonts w:ascii="Times New Roman" w:hAnsi="Times New Roman"/>
          <w:szCs w:val="24"/>
        </w:rPr>
        <w:t xml:space="preserve">I </w:t>
      </w:r>
      <w:r w:rsidRPr="00236347">
        <w:rPr>
          <w:rStyle w:val="italic1"/>
          <w:rFonts w:ascii="Times New Roman" w:hAnsi="Times New Roman" w:cs="Times New Roman"/>
        </w:rPr>
        <w:t>§ 21 b, stk. 2,</w:t>
      </w:r>
      <w:r w:rsidRPr="00236347">
        <w:rPr>
          <w:rFonts w:ascii="Times New Roman" w:hAnsi="Times New Roman"/>
          <w:szCs w:val="24"/>
        </w:rPr>
        <w:t xml:space="preserve"> </w:t>
      </w:r>
      <w:r>
        <w:rPr>
          <w:rFonts w:ascii="Times New Roman" w:hAnsi="Times New Roman"/>
          <w:szCs w:val="24"/>
        </w:rPr>
        <w:t xml:space="preserve">som bliver til stk. 3, </w:t>
      </w:r>
      <w:r w:rsidRPr="00236347">
        <w:rPr>
          <w:rFonts w:ascii="Times New Roman" w:hAnsi="Times New Roman"/>
          <w:szCs w:val="24"/>
        </w:rPr>
        <w:t>ændres »aktieselskabsloven</w:t>
      </w:r>
      <w:r w:rsidR="00B1600D">
        <w:rPr>
          <w:rFonts w:ascii="Times New Roman" w:hAnsi="Times New Roman"/>
          <w:szCs w:val="24"/>
        </w:rPr>
        <w:t xml:space="preserve"> som </w:t>
      </w:r>
      <w:proofErr w:type="spellStart"/>
      <w:r w:rsidR="00B1600D">
        <w:rPr>
          <w:rFonts w:ascii="Times New Roman" w:hAnsi="Times New Roman"/>
          <w:szCs w:val="24"/>
        </w:rPr>
        <w:t>ikraftsat</w:t>
      </w:r>
      <w:proofErr w:type="spellEnd"/>
      <w:r w:rsidR="00B1600D">
        <w:rPr>
          <w:rFonts w:ascii="Times New Roman" w:hAnsi="Times New Roman"/>
          <w:szCs w:val="24"/>
        </w:rPr>
        <w:t xml:space="preserve"> for Grønland ved kongelig anordning</w:t>
      </w:r>
      <w:r w:rsidRPr="00236347">
        <w:rPr>
          <w:rFonts w:ascii="Times New Roman" w:hAnsi="Times New Roman"/>
          <w:szCs w:val="24"/>
        </w:rPr>
        <w:t xml:space="preserve"> kapitel 15« til: »de regler i kapitel 15 i selskabsloven</w:t>
      </w:r>
      <w:r w:rsidR="00B1600D">
        <w:rPr>
          <w:rFonts w:ascii="Times New Roman" w:hAnsi="Times New Roman"/>
          <w:szCs w:val="24"/>
        </w:rPr>
        <w:t xml:space="preserve"> som </w:t>
      </w:r>
      <w:r w:rsidR="00DD3B93">
        <w:rPr>
          <w:rFonts w:ascii="Times New Roman" w:hAnsi="Times New Roman"/>
          <w:szCs w:val="24"/>
        </w:rPr>
        <w:t xml:space="preserve">sat i kraft </w:t>
      </w:r>
      <w:r w:rsidR="00B1600D">
        <w:rPr>
          <w:rFonts w:ascii="Times New Roman" w:hAnsi="Times New Roman"/>
          <w:szCs w:val="24"/>
        </w:rPr>
        <w:t>for Grønland ved kongelig anordning</w:t>
      </w:r>
      <w:r w:rsidRPr="00236347">
        <w:rPr>
          <w:rFonts w:ascii="Times New Roman" w:hAnsi="Times New Roman"/>
          <w:szCs w:val="24"/>
        </w:rPr>
        <w:t>, der gælder for anpartsselskaber«.</w:t>
      </w:r>
    </w:p>
    <w:p w14:paraId="11A19438" w14:textId="77777777" w:rsidR="00E93A75" w:rsidRPr="002234E0" w:rsidRDefault="00E93A75" w:rsidP="002234E0">
      <w:pPr>
        <w:rPr>
          <w:rFonts w:ascii="Times New Roman" w:hAnsi="Times New Roman"/>
          <w:i/>
          <w:szCs w:val="24"/>
        </w:rPr>
      </w:pPr>
    </w:p>
    <w:p w14:paraId="7EBFEC9A" w14:textId="77777777" w:rsidR="00E93A75" w:rsidRPr="00236347" w:rsidRDefault="00E93A75" w:rsidP="004F3A68">
      <w:pPr>
        <w:pStyle w:val="aendringmednummer"/>
        <w:numPr>
          <w:ilvl w:val="0"/>
          <w:numId w:val="4"/>
        </w:numPr>
        <w:spacing w:before="0" w:beforeAutospacing="0" w:after="0" w:afterAutospacing="0"/>
      </w:pPr>
      <w:r w:rsidRPr="00236347">
        <w:rPr>
          <w:rStyle w:val="italic1"/>
          <w:rFonts w:ascii="Times New Roman" w:hAnsi="Times New Roman" w:cs="Times New Roman"/>
        </w:rPr>
        <w:t>§ 23, stk. 1,</w:t>
      </w:r>
      <w:r w:rsidRPr="00236347">
        <w:t xml:space="preserve"> affattes således:</w:t>
      </w:r>
    </w:p>
    <w:p w14:paraId="23E4BBFE" w14:textId="39763A5F" w:rsidR="00E93A75" w:rsidRPr="00236347" w:rsidRDefault="00E93A75" w:rsidP="00E93A75">
      <w:pPr>
        <w:pStyle w:val="stk2"/>
        <w:spacing w:before="0" w:beforeAutospacing="0" w:after="0" w:afterAutospacing="0"/>
        <w:ind w:left="720"/>
      </w:pPr>
      <w:r w:rsidRPr="00236347">
        <w:t>»</w:t>
      </w:r>
      <w:r w:rsidR="00792C9F">
        <w:t>For</w:t>
      </w:r>
      <w:r w:rsidRPr="00236347">
        <w:t xml:space="preserve"> overtrædelse af § 2, stk. 3, 2. pkt., § 6, stk. 3, stk. 4, 2. pkt., og stk. 6-8, § 8, § 10, stk. 1, 4 og 5, </w:t>
      </w:r>
      <w:r w:rsidR="002C0019" w:rsidRPr="002C0019">
        <w:t>§§ 11, 12, 15 a og 15 c, § 15 g, stk. 3-6</w:t>
      </w:r>
      <w:r w:rsidR="0091389C" w:rsidRPr="00236347">
        <w:t>, § 18 a, stk. 1, nr. 1</w:t>
      </w:r>
      <w:r w:rsidRPr="00236347">
        <w:t xml:space="preserve">, § 19 c og § 19 d </w:t>
      </w:r>
      <w:r w:rsidR="00792C9F">
        <w:t>kan idømmes</w:t>
      </w:r>
      <w:r w:rsidRPr="00236347">
        <w:t xml:space="preserve"> bøde. Den, der ikke efterlever et påbud efter § 19 g, </w:t>
      </w:r>
      <w:r w:rsidR="00792C9F">
        <w:t>kan idømmes</w:t>
      </w:r>
      <w:r w:rsidRPr="00236347">
        <w:t xml:space="preserve"> bøde.«</w:t>
      </w:r>
    </w:p>
    <w:p w14:paraId="39E31C1F" w14:textId="77777777" w:rsidR="00FE6ACE" w:rsidRPr="00236347" w:rsidRDefault="00FE6ACE" w:rsidP="004F3A68">
      <w:pPr>
        <w:pStyle w:val="Listeafsnit"/>
        <w:numPr>
          <w:ilvl w:val="0"/>
          <w:numId w:val="4"/>
        </w:numPr>
        <w:spacing w:before="200"/>
        <w:rPr>
          <w:rFonts w:ascii="Times New Roman" w:hAnsi="Times New Roman"/>
          <w:color w:val="000000"/>
          <w:szCs w:val="24"/>
        </w:rPr>
      </w:pPr>
      <w:r w:rsidRPr="00236347">
        <w:rPr>
          <w:rFonts w:ascii="Times New Roman" w:hAnsi="Times New Roman"/>
          <w:color w:val="000000"/>
          <w:szCs w:val="24"/>
        </w:rPr>
        <w:t xml:space="preserve">I </w:t>
      </w:r>
      <w:r w:rsidRPr="00236347">
        <w:rPr>
          <w:rFonts w:ascii="Times New Roman" w:hAnsi="Times New Roman"/>
          <w:i/>
          <w:iCs/>
          <w:color w:val="000000"/>
          <w:szCs w:val="24"/>
        </w:rPr>
        <w:t xml:space="preserve">§ 23 </w:t>
      </w:r>
      <w:r w:rsidRPr="00236347">
        <w:rPr>
          <w:rFonts w:ascii="Times New Roman" w:hAnsi="Times New Roman"/>
          <w:color w:val="000000"/>
          <w:szCs w:val="24"/>
        </w:rPr>
        <w:t xml:space="preserve">indsættes som </w:t>
      </w:r>
      <w:r w:rsidRPr="00236347">
        <w:rPr>
          <w:rFonts w:ascii="Times New Roman" w:hAnsi="Times New Roman"/>
          <w:i/>
          <w:iCs/>
          <w:color w:val="000000"/>
          <w:szCs w:val="24"/>
        </w:rPr>
        <w:t>stk. 4:</w:t>
      </w:r>
    </w:p>
    <w:p w14:paraId="663FD9AF" w14:textId="02D1D227" w:rsidR="00943E7C" w:rsidRDefault="00FE6ACE" w:rsidP="00943E7C">
      <w:pPr>
        <w:pStyle w:val="Listeafsnit"/>
        <w:rPr>
          <w:rFonts w:ascii="Times New Roman" w:hAnsi="Times New Roman"/>
          <w:color w:val="000000"/>
          <w:szCs w:val="24"/>
        </w:rPr>
      </w:pPr>
      <w:r w:rsidRPr="00236347">
        <w:rPr>
          <w:rFonts w:ascii="Times New Roman" w:hAnsi="Times New Roman"/>
          <w:i/>
          <w:iCs/>
          <w:color w:val="000000"/>
          <w:szCs w:val="24"/>
        </w:rPr>
        <w:t>»Stk. 4.</w:t>
      </w:r>
      <w:r w:rsidRPr="00236347">
        <w:rPr>
          <w:rFonts w:ascii="Times New Roman" w:hAnsi="Times New Roman"/>
          <w:color w:val="000000"/>
          <w:szCs w:val="24"/>
        </w:rPr>
        <w:t xml:space="preserve"> Forældelsesfristen for overtrædelse af lovens bestemmelser eller regler udstedt i medfør af loven er 5 år.«</w:t>
      </w:r>
    </w:p>
    <w:p w14:paraId="4677D92A" w14:textId="7ED30689" w:rsidR="002C0019" w:rsidRDefault="002C0019" w:rsidP="00943E7C">
      <w:pPr>
        <w:pStyle w:val="Listeafsnit"/>
        <w:rPr>
          <w:rFonts w:ascii="Times New Roman" w:hAnsi="Times New Roman"/>
          <w:color w:val="000000"/>
          <w:szCs w:val="24"/>
        </w:rPr>
      </w:pPr>
    </w:p>
    <w:p w14:paraId="25519418" w14:textId="77777777" w:rsidR="002C0019" w:rsidRPr="002C0019" w:rsidRDefault="002C0019" w:rsidP="002C0019">
      <w:pPr>
        <w:pStyle w:val="Listeafsnit"/>
        <w:numPr>
          <w:ilvl w:val="0"/>
          <w:numId w:val="47"/>
        </w:numPr>
        <w:rPr>
          <w:rFonts w:ascii="Times New Roman" w:hAnsi="Times New Roman"/>
          <w:color w:val="000000"/>
          <w:szCs w:val="24"/>
        </w:rPr>
      </w:pPr>
      <w:r w:rsidRPr="002C0019">
        <w:rPr>
          <w:rFonts w:ascii="Times New Roman" w:hAnsi="Times New Roman"/>
          <w:color w:val="000000"/>
          <w:szCs w:val="24"/>
        </w:rPr>
        <w:t>Efter kapitel 7 indsættes:</w:t>
      </w:r>
    </w:p>
    <w:p w14:paraId="45AB2BC5" w14:textId="77777777" w:rsidR="002C0019" w:rsidRPr="002C0019" w:rsidRDefault="002C0019" w:rsidP="002C0019">
      <w:pPr>
        <w:pStyle w:val="Listeafsnit"/>
        <w:ind w:left="1304"/>
        <w:rPr>
          <w:rFonts w:ascii="Times New Roman" w:hAnsi="Times New Roman"/>
          <w:color w:val="000000"/>
          <w:szCs w:val="24"/>
        </w:rPr>
      </w:pPr>
    </w:p>
    <w:p w14:paraId="52BAF03E" w14:textId="77777777" w:rsidR="002C0019" w:rsidRPr="002C0019" w:rsidRDefault="002C0019" w:rsidP="002C0019">
      <w:pPr>
        <w:ind w:left="584"/>
        <w:jc w:val="center"/>
        <w:rPr>
          <w:rFonts w:ascii="Times New Roman" w:hAnsi="Times New Roman"/>
          <w:color w:val="000000"/>
          <w:szCs w:val="24"/>
        </w:rPr>
      </w:pPr>
      <w:r w:rsidRPr="002C0019">
        <w:rPr>
          <w:rFonts w:ascii="Times New Roman" w:hAnsi="Times New Roman"/>
          <w:color w:val="000000"/>
          <w:szCs w:val="24"/>
        </w:rPr>
        <w:t>»Kapitel 7 a</w:t>
      </w:r>
    </w:p>
    <w:p w14:paraId="689F65E5" w14:textId="77777777" w:rsidR="002C0019" w:rsidRPr="002C0019" w:rsidRDefault="002C0019" w:rsidP="002C0019">
      <w:pPr>
        <w:ind w:left="584"/>
        <w:jc w:val="center"/>
        <w:rPr>
          <w:rFonts w:ascii="Times New Roman" w:hAnsi="Times New Roman"/>
          <w:color w:val="000000"/>
          <w:szCs w:val="24"/>
        </w:rPr>
      </w:pPr>
    </w:p>
    <w:p w14:paraId="4614E732" w14:textId="77777777" w:rsidR="002C0019" w:rsidRPr="002C0019" w:rsidRDefault="002C0019" w:rsidP="002C0019">
      <w:pPr>
        <w:ind w:left="584"/>
        <w:jc w:val="center"/>
        <w:rPr>
          <w:rFonts w:ascii="Times New Roman" w:hAnsi="Times New Roman"/>
          <w:i/>
          <w:iCs/>
          <w:color w:val="000000"/>
          <w:szCs w:val="24"/>
        </w:rPr>
      </w:pPr>
      <w:r w:rsidRPr="002C0019">
        <w:rPr>
          <w:rFonts w:ascii="Times New Roman" w:hAnsi="Times New Roman"/>
          <w:i/>
          <w:iCs/>
          <w:color w:val="000000"/>
          <w:szCs w:val="24"/>
        </w:rPr>
        <w:t>Klageadgang</w:t>
      </w:r>
    </w:p>
    <w:p w14:paraId="2AF63D4F" w14:textId="77777777" w:rsidR="002C0019" w:rsidRPr="002C0019" w:rsidRDefault="002C0019" w:rsidP="002C0019">
      <w:pPr>
        <w:ind w:left="584"/>
        <w:rPr>
          <w:rFonts w:ascii="Times New Roman" w:hAnsi="Times New Roman"/>
          <w:color w:val="000000"/>
          <w:szCs w:val="24"/>
        </w:rPr>
      </w:pPr>
    </w:p>
    <w:p w14:paraId="439AD8DD" w14:textId="77777777" w:rsidR="002C0019" w:rsidRPr="002C0019" w:rsidRDefault="002C0019" w:rsidP="002C0019">
      <w:pPr>
        <w:ind w:left="584"/>
        <w:rPr>
          <w:rFonts w:ascii="Times New Roman" w:hAnsi="Times New Roman"/>
          <w:color w:val="000000"/>
          <w:szCs w:val="24"/>
        </w:rPr>
      </w:pPr>
      <w:r w:rsidRPr="002C0019">
        <w:rPr>
          <w:rFonts w:ascii="Times New Roman" w:hAnsi="Times New Roman"/>
          <w:b/>
          <w:bCs/>
          <w:color w:val="000000"/>
          <w:szCs w:val="24"/>
        </w:rPr>
        <w:lastRenderedPageBreak/>
        <w:t>§ 23 a.</w:t>
      </w:r>
      <w:r w:rsidRPr="002C0019">
        <w:rPr>
          <w:rFonts w:ascii="Times New Roman" w:hAnsi="Times New Roman"/>
          <w:color w:val="000000"/>
          <w:szCs w:val="24"/>
        </w:rPr>
        <w:t xml:space="preserve"> Erhvervsministeren kan fastsætte regler om klager over afgørelser truffet i medfør af denne lov, herunder om, at klager ikke kan indbringes for anden administrativ myndighed.</w:t>
      </w:r>
    </w:p>
    <w:p w14:paraId="267E75F8" w14:textId="77777777" w:rsidR="002C0019" w:rsidRPr="002C0019" w:rsidRDefault="002C0019" w:rsidP="002C0019">
      <w:pPr>
        <w:ind w:left="584"/>
        <w:rPr>
          <w:rFonts w:ascii="Times New Roman" w:hAnsi="Times New Roman"/>
          <w:color w:val="000000"/>
          <w:szCs w:val="24"/>
        </w:rPr>
      </w:pPr>
    </w:p>
    <w:p w14:paraId="5C808335" w14:textId="77777777" w:rsidR="002C0019" w:rsidRPr="002C0019" w:rsidRDefault="002C0019" w:rsidP="002C0019">
      <w:pPr>
        <w:ind w:left="584"/>
        <w:rPr>
          <w:rFonts w:ascii="Times New Roman" w:hAnsi="Times New Roman"/>
          <w:color w:val="000000"/>
          <w:szCs w:val="24"/>
        </w:rPr>
      </w:pPr>
      <w:r w:rsidRPr="002C0019">
        <w:rPr>
          <w:rFonts w:ascii="Times New Roman" w:hAnsi="Times New Roman"/>
          <w:b/>
          <w:bCs/>
          <w:color w:val="000000"/>
          <w:szCs w:val="24"/>
        </w:rPr>
        <w:t>§ 23 b.</w:t>
      </w:r>
      <w:r w:rsidRPr="002C0019">
        <w:rPr>
          <w:rFonts w:ascii="Times New Roman" w:hAnsi="Times New Roman"/>
          <w:color w:val="000000"/>
          <w:szCs w:val="24"/>
        </w:rPr>
        <w:t xml:space="preserve"> Afgørelser truffet af Erhvervsstyrelsen i henhold til loven eller forskrifter udstedt i medfør af loven kan indbringes for Erhvervsankenævnet, senest 4 uger efter at afgørelsen er meddelt den pågældende, jf. dog stk. 2 og 3.</w:t>
      </w:r>
    </w:p>
    <w:p w14:paraId="49DEDC0A" w14:textId="77777777" w:rsidR="002C0019" w:rsidRPr="002C0019" w:rsidRDefault="002C0019" w:rsidP="002C0019">
      <w:pPr>
        <w:ind w:left="584"/>
        <w:rPr>
          <w:rFonts w:ascii="Times New Roman" w:hAnsi="Times New Roman"/>
          <w:color w:val="000000"/>
          <w:szCs w:val="24"/>
        </w:rPr>
      </w:pPr>
      <w:r w:rsidRPr="002C0019">
        <w:rPr>
          <w:rFonts w:ascii="Times New Roman" w:hAnsi="Times New Roman"/>
          <w:i/>
          <w:iCs/>
          <w:color w:val="000000"/>
          <w:szCs w:val="24"/>
        </w:rPr>
        <w:t>Stk. 2.</w:t>
      </w:r>
      <w:r w:rsidRPr="002C0019">
        <w:rPr>
          <w:rFonts w:ascii="Times New Roman" w:hAnsi="Times New Roman"/>
          <w:color w:val="000000"/>
          <w:szCs w:val="24"/>
        </w:rPr>
        <w:t xml:space="preserve"> Erhvervsstyrelsens afgørelse som følge af overskridelse af de frister, der er fastsat i § 10, stk. 1, § 17 c, § 17 g, stk. 2-4, § 20 a, stk. 2, og § 21, stk. 2, og afgørelser efter § 20, § 20 a, stk. 1, og § 21, stk. 1, kan ikke indbringes for anden administrativ myndighed.</w:t>
      </w:r>
    </w:p>
    <w:p w14:paraId="00AEA44B" w14:textId="3FA9A555" w:rsidR="002C0019" w:rsidRPr="002C0019" w:rsidRDefault="002C0019" w:rsidP="002C0019">
      <w:pPr>
        <w:ind w:left="584"/>
        <w:rPr>
          <w:rFonts w:ascii="Times New Roman" w:hAnsi="Times New Roman"/>
          <w:color w:val="000000"/>
          <w:szCs w:val="24"/>
        </w:rPr>
      </w:pPr>
      <w:r w:rsidRPr="002C0019">
        <w:rPr>
          <w:rFonts w:ascii="Times New Roman" w:hAnsi="Times New Roman"/>
          <w:i/>
          <w:iCs/>
          <w:color w:val="000000"/>
          <w:szCs w:val="24"/>
        </w:rPr>
        <w:t>Stk. 3.</w:t>
      </w:r>
      <w:r w:rsidRPr="002C0019">
        <w:rPr>
          <w:rFonts w:ascii="Times New Roman" w:hAnsi="Times New Roman"/>
          <w:color w:val="000000"/>
          <w:szCs w:val="24"/>
        </w:rPr>
        <w:t xml:space="preserve"> Afgørelser truffet af Erhvervsstyrelsen i henhold til forskrifter, som er udstedt i medfør af § 5 a, stk. 1 eller 2, kan ikke indbringes for anden administrativ myndighed.«</w:t>
      </w:r>
    </w:p>
    <w:p w14:paraId="41D4989A" w14:textId="4D44FB59" w:rsidR="00943E7C" w:rsidRDefault="00943E7C" w:rsidP="00943E7C">
      <w:pPr>
        <w:rPr>
          <w:rFonts w:ascii="Times New Roman" w:hAnsi="Times New Roman"/>
          <w:color w:val="000000"/>
          <w:szCs w:val="24"/>
        </w:rPr>
      </w:pPr>
    </w:p>
    <w:p w14:paraId="6A6B5F2B" w14:textId="1CD12C74" w:rsidR="00943E7C" w:rsidRPr="00A5299D" w:rsidRDefault="00943E7C" w:rsidP="00792C9F">
      <w:pPr>
        <w:ind w:left="425" w:firstLine="340"/>
        <w:rPr>
          <w:rFonts w:ascii="Times New Roman" w:hAnsi="Times New Roman"/>
          <w:bCs/>
          <w:color w:val="000000"/>
          <w:szCs w:val="24"/>
        </w:rPr>
      </w:pPr>
      <w:r w:rsidRPr="00943E7C">
        <w:rPr>
          <w:rFonts w:ascii="Times New Roman" w:hAnsi="Times New Roman"/>
          <w:b/>
          <w:color w:val="000000"/>
          <w:szCs w:val="24"/>
        </w:rPr>
        <w:t>§ 3</w:t>
      </w:r>
      <w:r w:rsidR="00792C9F">
        <w:rPr>
          <w:rFonts w:ascii="Times New Roman" w:hAnsi="Times New Roman"/>
          <w:b/>
          <w:color w:val="000000"/>
          <w:szCs w:val="24"/>
        </w:rPr>
        <w:t>.</w:t>
      </w:r>
      <w:r w:rsidRPr="00943E7C">
        <w:rPr>
          <w:rFonts w:ascii="Times New Roman" w:hAnsi="Times New Roman"/>
          <w:b/>
          <w:color w:val="000000"/>
          <w:szCs w:val="24"/>
        </w:rPr>
        <w:t xml:space="preserve"> </w:t>
      </w:r>
      <w:r w:rsidR="00792C9F" w:rsidRPr="00792C9F">
        <w:rPr>
          <w:rFonts w:ascii="Times New Roman" w:hAnsi="Times New Roman"/>
          <w:bCs/>
          <w:color w:val="000000"/>
          <w:szCs w:val="24"/>
        </w:rPr>
        <w:t>Erhvervs</w:t>
      </w:r>
      <w:r w:rsidR="00792C9F">
        <w:rPr>
          <w:rFonts w:ascii="Times New Roman" w:hAnsi="Times New Roman"/>
          <w:bCs/>
          <w:color w:val="000000"/>
          <w:szCs w:val="24"/>
        </w:rPr>
        <w:t xml:space="preserve">ministeren fastsætter tidspunktet for anordningens ikrafttræden og kan herunder </w:t>
      </w:r>
      <w:r w:rsidR="00792C9F" w:rsidRPr="00336130">
        <w:rPr>
          <w:rFonts w:ascii="Times New Roman" w:hAnsi="Times New Roman"/>
          <w:bCs/>
          <w:color w:val="000000"/>
          <w:szCs w:val="24"/>
        </w:rPr>
        <w:t xml:space="preserve">fastsætte, at forskellige dele af anordningen </w:t>
      </w:r>
      <w:r w:rsidR="00792C9F" w:rsidRPr="00A5299D">
        <w:rPr>
          <w:rFonts w:ascii="Times New Roman" w:hAnsi="Times New Roman"/>
          <w:bCs/>
          <w:color w:val="000000"/>
          <w:szCs w:val="24"/>
        </w:rPr>
        <w:t>træder i kraft på forskellige tidspunkter.</w:t>
      </w:r>
    </w:p>
    <w:p w14:paraId="0739C26D" w14:textId="55520968" w:rsidR="00943E7C" w:rsidRPr="00A5299D" w:rsidRDefault="00792C9F" w:rsidP="00D61A55">
      <w:pPr>
        <w:ind w:left="425" w:firstLine="340"/>
        <w:rPr>
          <w:rFonts w:ascii="Times New Roman" w:hAnsi="Times New Roman"/>
          <w:bCs/>
          <w:color w:val="000000"/>
          <w:szCs w:val="24"/>
        </w:rPr>
      </w:pPr>
      <w:r w:rsidRPr="00A5299D">
        <w:rPr>
          <w:rFonts w:ascii="Times New Roman" w:hAnsi="Times New Roman"/>
          <w:bCs/>
          <w:i/>
          <w:iCs/>
          <w:color w:val="000000"/>
          <w:szCs w:val="24"/>
        </w:rPr>
        <w:t xml:space="preserve">Stk. 2. </w:t>
      </w:r>
      <w:r w:rsidRPr="00A5299D">
        <w:rPr>
          <w:rFonts w:ascii="Times New Roman" w:hAnsi="Times New Roman"/>
          <w:bCs/>
          <w:color w:val="000000"/>
          <w:szCs w:val="24"/>
        </w:rPr>
        <w:t>Erhvervsministeren kan fastsætte regler om særlige overgangsordningen for de virksomheder, der er omfattet af anordningen, og virksomhedsorganer samt disses opgaver.</w:t>
      </w:r>
    </w:p>
    <w:p w14:paraId="67DEA833" w14:textId="07AA1B51" w:rsidR="00D61A55" w:rsidRPr="00336130" w:rsidRDefault="007717A8" w:rsidP="00D61A55">
      <w:pPr>
        <w:ind w:left="425" w:firstLine="340"/>
        <w:rPr>
          <w:rFonts w:ascii="Times New Roman" w:hAnsi="Times New Roman"/>
          <w:color w:val="212529"/>
          <w:szCs w:val="24"/>
          <w:shd w:val="clear" w:color="auto" w:fill="F9F9FB"/>
        </w:rPr>
      </w:pPr>
      <w:r w:rsidRPr="00AC4A45">
        <w:rPr>
          <w:rFonts w:ascii="Times New Roman" w:hAnsi="Times New Roman"/>
          <w:bCs/>
          <w:i/>
          <w:iCs/>
          <w:color w:val="000000"/>
          <w:szCs w:val="24"/>
        </w:rPr>
        <w:t xml:space="preserve">Stk. </w:t>
      </w:r>
      <w:r w:rsidR="006D3639" w:rsidRPr="00AC4A45">
        <w:rPr>
          <w:rFonts w:ascii="Times New Roman" w:hAnsi="Times New Roman"/>
          <w:bCs/>
          <w:i/>
          <w:iCs/>
          <w:color w:val="000000"/>
          <w:szCs w:val="24"/>
        </w:rPr>
        <w:t>3</w:t>
      </w:r>
      <w:r w:rsidRPr="00AC4A45">
        <w:rPr>
          <w:rFonts w:ascii="Times New Roman" w:hAnsi="Times New Roman"/>
          <w:bCs/>
          <w:i/>
          <w:iCs/>
          <w:color w:val="000000"/>
          <w:szCs w:val="24"/>
        </w:rPr>
        <w:t>.</w:t>
      </w:r>
      <w:r w:rsidRPr="00336130">
        <w:rPr>
          <w:rStyle w:val="Kommentarhenvisning"/>
          <w:rFonts w:ascii="Times New Roman" w:eastAsiaTheme="minorHAnsi" w:hAnsi="Times New Roman"/>
          <w:sz w:val="24"/>
          <w:szCs w:val="24"/>
          <w:lang w:eastAsia="en-US"/>
        </w:rPr>
        <w:t xml:space="preserve"> </w:t>
      </w:r>
      <w:r w:rsidRPr="00336130">
        <w:rPr>
          <w:rFonts w:ascii="Times New Roman" w:hAnsi="Times New Roman"/>
          <w:color w:val="212529"/>
          <w:szCs w:val="24"/>
          <w:shd w:val="clear" w:color="auto" w:fill="F9F9FB"/>
        </w:rPr>
        <w:t xml:space="preserve">Virksomheder omfattet af </w:t>
      </w:r>
      <w:r w:rsidR="00CB38AA">
        <w:rPr>
          <w:rFonts w:ascii="Times New Roman" w:hAnsi="Times New Roman"/>
          <w:color w:val="212529"/>
          <w:szCs w:val="24"/>
          <w:shd w:val="clear" w:color="auto" w:fill="F9F9FB"/>
        </w:rPr>
        <w:t xml:space="preserve">§ 1 a i lov om erhvervsdrivende virksomheder som sat i kraft for Grønland ved kongelig anordning, som affattet ved </w:t>
      </w:r>
      <w:r w:rsidRPr="00336130">
        <w:rPr>
          <w:rFonts w:ascii="Times New Roman" w:hAnsi="Times New Roman"/>
          <w:color w:val="212529"/>
          <w:szCs w:val="24"/>
          <w:shd w:val="clear" w:color="auto" w:fill="F9F9FB"/>
        </w:rPr>
        <w:t>denne anordnings § 2, nr. 5, skal opfylde kravene i</w:t>
      </w:r>
      <w:r w:rsidR="00CB38AA">
        <w:rPr>
          <w:rFonts w:ascii="Times New Roman" w:hAnsi="Times New Roman"/>
          <w:color w:val="212529"/>
          <w:szCs w:val="24"/>
          <w:shd w:val="clear" w:color="auto" w:fill="F9F9FB"/>
        </w:rPr>
        <w:t xml:space="preserve"> §§ 19 a – 19 g i lov om erhvervsdrivende virksomheder som sat i kraft for Grønland ved kongelig anordning, som affattet ved denne</w:t>
      </w:r>
      <w:r w:rsidRPr="00336130">
        <w:rPr>
          <w:rFonts w:ascii="Times New Roman" w:hAnsi="Times New Roman"/>
          <w:color w:val="212529"/>
          <w:szCs w:val="24"/>
          <w:shd w:val="clear" w:color="auto" w:fill="F9F9FB"/>
        </w:rPr>
        <w:t xml:space="preserve"> anordnings § 2, nr. 27, senest 1 år efter denne anordnings ikrafttræden.</w:t>
      </w:r>
    </w:p>
    <w:p w14:paraId="39331910" w14:textId="661F14E9" w:rsidR="006D3639" w:rsidRPr="00336130" w:rsidRDefault="006D3639" w:rsidP="006D3639">
      <w:pPr>
        <w:ind w:left="425" w:firstLine="340"/>
        <w:rPr>
          <w:rFonts w:ascii="Times New Roman" w:hAnsi="Times New Roman"/>
          <w:bCs/>
          <w:color w:val="000000"/>
          <w:szCs w:val="24"/>
        </w:rPr>
      </w:pPr>
      <w:r w:rsidRPr="00336130">
        <w:rPr>
          <w:rFonts w:ascii="Times New Roman" w:hAnsi="Times New Roman"/>
          <w:bCs/>
          <w:i/>
          <w:iCs/>
          <w:color w:val="000000"/>
          <w:szCs w:val="24"/>
        </w:rPr>
        <w:t xml:space="preserve">Stk. </w:t>
      </w:r>
      <w:r w:rsidR="00336130" w:rsidRPr="00336130">
        <w:rPr>
          <w:rFonts w:ascii="Times New Roman" w:hAnsi="Times New Roman"/>
          <w:bCs/>
          <w:i/>
          <w:iCs/>
          <w:color w:val="000000"/>
          <w:szCs w:val="24"/>
        </w:rPr>
        <w:t>4</w:t>
      </w:r>
      <w:r w:rsidRPr="00336130">
        <w:rPr>
          <w:rFonts w:ascii="Times New Roman" w:hAnsi="Times New Roman"/>
          <w:bCs/>
          <w:i/>
          <w:iCs/>
          <w:color w:val="000000"/>
          <w:szCs w:val="24"/>
        </w:rPr>
        <w:t>.</w:t>
      </w:r>
      <w:r w:rsidRPr="00336130">
        <w:rPr>
          <w:rFonts w:ascii="Times New Roman" w:hAnsi="Times New Roman"/>
          <w:bCs/>
          <w:color w:val="000000"/>
          <w:szCs w:val="24"/>
        </w:rPr>
        <w:t xml:space="preserve"> §§ 15 c-15 e i lov om visse erhvervsdrivende virksomheder</w:t>
      </w:r>
      <w:r w:rsidR="00CB38AA">
        <w:rPr>
          <w:rFonts w:ascii="Times New Roman" w:hAnsi="Times New Roman"/>
          <w:bCs/>
          <w:color w:val="000000"/>
          <w:szCs w:val="24"/>
        </w:rPr>
        <w:t xml:space="preserve"> som sat i kraft for Grønland ved kongelig anordning,</w:t>
      </w:r>
      <w:r w:rsidRPr="00336130">
        <w:rPr>
          <w:rFonts w:ascii="Times New Roman" w:hAnsi="Times New Roman"/>
          <w:bCs/>
          <w:color w:val="000000"/>
          <w:szCs w:val="24"/>
        </w:rPr>
        <w:t xml:space="preserve"> som affattet ved denne </w:t>
      </w:r>
      <w:r w:rsidRPr="00A5299D">
        <w:rPr>
          <w:rFonts w:ascii="Times New Roman" w:hAnsi="Times New Roman"/>
          <w:bCs/>
          <w:color w:val="000000"/>
          <w:szCs w:val="24"/>
        </w:rPr>
        <w:t xml:space="preserve">anordnings § 2, nr. </w:t>
      </w:r>
      <w:r w:rsidRPr="00AC4A45">
        <w:rPr>
          <w:rFonts w:ascii="Times New Roman" w:hAnsi="Times New Roman"/>
          <w:bCs/>
          <w:color w:val="000000"/>
          <w:szCs w:val="24"/>
        </w:rPr>
        <w:t>21, har virkning for dokumenter, der udarbejdes i regnskabsår, der begynder den 1. januar 202</w:t>
      </w:r>
      <w:r w:rsidRPr="00336130">
        <w:rPr>
          <w:rFonts w:ascii="Times New Roman" w:hAnsi="Times New Roman"/>
          <w:bCs/>
          <w:color w:val="000000"/>
          <w:szCs w:val="24"/>
        </w:rPr>
        <w:t xml:space="preserve">2 </w:t>
      </w:r>
      <w:r w:rsidRPr="00943D54">
        <w:rPr>
          <w:rFonts w:ascii="Times New Roman" w:hAnsi="Times New Roman"/>
          <w:bCs/>
          <w:color w:val="000000"/>
          <w:szCs w:val="24"/>
        </w:rPr>
        <w:t>eller senere.</w:t>
      </w:r>
    </w:p>
    <w:p w14:paraId="3A5323C1" w14:textId="3F7AF8E3" w:rsidR="008E757A" w:rsidRPr="00336130" w:rsidRDefault="008E757A" w:rsidP="00D61A55">
      <w:pPr>
        <w:ind w:left="425" w:firstLine="340"/>
        <w:rPr>
          <w:rFonts w:ascii="Times New Roman" w:hAnsi="Times New Roman"/>
          <w:color w:val="212529"/>
          <w:szCs w:val="24"/>
          <w:shd w:val="clear" w:color="auto" w:fill="F9F9FB"/>
        </w:rPr>
      </w:pPr>
      <w:r w:rsidRPr="00336130">
        <w:rPr>
          <w:rFonts w:ascii="Times New Roman" w:hAnsi="Times New Roman"/>
          <w:bCs/>
          <w:i/>
          <w:iCs/>
          <w:color w:val="000000"/>
          <w:szCs w:val="24"/>
        </w:rPr>
        <w:t>Stk.</w:t>
      </w:r>
      <w:r w:rsidRPr="00336130">
        <w:rPr>
          <w:rFonts w:ascii="Times New Roman" w:hAnsi="Times New Roman"/>
          <w:bCs/>
          <w:color w:val="000000"/>
          <w:szCs w:val="24"/>
        </w:rPr>
        <w:t xml:space="preserve"> 5. </w:t>
      </w:r>
      <w:r w:rsidR="00CB38AA">
        <w:rPr>
          <w:rFonts w:ascii="Times New Roman" w:hAnsi="Times New Roman"/>
          <w:bCs/>
          <w:color w:val="000000"/>
          <w:szCs w:val="24"/>
        </w:rPr>
        <w:t xml:space="preserve">§ 23, stk. 4, </w:t>
      </w:r>
      <w:r w:rsidR="00CB38AA" w:rsidRPr="00336130">
        <w:rPr>
          <w:rFonts w:ascii="Times New Roman" w:hAnsi="Times New Roman"/>
          <w:bCs/>
          <w:color w:val="000000"/>
          <w:szCs w:val="24"/>
        </w:rPr>
        <w:t>i lov om visse erhvervsdrivende virksomheder</w:t>
      </w:r>
      <w:r w:rsidR="00CB38AA">
        <w:rPr>
          <w:rFonts w:ascii="Times New Roman" w:hAnsi="Times New Roman"/>
          <w:bCs/>
          <w:color w:val="000000"/>
          <w:szCs w:val="24"/>
        </w:rPr>
        <w:t xml:space="preserve"> som sat i kraft for Grønland ved kongelig anordning,</w:t>
      </w:r>
      <w:r w:rsidR="00CB38AA" w:rsidRPr="00336130">
        <w:rPr>
          <w:rFonts w:ascii="Times New Roman" w:hAnsi="Times New Roman"/>
          <w:bCs/>
          <w:color w:val="000000"/>
          <w:szCs w:val="24"/>
        </w:rPr>
        <w:t xml:space="preserve"> som affattet ved denne </w:t>
      </w:r>
      <w:r w:rsidR="00CB38AA" w:rsidRPr="00A5299D">
        <w:rPr>
          <w:rFonts w:ascii="Times New Roman" w:hAnsi="Times New Roman"/>
          <w:bCs/>
          <w:color w:val="000000"/>
          <w:szCs w:val="24"/>
        </w:rPr>
        <w:t xml:space="preserve">anordnings </w:t>
      </w:r>
      <w:r w:rsidRPr="00336130">
        <w:rPr>
          <w:rFonts w:ascii="Times New Roman" w:hAnsi="Times New Roman"/>
          <w:color w:val="212529"/>
          <w:szCs w:val="24"/>
          <w:shd w:val="clear" w:color="auto" w:fill="F9F9FB"/>
        </w:rPr>
        <w:t>§ 2, nr. 38, finder anvendelse på lovovertrædelser, der er begået før anordningens ikrafttræden, medmindre forældelse efter de hidtil gældende regler er indtrådt før anordningens ikrafttræden.</w:t>
      </w:r>
    </w:p>
    <w:p w14:paraId="3453C17F" w14:textId="77777777" w:rsidR="006D3639" w:rsidRPr="00792C9F" w:rsidRDefault="006D3639" w:rsidP="00D61A55">
      <w:pPr>
        <w:ind w:left="425" w:firstLine="340"/>
        <w:rPr>
          <w:rFonts w:ascii="Times New Roman" w:hAnsi="Times New Roman"/>
          <w:bCs/>
          <w:color w:val="000000"/>
          <w:szCs w:val="24"/>
        </w:rPr>
      </w:pPr>
    </w:p>
    <w:p w14:paraId="473FB18C" w14:textId="77777777" w:rsidR="00D61A55" w:rsidRPr="00D61A55" w:rsidRDefault="00D61A55" w:rsidP="00D61A55">
      <w:pPr>
        <w:ind w:left="425" w:firstLine="340"/>
        <w:rPr>
          <w:rFonts w:ascii="Times New Roman" w:hAnsi="Times New Roman"/>
          <w:bCs/>
          <w:color w:val="000000"/>
          <w:szCs w:val="24"/>
        </w:rPr>
      </w:pPr>
    </w:p>
    <w:p w14:paraId="12E8AFEA" w14:textId="77777777" w:rsidR="00FE6ACE" w:rsidRPr="00236347" w:rsidRDefault="00FE6ACE" w:rsidP="00D17E79">
      <w:pPr>
        <w:pStyle w:val="Listeafsnit"/>
        <w:rPr>
          <w:rFonts w:ascii="Times New Roman" w:hAnsi="Times New Roman"/>
          <w:i/>
          <w:szCs w:val="24"/>
        </w:rPr>
      </w:pPr>
    </w:p>
    <w:sectPr w:rsidR="00FE6ACE" w:rsidRPr="00236347" w:rsidSect="00006715">
      <w:headerReference w:type="even" r:id="rId8"/>
      <w:headerReference w:type="default" r:id="rId9"/>
      <w:footerReference w:type="even" r:id="rId10"/>
      <w:footerReference w:type="default" r:id="rId11"/>
      <w:headerReference w:type="first" r:id="rId12"/>
      <w:footerReference w:type="first" r:id="rId13"/>
      <w:endnotePr>
        <w:numFmt w:val="decimal"/>
      </w:endnotePr>
      <w:type w:val="continuous"/>
      <w:pgSz w:w="11907" w:h="16840" w:code="9"/>
      <w:pgMar w:top="1134" w:right="1361" w:bottom="1134" w:left="1361" w:header="708"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E30552" w14:textId="77777777" w:rsidR="00267BE9" w:rsidRDefault="00267BE9" w:rsidP="00675F6E">
      <w:r>
        <w:separator/>
      </w:r>
    </w:p>
  </w:endnote>
  <w:endnote w:type="continuationSeparator" w:id="0">
    <w:p w14:paraId="1A77FA93" w14:textId="77777777" w:rsidR="00267BE9" w:rsidRDefault="00267BE9" w:rsidP="00675F6E">
      <w:r>
        <w:continuationSeparator/>
      </w:r>
    </w:p>
  </w:endnote>
  <w:endnote w:id="1">
    <w:p w14:paraId="5D9E0B72" w14:textId="77777777" w:rsidR="00823B2C" w:rsidRPr="00073711" w:rsidRDefault="00823B2C" w:rsidP="00006715">
      <w:pPr>
        <w:pStyle w:val="Slutnotetekst"/>
        <w:rPr>
          <w:rFonts w:ascii="Times New Roman" w:hAnsi="Times New Roman" w:cs="Times New Roman"/>
        </w:rPr>
      </w:pPr>
      <w:r w:rsidRPr="00073711">
        <w:rPr>
          <w:rStyle w:val="Slutnotehenvisning"/>
          <w:rFonts w:ascii="Times New Roman" w:hAnsi="Times New Roman" w:cs="Times New Roman"/>
        </w:rPr>
        <w:endnoteRef/>
      </w:r>
      <w:r w:rsidRPr="00073711">
        <w:rPr>
          <w:rFonts w:ascii="Times New Roman" w:hAnsi="Times New Roman" w:cs="Times New Roman"/>
        </w:rPr>
        <w:t xml:space="preserve"> § 64, stk. 2, i lov nr. 468 af 17. juni 2016 indeholder følgende bestemmelse: ”Loven kan ved kongelig anordning sættes i kraft for Grønland med de afvigelser, som de særlige grønlandske forhold tilsiger.”</w:t>
      </w:r>
    </w:p>
  </w:endnote>
  <w:endnote w:id="2">
    <w:p w14:paraId="1329F18E" w14:textId="77777777" w:rsidR="00823B2C" w:rsidRPr="00073711" w:rsidRDefault="00823B2C">
      <w:pPr>
        <w:pStyle w:val="Slutnotetekst"/>
        <w:rPr>
          <w:rFonts w:ascii="Times New Roman" w:hAnsi="Times New Roman" w:cs="Times New Roman"/>
        </w:rPr>
      </w:pPr>
      <w:r w:rsidRPr="00073711">
        <w:rPr>
          <w:rStyle w:val="Slutnotehenvisning"/>
          <w:rFonts w:ascii="Times New Roman" w:hAnsi="Times New Roman" w:cs="Times New Roman"/>
        </w:rPr>
        <w:endnoteRef/>
      </w:r>
      <w:r w:rsidRPr="00073711">
        <w:rPr>
          <w:rFonts w:ascii="Times New Roman" w:hAnsi="Times New Roman" w:cs="Times New Roman"/>
        </w:rPr>
        <w:t xml:space="preserve"> § 25, stk. 2, i lov nr. 516 af 12. juni 2009 indeholder følgende bestemmelse: ”Loven gælder ikke for Grønland, jf. dog stk. 4, men kan, med undtagelse af §§ 6, 7, 13 og 15-19 ved kongelig anordning helt eller delvis sættes i kraft for Grønland med de afvigelser, som de særlige grønlandske forhold tilsiger.”</w:t>
      </w:r>
    </w:p>
  </w:endnote>
  <w:endnote w:id="3">
    <w:p w14:paraId="4B247F98" w14:textId="77777777" w:rsidR="00823B2C" w:rsidRPr="00073711" w:rsidRDefault="00823B2C" w:rsidP="00A946E0">
      <w:pPr>
        <w:pStyle w:val="stk2"/>
        <w:spacing w:before="0" w:beforeAutospacing="0" w:after="0" w:afterAutospacing="0"/>
        <w:rPr>
          <w:sz w:val="20"/>
          <w:szCs w:val="20"/>
        </w:rPr>
      </w:pPr>
      <w:r w:rsidRPr="00073711">
        <w:rPr>
          <w:rStyle w:val="Slutnotehenvisning"/>
          <w:sz w:val="20"/>
          <w:szCs w:val="20"/>
        </w:rPr>
        <w:endnoteRef/>
      </w:r>
      <w:r w:rsidRPr="00073711">
        <w:rPr>
          <w:sz w:val="20"/>
          <w:szCs w:val="20"/>
        </w:rPr>
        <w:t xml:space="preserve"> § 4, stk. 2, i lov nr. 616 af 14. juni 2011 indeholder følgende bestemmelse: ”Lovens § 1 og § 2, nr. 1, 3, 7 og 12-18, kan ved kongelig anordning helt eller delvis sættes i kraft for Grønland med de ændringer, som de grønlandske forhold tilsiger.”</w:t>
      </w:r>
    </w:p>
  </w:endnote>
  <w:endnote w:id="4">
    <w:p w14:paraId="523FCE19" w14:textId="77777777" w:rsidR="00823B2C" w:rsidRPr="00073711" w:rsidRDefault="00823B2C">
      <w:pPr>
        <w:pStyle w:val="Slutnotetekst"/>
        <w:rPr>
          <w:rFonts w:ascii="Times New Roman" w:hAnsi="Times New Roman" w:cs="Times New Roman"/>
        </w:rPr>
      </w:pPr>
      <w:r w:rsidRPr="00073711">
        <w:rPr>
          <w:rStyle w:val="Slutnotehenvisning"/>
          <w:rFonts w:ascii="Times New Roman" w:hAnsi="Times New Roman" w:cs="Times New Roman"/>
        </w:rPr>
        <w:endnoteRef/>
      </w:r>
      <w:r w:rsidRPr="00073711">
        <w:rPr>
          <w:rFonts w:ascii="Times New Roman" w:hAnsi="Times New Roman" w:cs="Times New Roman"/>
        </w:rPr>
        <w:t xml:space="preserve"> § 70, stk. 4, i lov nr. 1231 af 18. december 2012 indeholder følgende bestemmelse: ”</w:t>
      </w:r>
      <w:r w:rsidRPr="00073711">
        <w:rPr>
          <w:rFonts w:ascii="Times New Roman" w:hAnsi="Times New Roman" w:cs="Times New Roman"/>
          <w:color w:val="000000"/>
        </w:rPr>
        <w:t>§§ 1-10, 17, 18, 23, 29, 35-39, 41-44, 49, 50, 54, 58-63, 65 og 66 kan ved kongelig anordning helt eller delvis sættes i kraft for Grønland med de ændringer, som de grønlandske forhold tilsiger.</w:t>
      </w:r>
      <w:r w:rsidRPr="00073711">
        <w:rPr>
          <w:rFonts w:ascii="Times New Roman" w:hAnsi="Times New Roman" w:cs="Times New Roman"/>
        </w:rPr>
        <w:t>”</w:t>
      </w:r>
    </w:p>
  </w:endnote>
  <w:endnote w:id="5">
    <w:p w14:paraId="74D273CA" w14:textId="77777777" w:rsidR="00823B2C" w:rsidRPr="00073711" w:rsidRDefault="00823B2C" w:rsidP="00041CD2">
      <w:pPr>
        <w:rPr>
          <w:rFonts w:ascii="Times New Roman" w:hAnsi="Times New Roman"/>
          <w:color w:val="000000"/>
          <w:sz w:val="20"/>
        </w:rPr>
      </w:pPr>
      <w:r w:rsidRPr="00073711">
        <w:rPr>
          <w:rStyle w:val="Slutnotehenvisning"/>
          <w:rFonts w:ascii="Times New Roman" w:hAnsi="Times New Roman"/>
          <w:sz w:val="20"/>
        </w:rPr>
        <w:endnoteRef/>
      </w:r>
      <w:r w:rsidRPr="00073711">
        <w:rPr>
          <w:rFonts w:ascii="Times New Roman" w:hAnsi="Times New Roman"/>
          <w:sz w:val="20"/>
        </w:rPr>
        <w:t xml:space="preserve"> § 10, stk. 2, i lov nr. 1383 af 23. december 2012 indeholder følgende bestemmelse: ”</w:t>
      </w:r>
      <w:r w:rsidRPr="00073711">
        <w:rPr>
          <w:rFonts w:ascii="Times New Roman" w:hAnsi="Times New Roman"/>
          <w:color w:val="000000"/>
          <w:sz w:val="20"/>
        </w:rPr>
        <w:t>Loven kan ved kongelig anordning sættes helt eller delvis i kraft for Grønland med de ændringer, som de grønlandske forhold tilsiger.</w:t>
      </w:r>
      <w:r w:rsidRPr="00073711">
        <w:rPr>
          <w:rFonts w:ascii="Times New Roman" w:hAnsi="Times New Roman"/>
          <w:sz w:val="20"/>
        </w:rPr>
        <w:t>”</w:t>
      </w:r>
    </w:p>
  </w:endnote>
  <w:endnote w:id="6">
    <w:p w14:paraId="48B0FD00" w14:textId="77777777" w:rsidR="00823B2C" w:rsidRPr="00073711" w:rsidRDefault="00823B2C" w:rsidP="00041CD2">
      <w:pPr>
        <w:rPr>
          <w:rFonts w:ascii="Times New Roman" w:hAnsi="Times New Roman"/>
          <w:sz w:val="20"/>
        </w:rPr>
      </w:pPr>
      <w:r w:rsidRPr="00073711">
        <w:rPr>
          <w:rStyle w:val="Slutnotehenvisning"/>
          <w:rFonts w:ascii="Times New Roman" w:hAnsi="Times New Roman"/>
          <w:sz w:val="20"/>
        </w:rPr>
        <w:endnoteRef/>
      </w:r>
      <w:r w:rsidRPr="00073711">
        <w:rPr>
          <w:rFonts w:ascii="Times New Roman" w:hAnsi="Times New Roman"/>
          <w:sz w:val="20"/>
        </w:rPr>
        <w:t xml:space="preserve"> § 202 i lov nr. 598 af 12. juni 2013 indeholder følgende bestemmelse: ” Loven gælder ikke for Færøerne og Grønland, men kan ved kongelig anordning sættes helt eller delvis i kraft for Færøerne og Grønland med de ændringer, som de færøske og grønlandske forhold tilsiger.”</w:t>
      </w:r>
    </w:p>
  </w:endnote>
  <w:endnote w:id="7">
    <w:p w14:paraId="48E6C323" w14:textId="77777777" w:rsidR="00823B2C" w:rsidRPr="00073711" w:rsidRDefault="00823B2C" w:rsidP="00801373">
      <w:pPr>
        <w:rPr>
          <w:rFonts w:ascii="Times New Roman" w:hAnsi="Times New Roman"/>
          <w:sz w:val="20"/>
        </w:rPr>
      </w:pPr>
      <w:r w:rsidRPr="00073711">
        <w:rPr>
          <w:rStyle w:val="Slutnotehenvisning"/>
          <w:rFonts w:ascii="Times New Roman" w:hAnsi="Times New Roman"/>
          <w:sz w:val="20"/>
        </w:rPr>
        <w:endnoteRef/>
      </w:r>
      <w:r w:rsidRPr="00073711">
        <w:rPr>
          <w:rFonts w:ascii="Times New Roman" w:hAnsi="Times New Roman"/>
          <w:sz w:val="20"/>
        </w:rPr>
        <w:t xml:space="preserve"> § 6, stk. 2, i lov nr. 616 af 12. juni 2013 indeholder følgende bestemmelse: ”§§ 1-4 kan ved kongelig anordning helt eller delvis sættes i kraft for Grønland med de ændringer, som de grønlandske forhold tilsiger.”</w:t>
      </w:r>
    </w:p>
  </w:endnote>
  <w:endnote w:id="8">
    <w:p w14:paraId="57D90342" w14:textId="77777777" w:rsidR="00823B2C" w:rsidRPr="00073711" w:rsidRDefault="00823B2C">
      <w:pPr>
        <w:pStyle w:val="Slutnotetekst"/>
        <w:rPr>
          <w:rFonts w:ascii="Times New Roman" w:hAnsi="Times New Roman" w:cs="Times New Roman"/>
        </w:rPr>
      </w:pPr>
      <w:r w:rsidRPr="00073711">
        <w:rPr>
          <w:rStyle w:val="Slutnotehenvisning"/>
          <w:rFonts w:ascii="Times New Roman" w:hAnsi="Times New Roman" w:cs="Times New Roman"/>
        </w:rPr>
        <w:endnoteRef/>
      </w:r>
      <w:r w:rsidRPr="00073711">
        <w:rPr>
          <w:rFonts w:ascii="Times New Roman" w:hAnsi="Times New Roman" w:cs="Times New Roman"/>
        </w:rPr>
        <w:t xml:space="preserve"> § 14, stk. 3, i lov nr. 634 af 12. juni 2013 indeholder følgende bestemmelse: ”</w:t>
      </w:r>
      <w:r w:rsidRPr="00073711">
        <w:rPr>
          <w:rFonts w:ascii="Times New Roman" w:hAnsi="Times New Roman" w:cs="Times New Roman"/>
          <w:color w:val="000000"/>
        </w:rPr>
        <w:t>§§ 3, 5-7, 10 og 11 kan ved kongelig anordning helt eller delvis sættes i kraft for Grønland med de ændringer, som de grønlandske forhold tilsiger.</w:t>
      </w:r>
      <w:r w:rsidRPr="00073711">
        <w:rPr>
          <w:rFonts w:ascii="Times New Roman" w:hAnsi="Times New Roman" w:cs="Times New Roman"/>
        </w:rPr>
        <w:t>”</w:t>
      </w:r>
    </w:p>
  </w:endnote>
  <w:endnote w:id="9">
    <w:p w14:paraId="3B5EEA3F" w14:textId="77777777" w:rsidR="00823B2C" w:rsidRDefault="00823B2C">
      <w:pPr>
        <w:pStyle w:val="Slutnotetekst"/>
      </w:pPr>
      <w:r w:rsidRPr="00073711">
        <w:rPr>
          <w:rStyle w:val="Slutnotehenvisning"/>
          <w:rFonts w:ascii="Times New Roman" w:hAnsi="Times New Roman" w:cs="Times New Roman"/>
        </w:rPr>
        <w:endnoteRef/>
      </w:r>
      <w:r w:rsidRPr="00073711">
        <w:rPr>
          <w:rFonts w:ascii="Times New Roman" w:hAnsi="Times New Roman" w:cs="Times New Roman"/>
        </w:rPr>
        <w:t xml:space="preserve"> § 9, stk. 2, i lov nr. 738 af 1. juni 2015 indeholder følgende bestemmelse: ”</w:t>
      </w:r>
      <w:r w:rsidRPr="00073711">
        <w:rPr>
          <w:rFonts w:ascii="Times New Roman" w:hAnsi="Times New Roman" w:cs="Times New Roman"/>
          <w:color w:val="000000"/>
        </w:rPr>
        <w:t xml:space="preserve"> Loven kan ved kongelig anordning helt eller delvis sættes i kraft for Grønland med de ændringer, som de grønlandske forhold tilsiger.”</w:t>
      </w:r>
    </w:p>
  </w:endnote>
  <w:endnote w:id="10">
    <w:p w14:paraId="434D429C" w14:textId="77777777" w:rsidR="00823B2C" w:rsidRPr="00073711" w:rsidRDefault="00823B2C">
      <w:pPr>
        <w:pStyle w:val="Slutnotetekst"/>
        <w:rPr>
          <w:rFonts w:ascii="Times New Roman" w:hAnsi="Times New Roman" w:cs="Times New Roman"/>
        </w:rPr>
      </w:pPr>
      <w:r w:rsidRPr="00073711">
        <w:rPr>
          <w:rStyle w:val="Slutnotehenvisning"/>
          <w:rFonts w:ascii="Times New Roman" w:hAnsi="Times New Roman" w:cs="Times New Roman"/>
        </w:rPr>
        <w:endnoteRef/>
      </w:r>
      <w:r w:rsidRPr="00073711">
        <w:rPr>
          <w:rFonts w:ascii="Times New Roman" w:hAnsi="Times New Roman" w:cs="Times New Roman"/>
        </w:rPr>
        <w:t xml:space="preserve"> § 6, stk. 2, i lov nr. 739 af 1. juni 2015 indeholder følgende bestemmelse: ”</w:t>
      </w:r>
      <w:r w:rsidRPr="00073711">
        <w:rPr>
          <w:rFonts w:ascii="Times New Roman" w:hAnsi="Times New Roman" w:cs="Times New Roman"/>
          <w:color w:val="000000"/>
        </w:rPr>
        <w:t>Lovens §§ 1-3 kan ved kongelig anordning helt eller delvis sættes i kraft for Grønland med de ændringer, som de grønlandske forhold tilsiger.”</w:t>
      </w:r>
    </w:p>
  </w:endnote>
  <w:endnote w:id="11">
    <w:p w14:paraId="06013EB4" w14:textId="77777777" w:rsidR="00823B2C" w:rsidRPr="00073711" w:rsidRDefault="00823B2C">
      <w:pPr>
        <w:pStyle w:val="Slutnotetekst"/>
        <w:rPr>
          <w:rFonts w:ascii="Times New Roman" w:hAnsi="Times New Roman" w:cs="Times New Roman"/>
        </w:rPr>
      </w:pPr>
      <w:r w:rsidRPr="00073711">
        <w:rPr>
          <w:rStyle w:val="Slutnotehenvisning"/>
          <w:rFonts w:ascii="Times New Roman" w:hAnsi="Times New Roman" w:cs="Times New Roman"/>
        </w:rPr>
        <w:endnoteRef/>
      </w:r>
      <w:r w:rsidRPr="00073711">
        <w:rPr>
          <w:rFonts w:ascii="Times New Roman" w:hAnsi="Times New Roman" w:cs="Times New Roman"/>
        </w:rPr>
        <w:t xml:space="preserve"> § 14, stk. 1, i lov nr. 262 af 16. marts 2016 indeholder følgende bestemmelse: ”</w:t>
      </w:r>
      <w:r w:rsidRPr="00073711">
        <w:rPr>
          <w:rFonts w:ascii="Times New Roman" w:hAnsi="Times New Roman" w:cs="Times New Roman"/>
          <w:color w:val="000000"/>
        </w:rPr>
        <w:t>Loven gælder ikke for Færøerne og Grønland, men kan ved kongelig anordning sættes i kraft for disse landsdele med de ændringer, som de færøske og grønlandske forhold tilsiger, jf. dog stk. 2 og 3.”</w:t>
      </w:r>
    </w:p>
  </w:endnote>
  <w:endnote w:id="12">
    <w:p w14:paraId="78CF45AC" w14:textId="77777777" w:rsidR="00823B2C" w:rsidRPr="00073711" w:rsidRDefault="00823B2C">
      <w:pPr>
        <w:pStyle w:val="Slutnotetekst"/>
        <w:rPr>
          <w:rFonts w:ascii="Times New Roman" w:hAnsi="Times New Roman" w:cs="Times New Roman"/>
        </w:rPr>
      </w:pPr>
      <w:r w:rsidRPr="00073711">
        <w:rPr>
          <w:rStyle w:val="Slutnotehenvisning"/>
          <w:rFonts w:ascii="Times New Roman" w:hAnsi="Times New Roman" w:cs="Times New Roman"/>
        </w:rPr>
        <w:endnoteRef/>
      </w:r>
      <w:r w:rsidRPr="00073711">
        <w:rPr>
          <w:rFonts w:ascii="Times New Roman" w:hAnsi="Times New Roman" w:cs="Times New Roman"/>
        </w:rPr>
        <w:t xml:space="preserve"> § 15, stk. 2, i lov nr. 631 af 8. juni 2016 indeholder følgende bestemmelse: ”</w:t>
      </w:r>
      <w:r w:rsidRPr="00073711">
        <w:rPr>
          <w:rFonts w:ascii="Times New Roman" w:hAnsi="Times New Roman" w:cs="Times New Roman"/>
          <w:color w:val="000000"/>
        </w:rPr>
        <w:t>Loven kan ved kongelig anordning helt eller delvis sættes i kraft for Grønland med de ændringer, som de grønlandske forhold tilsiger.”</w:t>
      </w:r>
    </w:p>
  </w:endnote>
  <w:endnote w:id="13">
    <w:p w14:paraId="42B0BFDC" w14:textId="77777777" w:rsidR="00823B2C" w:rsidRPr="00073711" w:rsidRDefault="00823B2C">
      <w:pPr>
        <w:pStyle w:val="Slutnotetekst"/>
        <w:rPr>
          <w:rFonts w:ascii="Times New Roman" w:hAnsi="Times New Roman" w:cs="Times New Roman"/>
        </w:rPr>
      </w:pPr>
      <w:r w:rsidRPr="00073711">
        <w:rPr>
          <w:rStyle w:val="Slutnotehenvisning"/>
          <w:rFonts w:ascii="Times New Roman" w:hAnsi="Times New Roman" w:cs="Times New Roman"/>
        </w:rPr>
        <w:endnoteRef/>
      </w:r>
      <w:r w:rsidRPr="00073711">
        <w:rPr>
          <w:rFonts w:ascii="Times New Roman" w:hAnsi="Times New Roman" w:cs="Times New Roman"/>
        </w:rPr>
        <w:t xml:space="preserve"> § 22, stk. 3, i lov nr. 665 af 8. juni 2017 indeholder følgende bestemmelse: ”</w:t>
      </w:r>
      <w:r w:rsidRPr="00073711">
        <w:rPr>
          <w:rFonts w:ascii="Times New Roman" w:hAnsi="Times New Roman" w:cs="Times New Roman"/>
          <w:color w:val="000000"/>
        </w:rPr>
        <w:t>§§ 1-14, 16, 18 og 20 kan ved kongelig anordning sættes helt eller delvis i kraft for Grønland med de ændringer, som de grønlandske forhold tilsiger.”</w:t>
      </w:r>
    </w:p>
  </w:endnote>
  <w:endnote w:id="14">
    <w:p w14:paraId="11BD35D0" w14:textId="77777777" w:rsidR="00823B2C" w:rsidRPr="00073711" w:rsidRDefault="00823B2C">
      <w:pPr>
        <w:pStyle w:val="Slutnotetekst"/>
        <w:rPr>
          <w:rFonts w:ascii="Times New Roman" w:hAnsi="Times New Roman" w:cs="Times New Roman"/>
        </w:rPr>
      </w:pPr>
      <w:r w:rsidRPr="00073711">
        <w:rPr>
          <w:rStyle w:val="Slutnotehenvisning"/>
          <w:rFonts w:ascii="Times New Roman" w:hAnsi="Times New Roman" w:cs="Times New Roman"/>
        </w:rPr>
        <w:endnoteRef/>
      </w:r>
      <w:r w:rsidRPr="00073711">
        <w:rPr>
          <w:rFonts w:ascii="Times New Roman" w:hAnsi="Times New Roman" w:cs="Times New Roman"/>
        </w:rPr>
        <w:t xml:space="preserve"> § 9 i lov nr. 1665 af 26. december 2017 indeholder følgende bestemmelse: ”Loven gælder ikke for Færøerne og Grønland, men §§ 2-6 kan ved kongelig anordning helt eller delvis sættes i kraft for Grønland med de ændringer, som de grønlandske forhold tilsiger.”</w:t>
      </w:r>
    </w:p>
  </w:endnote>
  <w:endnote w:id="15">
    <w:p w14:paraId="22C62CB4" w14:textId="77777777" w:rsidR="00823B2C" w:rsidRPr="00073711" w:rsidRDefault="00823B2C">
      <w:pPr>
        <w:pStyle w:val="Slutnotetekst"/>
        <w:rPr>
          <w:rFonts w:ascii="Times New Roman" w:hAnsi="Times New Roman" w:cs="Times New Roman"/>
        </w:rPr>
      </w:pPr>
      <w:r w:rsidRPr="00073711">
        <w:rPr>
          <w:rStyle w:val="Slutnotehenvisning"/>
          <w:rFonts w:ascii="Times New Roman" w:hAnsi="Times New Roman" w:cs="Times New Roman"/>
        </w:rPr>
        <w:endnoteRef/>
      </w:r>
      <w:r w:rsidRPr="00073711">
        <w:rPr>
          <w:rFonts w:ascii="Times New Roman" w:hAnsi="Times New Roman" w:cs="Times New Roman"/>
        </w:rPr>
        <w:t xml:space="preserve"> § 5 i lov nr. 676 af 29. maj 2018 indeholder følgende bestemmelse: ”Loven gælder ikke for Færøerne og Grønland, men kan ved kongelig anordning helt eller delvis sættes i kraft for Grønland med de ændringer, som de grønlandske forhold tilsiger.”</w:t>
      </w:r>
    </w:p>
  </w:endnote>
  <w:endnote w:id="16">
    <w:p w14:paraId="27ADBB73" w14:textId="77777777" w:rsidR="00823B2C" w:rsidRDefault="00823B2C">
      <w:pPr>
        <w:pStyle w:val="Slutnotetekst"/>
      </w:pPr>
      <w:r w:rsidRPr="00073711">
        <w:rPr>
          <w:rStyle w:val="Slutnotehenvisning"/>
          <w:rFonts w:ascii="Times New Roman" w:hAnsi="Times New Roman" w:cs="Times New Roman"/>
        </w:rPr>
        <w:endnoteRef/>
      </w:r>
      <w:r w:rsidRPr="00073711">
        <w:rPr>
          <w:rFonts w:ascii="Times New Roman" w:hAnsi="Times New Roman" w:cs="Times New Roman"/>
        </w:rPr>
        <w:t xml:space="preserve"> § 14, stk. 1, i lov nr. 554 af 7. maj 2016 indeholder følgende bestemmelse: ”</w:t>
      </w:r>
      <w:r w:rsidRPr="00073711">
        <w:rPr>
          <w:rFonts w:ascii="Times New Roman" w:hAnsi="Times New Roman" w:cs="Times New Roman"/>
          <w:color w:val="000000"/>
        </w:rPr>
        <w:t>Loven gælder ikke for Færøerne og Grønland, men kan ved kongelig anordning helt eller delvis sættes i kraft for Færøerne og Grønland med de ændringer, som henholdsvis de færøske og de grønlandske forhold tilsiger, jf. dog stk. 2 og 3.”</w:t>
      </w:r>
    </w:p>
  </w:endnote>
  <w:endnote w:id="17">
    <w:p w14:paraId="34411124" w14:textId="77777777" w:rsidR="00D42733" w:rsidRDefault="00D42733" w:rsidP="00D42733">
      <w:pPr>
        <w:pStyle w:val="Slutnotetekst"/>
      </w:pPr>
      <w:r>
        <w:rPr>
          <w:rStyle w:val="Slutnotehenvisning"/>
        </w:rPr>
        <w:endnoteRef/>
      </w:r>
      <w:r>
        <w:t xml:space="preserve"> </w:t>
      </w:r>
      <w:r w:rsidRPr="00FC4267">
        <w:rPr>
          <w:rFonts w:ascii="Times New Roman" w:hAnsi="Times New Roman" w:cs="Times New Roman"/>
          <w:color w:val="000000"/>
        </w:rPr>
        <w:t>§ 8, stk. 3, i lov nr. 642 af 19. maj 2020 indeholder følgende bestemmelse: ”</w:t>
      </w:r>
      <w:r w:rsidRPr="0097449B">
        <w:rPr>
          <w:rFonts w:ascii="Times New Roman" w:hAnsi="Times New Roman" w:cs="Times New Roman"/>
          <w:color w:val="000000"/>
        </w:rPr>
        <w:t>§§ 1-5 kan ved kongelig anordning helt eller delvis sættes i kraft for Grønland med de ændringer, som de grønlandske forhold tilsiger.</w:t>
      </w:r>
      <w:r>
        <w:rPr>
          <w:rFonts w:ascii="Times New Roman" w:hAnsi="Times New Roman" w:cs="Times New Roman"/>
          <w:color w:val="000000"/>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93B105" w14:textId="77777777" w:rsidR="00823B2C" w:rsidRDefault="00823B2C">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B257C5" w14:textId="77777777" w:rsidR="00823B2C" w:rsidRDefault="00823B2C">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34B690" w14:textId="77777777" w:rsidR="00823B2C" w:rsidRDefault="00823B2C">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41D62D" w14:textId="77777777" w:rsidR="00267BE9" w:rsidRDefault="00267BE9" w:rsidP="00675F6E">
      <w:r>
        <w:separator/>
      </w:r>
    </w:p>
  </w:footnote>
  <w:footnote w:type="continuationSeparator" w:id="0">
    <w:p w14:paraId="6CAF7947" w14:textId="77777777" w:rsidR="00267BE9" w:rsidRDefault="00267BE9" w:rsidP="00675F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E8CE3A" w14:textId="77777777" w:rsidR="00823B2C" w:rsidRDefault="00823B2C">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33D547" w14:textId="0F8E22DC" w:rsidR="00823B2C" w:rsidRDefault="00823B2C">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7AA95C" w14:textId="77777777" w:rsidR="00823B2C" w:rsidRDefault="00823B2C">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C4A1A"/>
    <w:multiLevelType w:val="hybridMultilevel"/>
    <w:tmpl w:val="7D185E80"/>
    <w:lvl w:ilvl="0" w:tplc="66540386">
      <w:start w:val="1"/>
      <w:numFmt w:val="decimal"/>
      <w:lvlText w:val="%1."/>
      <w:lvlJc w:val="left"/>
      <w:pPr>
        <w:ind w:left="720" w:hanging="360"/>
      </w:pPr>
      <w:rPr>
        <w:b/>
        <w:i w:val="0"/>
      </w:rPr>
    </w:lvl>
    <w:lvl w:ilvl="1" w:tplc="04060011">
      <w:start w:val="1"/>
      <w:numFmt w:val="decimal"/>
      <w:lvlText w:val="%2)"/>
      <w:lvlJc w:val="left"/>
      <w:pPr>
        <w:ind w:left="1440" w:hanging="360"/>
      </w:pPr>
    </w:lvl>
    <w:lvl w:ilvl="2" w:tplc="08DAD756">
      <w:start w:val="1"/>
      <w:numFmt w:val="decimal"/>
      <w:lvlText w:val="%3)"/>
      <w:lvlJc w:val="left"/>
      <w:pPr>
        <w:ind w:left="2340" w:hanging="360"/>
      </w:pPr>
      <w:rPr>
        <w:rFonts w:ascii="Tahoma" w:hAnsi="Tahoma" w:cs="Tahoma" w:hint="default"/>
        <w:color w:val="000000"/>
      </w:r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02E11A62"/>
    <w:multiLevelType w:val="hybridMultilevel"/>
    <w:tmpl w:val="94DC203A"/>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05CB7C75"/>
    <w:multiLevelType w:val="hybridMultilevel"/>
    <w:tmpl w:val="130CFCF6"/>
    <w:lvl w:ilvl="0" w:tplc="66540386">
      <w:start w:val="1"/>
      <w:numFmt w:val="decimal"/>
      <w:lvlText w:val="%1."/>
      <w:lvlJc w:val="left"/>
      <w:pPr>
        <w:ind w:left="720" w:hanging="360"/>
      </w:pPr>
      <w:rPr>
        <w:b/>
        <w:i w:val="0"/>
      </w:rPr>
    </w:lvl>
    <w:lvl w:ilvl="1" w:tplc="04060019">
      <w:start w:val="1"/>
      <w:numFmt w:val="lowerLetter"/>
      <w:lvlText w:val="%2."/>
      <w:lvlJc w:val="left"/>
      <w:pPr>
        <w:ind w:left="1440" w:hanging="360"/>
      </w:pPr>
    </w:lvl>
    <w:lvl w:ilvl="2" w:tplc="08DAD756">
      <w:start w:val="1"/>
      <w:numFmt w:val="decimal"/>
      <w:lvlText w:val="%3)"/>
      <w:lvlJc w:val="left"/>
      <w:pPr>
        <w:ind w:left="2340" w:hanging="360"/>
      </w:pPr>
      <w:rPr>
        <w:rFonts w:ascii="Tahoma" w:hAnsi="Tahoma" w:cs="Tahoma" w:hint="default"/>
        <w:color w:val="000000"/>
      </w:r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08BD74D0"/>
    <w:multiLevelType w:val="hybridMultilevel"/>
    <w:tmpl w:val="36E2C88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0BAE348F"/>
    <w:multiLevelType w:val="hybridMultilevel"/>
    <w:tmpl w:val="364694DE"/>
    <w:lvl w:ilvl="0" w:tplc="66540386">
      <w:start w:val="1"/>
      <w:numFmt w:val="decimal"/>
      <w:lvlText w:val="%1."/>
      <w:lvlJc w:val="left"/>
      <w:pPr>
        <w:ind w:left="720" w:hanging="360"/>
      </w:pPr>
      <w:rPr>
        <w:b/>
        <w:i w:val="0"/>
      </w:rPr>
    </w:lvl>
    <w:lvl w:ilvl="1" w:tplc="04060011">
      <w:start w:val="1"/>
      <w:numFmt w:val="decimal"/>
      <w:lvlText w:val="%2)"/>
      <w:lvlJc w:val="left"/>
      <w:pPr>
        <w:ind w:left="1440" w:hanging="360"/>
      </w:pPr>
    </w:lvl>
    <w:lvl w:ilvl="2" w:tplc="08DAD756">
      <w:start w:val="1"/>
      <w:numFmt w:val="decimal"/>
      <w:lvlText w:val="%3)"/>
      <w:lvlJc w:val="left"/>
      <w:pPr>
        <w:ind w:left="2340" w:hanging="360"/>
      </w:pPr>
      <w:rPr>
        <w:rFonts w:ascii="Tahoma" w:hAnsi="Tahoma" w:cs="Tahoma" w:hint="default"/>
        <w:color w:val="000000"/>
      </w:r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0FD91981"/>
    <w:multiLevelType w:val="hybridMultilevel"/>
    <w:tmpl w:val="27B2213E"/>
    <w:lvl w:ilvl="0" w:tplc="66540386">
      <w:start w:val="1"/>
      <w:numFmt w:val="decimal"/>
      <w:lvlText w:val="%1."/>
      <w:lvlJc w:val="left"/>
      <w:pPr>
        <w:ind w:left="720" w:hanging="360"/>
      </w:pPr>
      <w:rPr>
        <w:b/>
        <w:i w:val="0"/>
      </w:rPr>
    </w:lvl>
    <w:lvl w:ilvl="1" w:tplc="04060011">
      <w:start w:val="1"/>
      <w:numFmt w:val="decimal"/>
      <w:lvlText w:val="%2)"/>
      <w:lvlJc w:val="left"/>
      <w:pPr>
        <w:ind w:left="1440" w:hanging="360"/>
      </w:pPr>
    </w:lvl>
    <w:lvl w:ilvl="2" w:tplc="08DAD756">
      <w:start w:val="1"/>
      <w:numFmt w:val="decimal"/>
      <w:lvlText w:val="%3)"/>
      <w:lvlJc w:val="left"/>
      <w:pPr>
        <w:ind w:left="2340" w:hanging="360"/>
      </w:pPr>
      <w:rPr>
        <w:rFonts w:ascii="Tahoma" w:hAnsi="Tahoma" w:cs="Tahoma" w:hint="default"/>
        <w:color w:val="000000"/>
      </w:r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1174476E"/>
    <w:multiLevelType w:val="hybridMultilevel"/>
    <w:tmpl w:val="C8A4AEA0"/>
    <w:lvl w:ilvl="0" w:tplc="F4027BFA">
      <w:start w:val="1"/>
      <w:numFmt w:val="decimal"/>
      <w:lvlText w:val="%1."/>
      <w:lvlJc w:val="left"/>
      <w:pPr>
        <w:ind w:left="720" w:hanging="360"/>
      </w:pPr>
      <w:rPr>
        <w:rFonts w:ascii="Tahoma" w:hAnsi="Tahoma" w:cs="Tahoma" w:hint="default"/>
        <w:b/>
        <w:color w:val="00000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138C1F23"/>
    <w:multiLevelType w:val="hybridMultilevel"/>
    <w:tmpl w:val="130CFCF6"/>
    <w:lvl w:ilvl="0" w:tplc="66540386">
      <w:start w:val="1"/>
      <w:numFmt w:val="decimal"/>
      <w:lvlText w:val="%1."/>
      <w:lvlJc w:val="left"/>
      <w:pPr>
        <w:ind w:left="720" w:hanging="360"/>
      </w:pPr>
      <w:rPr>
        <w:b/>
        <w:i w:val="0"/>
      </w:rPr>
    </w:lvl>
    <w:lvl w:ilvl="1" w:tplc="04060019">
      <w:start w:val="1"/>
      <w:numFmt w:val="lowerLetter"/>
      <w:lvlText w:val="%2."/>
      <w:lvlJc w:val="left"/>
      <w:pPr>
        <w:ind w:left="1440" w:hanging="360"/>
      </w:pPr>
    </w:lvl>
    <w:lvl w:ilvl="2" w:tplc="08DAD756">
      <w:start w:val="1"/>
      <w:numFmt w:val="decimal"/>
      <w:lvlText w:val="%3)"/>
      <w:lvlJc w:val="left"/>
      <w:pPr>
        <w:ind w:left="2340" w:hanging="360"/>
      </w:pPr>
      <w:rPr>
        <w:rFonts w:ascii="Tahoma" w:hAnsi="Tahoma" w:cs="Tahoma" w:hint="default"/>
        <w:color w:val="000000"/>
      </w:r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13BA0BC4"/>
    <w:multiLevelType w:val="hybridMultilevel"/>
    <w:tmpl w:val="22080876"/>
    <w:lvl w:ilvl="0" w:tplc="04060011">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9" w15:restartNumberingAfterBreak="0">
    <w:nsid w:val="13E915E3"/>
    <w:multiLevelType w:val="hybridMultilevel"/>
    <w:tmpl w:val="F6DCFD2A"/>
    <w:lvl w:ilvl="0" w:tplc="C6FEAA80">
      <w:start w:val="1"/>
      <w:numFmt w:val="decimal"/>
      <w:lvlText w:val="%1."/>
      <w:lvlJc w:val="left"/>
      <w:pPr>
        <w:ind w:left="720" w:hanging="360"/>
      </w:pPr>
      <w:rPr>
        <w:b/>
        <w:i w:val="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15743D2D"/>
    <w:multiLevelType w:val="hybridMultilevel"/>
    <w:tmpl w:val="B5A0618C"/>
    <w:lvl w:ilvl="0" w:tplc="A4C80F16">
      <w:start w:val="1"/>
      <w:numFmt w:val="decimal"/>
      <w:lvlText w:val="%1."/>
      <w:lvlJc w:val="left"/>
      <w:pPr>
        <w:ind w:left="720" w:hanging="360"/>
      </w:pPr>
      <w:rPr>
        <w:rFonts w:hint="default"/>
        <w:b/>
        <w:i w:val="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1F541C12"/>
    <w:multiLevelType w:val="hybridMultilevel"/>
    <w:tmpl w:val="D2687716"/>
    <w:lvl w:ilvl="0" w:tplc="66540386">
      <w:start w:val="1"/>
      <w:numFmt w:val="decimal"/>
      <w:lvlText w:val="%1."/>
      <w:lvlJc w:val="left"/>
      <w:pPr>
        <w:ind w:left="720" w:hanging="360"/>
      </w:pPr>
      <w:rPr>
        <w:b/>
        <w:i w:val="0"/>
      </w:rPr>
    </w:lvl>
    <w:lvl w:ilvl="1" w:tplc="04060011">
      <w:start w:val="1"/>
      <w:numFmt w:val="decimal"/>
      <w:lvlText w:val="%2)"/>
      <w:lvlJc w:val="left"/>
      <w:pPr>
        <w:ind w:left="1440" w:hanging="360"/>
      </w:pPr>
    </w:lvl>
    <w:lvl w:ilvl="2" w:tplc="08DAD756">
      <w:start w:val="1"/>
      <w:numFmt w:val="decimal"/>
      <w:lvlText w:val="%3)"/>
      <w:lvlJc w:val="left"/>
      <w:pPr>
        <w:ind w:left="2340" w:hanging="360"/>
      </w:pPr>
      <w:rPr>
        <w:rFonts w:ascii="Tahoma" w:hAnsi="Tahoma" w:cs="Tahoma" w:hint="default"/>
        <w:color w:val="000000"/>
      </w:r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223460D6"/>
    <w:multiLevelType w:val="hybridMultilevel"/>
    <w:tmpl w:val="E90C075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25944F66"/>
    <w:multiLevelType w:val="hybridMultilevel"/>
    <w:tmpl w:val="A07C5396"/>
    <w:lvl w:ilvl="0" w:tplc="883614F6">
      <w:start w:val="1"/>
      <w:numFmt w:val="decimal"/>
      <w:lvlText w:val="%1."/>
      <w:lvlJc w:val="left"/>
      <w:pPr>
        <w:ind w:left="720" w:hanging="360"/>
      </w:pPr>
      <w:rPr>
        <w:rFonts w:ascii="Tahoma" w:hAnsi="Tahoma" w:cs="Tahoma" w:hint="default"/>
        <w:b/>
        <w:i w:val="0"/>
        <w:color w:val="000000"/>
        <w:sz w:val="17"/>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2FA6305E"/>
    <w:multiLevelType w:val="hybridMultilevel"/>
    <w:tmpl w:val="A41C564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30642878"/>
    <w:multiLevelType w:val="hybridMultilevel"/>
    <w:tmpl w:val="925A0338"/>
    <w:lvl w:ilvl="0" w:tplc="04060011">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32C56631"/>
    <w:multiLevelType w:val="hybridMultilevel"/>
    <w:tmpl w:val="46A2421E"/>
    <w:lvl w:ilvl="0" w:tplc="04060011">
      <w:start w:val="1"/>
      <w:numFmt w:val="decimal"/>
      <w:lvlText w:val="%1)"/>
      <w:lvlJc w:val="left"/>
      <w:pPr>
        <w:ind w:left="1440" w:hanging="360"/>
      </w:pPr>
    </w:lvl>
    <w:lvl w:ilvl="1" w:tplc="04060019" w:tentative="1">
      <w:start w:val="1"/>
      <w:numFmt w:val="lowerLetter"/>
      <w:lvlText w:val="%2."/>
      <w:lvlJc w:val="left"/>
      <w:pPr>
        <w:ind w:left="2160" w:hanging="360"/>
      </w:pPr>
    </w:lvl>
    <w:lvl w:ilvl="2" w:tplc="0406001B" w:tentative="1">
      <w:start w:val="1"/>
      <w:numFmt w:val="lowerRoman"/>
      <w:lvlText w:val="%3."/>
      <w:lvlJc w:val="right"/>
      <w:pPr>
        <w:ind w:left="2880" w:hanging="180"/>
      </w:pPr>
    </w:lvl>
    <w:lvl w:ilvl="3" w:tplc="0406000F" w:tentative="1">
      <w:start w:val="1"/>
      <w:numFmt w:val="decimal"/>
      <w:lvlText w:val="%4."/>
      <w:lvlJc w:val="left"/>
      <w:pPr>
        <w:ind w:left="3600" w:hanging="360"/>
      </w:pPr>
    </w:lvl>
    <w:lvl w:ilvl="4" w:tplc="04060019" w:tentative="1">
      <w:start w:val="1"/>
      <w:numFmt w:val="lowerLetter"/>
      <w:lvlText w:val="%5."/>
      <w:lvlJc w:val="left"/>
      <w:pPr>
        <w:ind w:left="4320" w:hanging="360"/>
      </w:pPr>
    </w:lvl>
    <w:lvl w:ilvl="5" w:tplc="0406001B" w:tentative="1">
      <w:start w:val="1"/>
      <w:numFmt w:val="lowerRoman"/>
      <w:lvlText w:val="%6."/>
      <w:lvlJc w:val="right"/>
      <w:pPr>
        <w:ind w:left="5040" w:hanging="180"/>
      </w:pPr>
    </w:lvl>
    <w:lvl w:ilvl="6" w:tplc="0406000F" w:tentative="1">
      <w:start w:val="1"/>
      <w:numFmt w:val="decimal"/>
      <w:lvlText w:val="%7."/>
      <w:lvlJc w:val="left"/>
      <w:pPr>
        <w:ind w:left="5760" w:hanging="360"/>
      </w:pPr>
    </w:lvl>
    <w:lvl w:ilvl="7" w:tplc="04060019" w:tentative="1">
      <w:start w:val="1"/>
      <w:numFmt w:val="lowerLetter"/>
      <w:lvlText w:val="%8."/>
      <w:lvlJc w:val="left"/>
      <w:pPr>
        <w:ind w:left="6480" w:hanging="360"/>
      </w:pPr>
    </w:lvl>
    <w:lvl w:ilvl="8" w:tplc="0406001B" w:tentative="1">
      <w:start w:val="1"/>
      <w:numFmt w:val="lowerRoman"/>
      <w:lvlText w:val="%9."/>
      <w:lvlJc w:val="right"/>
      <w:pPr>
        <w:ind w:left="7200" w:hanging="180"/>
      </w:pPr>
    </w:lvl>
  </w:abstractNum>
  <w:abstractNum w:abstractNumId="17" w15:restartNumberingAfterBreak="0">
    <w:nsid w:val="32DA0478"/>
    <w:multiLevelType w:val="hybridMultilevel"/>
    <w:tmpl w:val="59186F5E"/>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33101D01"/>
    <w:multiLevelType w:val="hybridMultilevel"/>
    <w:tmpl w:val="D258F486"/>
    <w:lvl w:ilvl="0" w:tplc="66540386">
      <w:start w:val="1"/>
      <w:numFmt w:val="decimal"/>
      <w:lvlText w:val="%1."/>
      <w:lvlJc w:val="left"/>
      <w:pPr>
        <w:ind w:left="720" w:hanging="360"/>
      </w:pPr>
      <w:rPr>
        <w:b/>
        <w:i w:val="0"/>
      </w:rPr>
    </w:lvl>
    <w:lvl w:ilvl="1" w:tplc="04060011">
      <w:start w:val="1"/>
      <w:numFmt w:val="decimal"/>
      <w:lvlText w:val="%2)"/>
      <w:lvlJc w:val="left"/>
      <w:pPr>
        <w:ind w:left="1440" w:hanging="360"/>
      </w:pPr>
    </w:lvl>
    <w:lvl w:ilvl="2" w:tplc="08DAD756">
      <w:start w:val="1"/>
      <w:numFmt w:val="decimal"/>
      <w:lvlText w:val="%3)"/>
      <w:lvlJc w:val="left"/>
      <w:pPr>
        <w:ind w:left="2340" w:hanging="360"/>
      </w:pPr>
      <w:rPr>
        <w:rFonts w:ascii="Tahoma" w:hAnsi="Tahoma" w:cs="Tahoma" w:hint="default"/>
        <w:color w:val="000000"/>
      </w:r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9" w15:restartNumberingAfterBreak="0">
    <w:nsid w:val="342B21F2"/>
    <w:multiLevelType w:val="hybridMultilevel"/>
    <w:tmpl w:val="130CFCF6"/>
    <w:lvl w:ilvl="0" w:tplc="66540386">
      <w:start w:val="1"/>
      <w:numFmt w:val="decimal"/>
      <w:lvlText w:val="%1."/>
      <w:lvlJc w:val="left"/>
      <w:pPr>
        <w:ind w:left="720" w:hanging="360"/>
      </w:pPr>
      <w:rPr>
        <w:b/>
        <w:i w:val="0"/>
      </w:rPr>
    </w:lvl>
    <w:lvl w:ilvl="1" w:tplc="04060019">
      <w:start w:val="1"/>
      <w:numFmt w:val="lowerLetter"/>
      <w:lvlText w:val="%2."/>
      <w:lvlJc w:val="left"/>
      <w:pPr>
        <w:ind w:left="1440" w:hanging="360"/>
      </w:pPr>
    </w:lvl>
    <w:lvl w:ilvl="2" w:tplc="08DAD756">
      <w:start w:val="1"/>
      <w:numFmt w:val="decimal"/>
      <w:lvlText w:val="%3)"/>
      <w:lvlJc w:val="left"/>
      <w:pPr>
        <w:ind w:left="2340" w:hanging="360"/>
      </w:pPr>
      <w:rPr>
        <w:rFonts w:ascii="Tahoma" w:hAnsi="Tahoma" w:cs="Tahoma" w:hint="default"/>
        <w:color w:val="000000"/>
      </w:r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0" w15:restartNumberingAfterBreak="0">
    <w:nsid w:val="35A66731"/>
    <w:multiLevelType w:val="hybridMultilevel"/>
    <w:tmpl w:val="130CFCF6"/>
    <w:lvl w:ilvl="0" w:tplc="66540386">
      <w:start w:val="1"/>
      <w:numFmt w:val="decimal"/>
      <w:lvlText w:val="%1."/>
      <w:lvlJc w:val="left"/>
      <w:pPr>
        <w:ind w:left="720" w:hanging="360"/>
      </w:pPr>
      <w:rPr>
        <w:b/>
        <w:i w:val="0"/>
      </w:rPr>
    </w:lvl>
    <w:lvl w:ilvl="1" w:tplc="04060019">
      <w:start w:val="1"/>
      <w:numFmt w:val="lowerLetter"/>
      <w:lvlText w:val="%2."/>
      <w:lvlJc w:val="left"/>
      <w:pPr>
        <w:ind w:left="1440" w:hanging="360"/>
      </w:pPr>
    </w:lvl>
    <w:lvl w:ilvl="2" w:tplc="08DAD756">
      <w:start w:val="1"/>
      <w:numFmt w:val="decimal"/>
      <w:lvlText w:val="%3)"/>
      <w:lvlJc w:val="left"/>
      <w:pPr>
        <w:ind w:left="2340" w:hanging="360"/>
      </w:pPr>
      <w:rPr>
        <w:rFonts w:ascii="Tahoma" w:hAnsi="Tahoma" w:cs="Tahoma" w:hint="default"/>
        <w:color w:val="000000"/>
      </w:r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1" w15:restartNumberingAfterBreak="0">
    <w:nsid w:val="3A1F69EA"/>
    <w:multiLevelType w:val="hybridMultilevel"/>
    <w:tmpl w:val="130CFCF6"/>
    <w:lvl w:ilvl="0" w:tplc="66540386">
      <w:start w:val="1"/>
      <w:numFmt w:val="decimal"/>
      <w:lvlText w:val="%1."/>
      <w:lvlJc w:val="left"/>
      <w:pPr>
        <w:ind w:left="720" w:hanging="360"/>
      </w:pPr>
      <w:rPr>
        <w:b/>
        <w:i w:val="0"/>
      </w:rPr>
    </w:lvl>
    <w:lvl w:ilvl="1" w:tplc="04060019">
      <w:start w:val="1"/>
      <w:numFmt w:val="lowerLetter"/>
      <w:lvlText w:val="%2."/>
      <w:lvlJc w:val="left"/>
      <w:pPr>
        <w:ind w:left="1440" w:hanging="360"/>
      </w:pPr>
    </w:lvl>
    <w:lvl w:ilvl="2" w:tplc="08DAD756">
      <w:start w:val="1"/>
      <w:numFmt w:val="decimal"/>
      <w:lvlText w:val="%3)"/>
      <w:lvlJc w:val="left"/>
      <w:pPr>
        <w:ind w:left="2340" w:hanging="360"/>
      </w:pPr>
      <w:rPr>
        <w:rFonts w:ascii="Tahoma" w:hAnsi="Tahoma" w:cs="Tahoma" w:hint="default"/>
        <w:color w:val="000000"/>
      </w:r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2" w15:restartNumberingAfterBreak="0">
    <w:nsid w:val="3D732274"/>
    <w:multiLevelType w:val="hybridMultilevel"/>
    <w:tmpl w:val="130CFCF6"/>
    <w:lvl w:ilvl="0" w:tplc="66540386">
      <w:start w:val="1"/>
      <w:numFmt w:val="decimal"/>
      <w:lvlText w:val="%1."/>
      <w:lvlJc w:val="left"/>
      <w:pPr>
        <w:ind w:left="720" w:hanging="360"/>
      </w:pPr>
      <w:rPr>
        <w:b/>
        <w:i w:val="0"/>
      </w:rPr>
    </w:lvl>
    <w:lvl w:ilvl="1" w:tplc="04060019">
      <w:start w:val="1"/>
      <w:numFmt w:val="lowerLetter"/>
      <w:lvlText w:val="%2."/>
      <w:lvlJc w:val="left"/>
      <w:pPr>
        <w:ind w:left="1440" w:hanging="360"/>
      </w:pPr>
    </w:lvl>
    <w:lvl w:ilvl="2" w:tplc="08DAD756">
      <w:start w:val="1"/>
      <w:numFmt w:val="decimal"/>
      <w:lvlText w:val="%3)"/>
      <w:lvlJc w:val="left"/>
      <w:pPr>
        <w:ind w:left="2340" w:hanging="360"/>
      </w:pPr>
      <w:rPr>
        <w:rFonts w:ascii="Tahoma" w:hAnsi="Tahoma" w:cs="Tahoma" w:hint="default"/>
        <w:color w:val="000000"/>
      </w:r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3" w15:restartNumberingAfterBreak="0">
    <w:nsid w:val="3E8C337D"/>
    <w:multiLevelType w:val="hybridMultilevel"/>
    <w:tmpl w:val="130CFCF6"/>
    <w:lvl w:ilvl="0" w:tplc="66540386">
      <w:start w:val="1"/>
      <w:numFmt w:val="decimal"/>
      <w:lvlText w:val="%1."/>
      <w:lvlJc w:val="left"/>
      <w:pPr>
        <w:ind w:left="720" w:hanging="360"/>
      </w:pPr>
      <w:rPr>
        <w:b/>
        <w:i w:val="0"/>
      </w:rPr>
    </w:lvl>
    <w:lvl w:ilvl="1" w:tplc="04060019">
      <w:start w:val="1"/>
      <w:numFmt w:val="lowerLetter"/>
      <w:lvlText w:val="%2."/>
      <w:lvlJc w:val="left"/>
      <w:pPr>
        <w:ind w:left="1440" w:hanging="360"/>
      </w:pPr>
    </w:lvl>
    <w:lvl w:ilvl="2" w:tplc="08DAD756">
      <w:start w:val="1"/>
      <w:numFmt w:val="decimal"/>
      <w:lvlText w:val="%3)"/>
      <w:lvlJc w:val="left"/>
      <w:pPr>
        <w:ind w:left="2340" w:hanging="360"/>
      </w:pPr>
      <w:rPr>
        <w:rFonts w:ascii="Tahoma" w:hAnsi="Tahoma" w:cs="Tahoma" w:hint="default"/>
        <w:color w:val="000000"/>
      </w:r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4" w15:restartNumberingAfterBreak="0">
    <w:nsid w:val="3F556982"/>
    <w:multiLevelType w:val="hybridMultilevel"/>
    <w:tmpl w:val="E9BA37A0"/>
    <w:lvl w:ilvl="0" w:tplc="04060011">
      <w:start w:val="1"/>
      <w:numFmt w:val="decimal"/>
      <w:lvlText w:val="%1)"/>
      <w:lvlJc w:val="left"/>
      <w:pPr>
        <w:ind w:left="1440" w:hanging="360"/>
      </w:pPr>
    </w:lvl>
    <w:lvl w:ilvl="1" w:tplc="04060019" w:tentative="1">
      <w:start w:val="1"/>
      <w:numFmt w:val="lowerLetter"/>
      <w:lvlText w:val="%2."/>
      <w:lvlJc w:val="left"/>
      <w:pPr>
        <w:ind w:left="2160" w:hanging="360"/>
      </w:pPr>
    </w:lvl>
    <w:lvl w:ilvl="2" w:tplc="0406001B" w:tentative="1">
      <w:start w:val="1"/>
      <w:numFmt w:val="lowerRoman"/>
      <w:lvlText w:val="%3."/>
      <w:lvlJc w:val="right"/>
      <w:pPr>
        <w:ind w:left="2880" w:hanging="180"/>
      </w:pPr>
    </w:lvl>
    <w:lvl w:ilvl="3" w:tplc="0406000F" w:tentative="1">
      <w:start w:val="1"/>
      <w:numFmt w:val="decimal"/>
      <w:lvlText w:val="%4."/>
      <w:lvlJc w:val="left"/>
      <w:pPr>
        <w:ind w:left="3600" w:hanging="360"/>
      </w:pPr>
    </w:lvl>
    <w:lvl w:ilvl="4" w:tplc="04060019" w:tentative="1">
      <w:start w:val="1"/>
      <w:numFmt w:val="lowerLetter"/>
      <w:lvlText w:val="%5."/>
      <w:lvlJc w:val="left"/>
      <w:pPr>
        <w:ind w:left="4320" w:hanging="360"/>
      </w:pPr>
    </w:lvl>
    <w:lvl w:ilvl="5" w:tplc="0406001B" w:tentative="1">
      <w:start w:val="1"/>
      <w:numFmt w:val="lowerRoman"/>
      <w:lvlText w:val="%6."/>
      <w:lvlJc w:val="right"/>
      <w:pPr>
        <w:ind w:left="5040" w:hanging="180"/>
      </w:pPr>
    </w:lvl>
    <w:lvl w:ilvl="6" w:tplc="0406000F" w:tentative="1">
      <w:start w:val="1"/>
      <w:numFmt w:val="decimal"/>
      <w:lvlText w:val="%7."/>
      <w:lvlJc w:val="left"/>
      <w:pPr>
        <w:ind w:left="5760" w:hanging="360"/>
      </w:pPr>
    </w:lvl>
    <w:lvl w:ilvl="7" w:tplc="04060019" w:tentative="1">
      <w:start w:val="1"/>
      <w:numFmt w:val="lowerLetter"/>
      <w:lvlText w:val="%8."/>
      <w:lvlJc w:val="left"/>
      <w:pPr>
        <w:ind w:left="6480" w:hanging="360"/>
      </w:pPr>
    </w:lvl>
    <w:lvl w:ilvl="8" w:tplc="0406001B" w:tentative="1">
      <w:start w:val="1"/>
      <w:numFmt w:val="lowerRoman"/>
      <w:lvlText w:val="%9."/>
      <w:lvlJc w:val="right"/>
      <w:pPr>
        <w:ind w:left="7200" w:hanging="180"/>
      </w:pPr>
    </w:lvl>
  </w:abstractNum>
  <w:abstractNum w:abstractNumId="25" w15:restartNumberingAfterBreak="0">
    <w:nsid w:val="424F1A6E"/>
    <w:multiLevelType w:val="hybridMultilevel"/>
    <w:tmpl w:val="130CFCF6"/>
    <w:lvl w:ilvl="0" w:tplc="66540386">
      <w:start w:val="1"/>
      <w:numFmt w:val="decimal"/>
      <w:lvlText w:val="%1."/>
      <w:lvlJc w:val="left"/>
      <w:pPr>
        <w:ind w:left="720" w:hanging="360"/>
      </w:pPr>
      <w:rPr>
        <w:b/>
        <w:i w:val="0"/>
      </w:rPr>
    </w:lvl>
    <w:lvl w:ilvl="1" w:tplc="04060019">
      <w:start w:val="1"/>
      <w:numFmt w:val="lowerLetter"/>
      <w:lvlText w:val="%2."/>
      <w:lvlJc w:val="left"/>
      <w:pPr>
        <w:ind w:left="1440" w:hanging="360"/>
      </w:pPr>
    </w:lvl>
    <w:lvl w:ilvl="2" w:tplc="08DAD756">
      <w:start w:val="1"/>
      <w:numFmt w:val="decimal"/>
      <w:lvlText w:val="%3)"/>
      <w:lvlJc w:val="left"/>
      <w:pPr>
        <w:ind w:left="2340" w:hanging="360"/>
      </w:pPr>
      <w:rPr>
        <w:rFonts w:ascii="Tahoma" w:hAnsi="Tahoma" w:cs="Tahoma" w:hint="default"/>
        <w:color w:val="000000"/>
      </w:r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6" w15:restartNumberingAfterBreak="0">
    <w:nsid w:val="46DF2392"/>
    <w:multiLevelType w:val="hybridMultilevel"/>
    <w:tmpl w:val="A4EC763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46E05439"/>
    <w:multiLevelType w:val="hybridMultilevel"/>
    <w:tmpl w:val="D7BA741E"/>
    <w:lvl w:ilvl="0" w:tplc="6F687EE6">
      <w:start w:val="39"/>
      <w:numFmt w:val="decimal"/>
      <w:lvlText w:val="%1."/>
      <w:lvlJc w:val="left"/>
      <w:pPr>
        <w:ind w:left="785" w:hanging="360"/>
      </w:pPr>
      <w:rPr>
        <w:rFonts w:hint="default"/>
      </w:rPr>
    </w:lvl>
    <w:lvl w:ilvl="1" w:tplc="04060019" w:tentative="1">
      <w:start w:val="1"/>
      <w:numFmt w:val="lowerLetter"/>
      <w:lvlText w:val="%2."/>
      <w:lvlJc w:val="left"/>
      <w:pPr>
        <w:ind w:left="1505" w:hanging="360"/>
      </w:pPr>
    </w:lvl>
    <w:lvl w:ilvl="2" w:tplc="0406001B" w:tentative="1">
      <w:start w:val="1"/>
      <w:numFmt w:val="lowerRoman"/>
      <w:lvlText w:val="%3."/>
      <w:lvlJc w:val="right"/>
      <w:pPr>
        <w:ind w:left="2225" w:hanging="180"/>
      </w:pPr>
    </w:lvl>
    <w:lvl w:ilvl="3" w:tplc="0406000F" w:tentative="1">
      <w:start w:val="1"/>
      <w:numFmt w:val="decimal"/>
      <w:lvlText w:val="%4."/>
      <w:lvlJc w:val="left"/>
      <w:pPr>
        <w:ind w:left="2945" w:hanging="360"/>
      </w:pPr>
    </w:lvl>
    <w:lvl w:ilvl="4" w:tplc="04060019" w:tentative="1">
      <w:start w:val="1"/>
      <w:numFmt w:val="lowerLetter"/>
      <w:lvlText w:val="%5."/>
      <w:lvlJc w:val="left"/>
      <w:pPr>
        <w:ind w:left="3665" w:hanging="360"/>
      </w:pPr>
    </w:lvl>
    <w:lvl w:ilvl="5" w:tplc="0406001B" w:tentative="1">
      <w:start w:val="1"/>
      <w:numFmt w:val="lowerRoman"/>
      <w:lvlText w:val="%6."/>
      <w:lvlJc w:val="right"/>
      <w:pPr>
        <w:ind w:left="4385" w:hanging="180"/>
      </w:pPr>
    </w:lvl>
    <w:lvl w:ilvl="6" w:tplc="0406000F" w:tentative="1">
      <w:start w:val="1"/>
      <w:numFmt w:val="decimal"/>
      <w:lvlText w:val="%7."/>
      <w:lvlJc w:val="left"/>
      <w:pPr>
        <w:ind w:left="5105" w:hanging="360"/>
      </w:pPr>
    </w:lvl>
    <w:lvl w:ilvl="7" w:tplc="04060019" w:tentative="1">
      <w:start w:val="1"/>
      <w:numFmt w:val="lowerLetter"/>
      <w:lvlText w:val="%8."/>
      <w:lvlJc w:val="left"/>
      <w:pPr>
        <w:ind w:left="5825" w:hanging="360"/>
      </w:pPr>
    </w:lvl>
    <w:lvl w:ilvl="8" w:tplc="0406001B" w:tentative="1">
      <w:start w:val="1"/>
      <w:numFmt w:val="lowerRoman"/>
      <w:lvlText w:val="%9."/>
      <w:lvlJc w:val="right"/>
      <w:pPr>
        <w:ind w:left="6545" w:hanging="180"/>
      </w:pPr>
    </w:lvl>
  </w:abstractNum>
  <w:abstractNum w:abstractNumId="28" w15:restartNumberingAfterBreak="0">
    <w:nsid w:val="47984A4D"/>
    <w:multiLevelType w:val="hybridMultilevel"/>
    <w:tmpl w:val="935CA5B8"/>
    <w:lvl w:ilvl="0" w:tplc="66540386">
      <w:start w:val="1"/>
      <w:numFmt w:val="decimal"/>
      <w:lvlText w:val="%1."/>
      <w:lvlJc w:val="left"/>
      <w:pPr>
        <w:ind w:left="720" w:hanging="360"/>
      </w:pPr>
      <w:rPr>
        <w:b/>
        <w:i w:val="0"/>
      </w:rPr>
    </w:lvl>
    <w:lvl w:ilvl="1" w:tplc="04060019">
      <w:start w:val="1"/>
      <w:numFmt w:val="lowerLetter"/>
      <w:lvlText w:val="%2."/>
      <w:lvlJc w:val="left"/>
      <w:pPr>
        <w:ind w:left="1440" w:hanging="360"/>
      </w:pPr>
    </w:lvl>
    <w:lvl w:ilvl="2" w:tplc="08DAD756">
      <w:start w:val="1"/>
      <w:numFmt w:val="decimal"/>
      <w:lvlText w:val="%3)"/>
      <w:lvlJc w:val="left"/>
      <w:pPr>
        <w:ind w:left="2340" w:hanging="360"/>
      </w:pPr>
      <w:rPr>
        <w:rFonts w:ascii="Tahoma" w:hAnsi="Tahoma" w:cs="Tahoma" w:hint="default"/>
        <w:color w:val="000000"/>
      </w:r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9" w15:restartNumberingAfterBreak="0">
    <w:nsid w:val="49697E45"/>
    <w:multiLevelType w:val="hybridMultilevel"/>
    <w:tmpl w:val="FEE09B38"/>
    <w:lvl w:ilvl="0" w:tplc="66540386">
      <w:start w:val="1"/>
      <w:numFmt w:val="decimal"/>
      <w:lvlText w:val="%1."/>
      <w:lvlJc w:val="left"/>
      <w:pPr>
        <w:ind w:left="720" w:hanging="360"/>
      </w:pPr>
      <w:rPr>
        <w:rFonts w:hint="default"/>
        <w:b/>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0" w15:restartNumberingAfterBreak="0">
    <w:nsid w:val="4B4432AB"/>
    <w:multiLevelType w:val="hybridMultilevel"/>
    <w:tmpl w:val="FC82B17C"/>
    <w:lvl w:ilvl="0" w:tplc="04060011">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1" w15:restartNumberingAfterBreak="0">
    <w:nsid w:val="4EF252F6"/>
    <w:multiLevelType w:val="hybridMultilevel"/>
    <w:tmpl w:val="D9EE0E36"/>
    <w:lvl w:ilvl="0" w:tplc="66540386">
      <w:start w:val="1"/>
      <w:numFmt w:val="decimal"/>
      <w:lvlText w:val="%1."/>
      <w:lvlJc w:val="left"/>
      <w:pPr>
        <w:ind w:left="720" w:hanging="360"/>
      </w:pPr>
      <w:rPr>
        <w:b/>
        <w:i w:val="0"/>
      </w:rPr>
    </w:lvl>
    <w:lvl w:ilvl="1" w:tplc="04060011">
      <w:start w:val="1"/>
      <w:numFmt w:val="decimal"/>
      <w:lvlText w:val="%2)"/>
      <w:lvlJc w:val="left"/>
      <w:pPr>
        <w:ind w:left="1440" w:hanging="360"/>
      </w:pPr>
    </w:lvl>
    <w:lvl w:ilvl="2" w:tplc="08DAD756">
      <w:start w:val="1"/>
      <w:numFmt w:val="decimal"/>
      <w:lvlText w:val="%3)"/>
      <w:lvlJc w:val="left"/>
      <w:pPr>
        <w:ind w:left="2340" w:hanging="360"/>
      </w:pPr>
      <w:rPr>
        <w:rFonts w:ascii="Tahoma" w:hAnsi="Tahoma" w:cs="Tahoma" w:hint="default"/>
        <w:color w:val="000000"/>
      </w:r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2" w15:restartNumberingAfterBreak="0">
    <w:nsid w:val="513A6774"/>
    <w:multiLevelType w:val="hybridMultilevel"/>
    <w:tmpl w:val="130CFCF6"/>
    <w:lvl w:ilvl="0" w:tplc="66540386">
      <w:start w:val="1"/>
      <w:numFmt w:val="decimal"/>
      <w:lvlText w:val="%1."/>
      <w:lvlJc w:val="left"/>
      <w:pPr>
        <w:ind w:left="720" w:hanging="360"/>
      </w:pPr>
      <w:rPr>
        <w:b/>
        <w:i w:val="0"/>
      </w:rPr>
    </w:lvl>
    <w:lvl w:ilvl="1" w:tplc="04060019">
      <w:start w:val="1"/>
      <w:numFmt w:val="lowerLetter"/>
      <w:lvlText w:val="%2."/>
      <w:lvlJc w:val="left"/>
      <w:pPr>
        <w:ind w:left="1440" w:hanging="360"/>
      </w:pPr>
    </w:lvl>
    <w:lvl w:ilvl="2" w:tplc="08DAD756">
      <w:start w:val="1"/>
      <w:numFmt w:val="decimal"/>
      <w:lvlText w:val="%3)"/>
      <w:lvlJc w:val="left"/>
      <w:pPr>
        <w:ind w:left="2340" w:hanging="360"/>
      </w:pPr>
      <w:rPr>
        <w:rFonts w:ascii="Tahoma" w:hAnsi="Tahoma" w:cs="Tahoma" w:hint="default"/>
        <w:color w:val="000000"/>
      </w:r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3" w15:restartNumberingAfterBreak="0">
    <w:nsid w:val="55420012"/>
    <w:multiLevelType w:val="hybridMultilevel"/>
    <w:tmpl w:val="130CFCF6"/>
    <w:lvl w:ilvl="0" w:tplc="66540386">
      <w:start w:val="1"/>
      <w:numFmt w:val="decimal"/>
      <w:lvlText w:val="%1."/>
      <w:lvlJc w:val="left"/>
      <w:pPr>
        <w:ind w:left="720" w:hanging="360"/>
      </w:pPr>
      <w:rPr>
        <w:b/>
        <w:i w:val="0"/>
      </w:rPr>
    </w:lvl>
    <w:lvl w:ilvl="1" w:tplc="04060019">
      <w:start w:val="1"/>
      <w:numFmt w:val="lowerLetter"/>
      <w:lvlText w:val="%2."/>
      <w:lvlJc w:val="left"/>
      <w:pPr>
        <w:ind w:left="1440" w:hanging="360"/>
      </w:pPr>
    </w:lvl>
    <w:lvl w:ilvl="2" w:tplc="08DAD756">
      <w:start w:val="1"/>
      <w:numFmt w:val="decimal"/>
      <w:lvlText w:val="%3)"/>
      <w:lvlJc w:val="left"/>
      <w:pPr>
        <w:ind w:left="2340" w:hanging="360"/>
      </w:pPr>
      <w:rPr>
        <w:rFonts w:ascii="Tahoma" w:hAnsi="Tahoma" w:cs="Tahoma" w:hint="default"/>
        <w:color w:val="000000"/>
      </w:r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4" w15:restartNumberingAfterBreak="0">
    <w:nsid w:val="577150EE"/>
    <w:multiLevelType w:val="hybridMultilevel"/>
    <w:tmpl w:val="1326E9FC"/>
    <w:lvl w:ilvl="0" w:tplc="04060011">
      <w:start w:val="1"/>
      <w:numFmt w:val="decimal"/>
      <w:lvlText w:val="%1)"/>
      <w:lvlJc w:val="left"/>
      <w:pPr>
        <w:ind w:left="1440" w:hanging="360"/>
      </w:pPr>
    </w:lvl>
    <w:lvl w:ilvl="1" w:tplc="04060019" w:tentative="1">
      <w:start w:val="1"/>
      <w:numFmt w:val="lowerLetter"/>
      <w:lvlText w:val="%2."/>
      <w:lvlJc w:val="left"/>
      <w:pPr>
        <w:ind w:left="2160" w:hanging="360"/>
      </w:pPr>
    </w:lvl>
    <w:lvl w:ilvl="2" w:tplc="0406001B" w:tentative="1">
      <w:start w:val="1"/>
      <w:numFmt w:val="lowerRoman"/>
      <w:lvlText w:val="%3."/>
      <w:lvlJc w:val="right"/>
      <w:pPr>
        <w:ind w:left="2880" w:hanging="180"/>
      </w:pPr>
    </w:lvl>
    <w:lvl w:ilvl="3" w:tplc="0406000F" w:tentative="1">
      <w:start w:val="1"/>
      <w:numFmt w:val="decimal"/>
      <w:lvlText w:val="%4."/>
      <w:lvlJc w:val="left"/>
      <w:pPr>
        <w:ind w:left="3600" w:hanging="360"/>
      </w:pPr>
    </w:lvl>
    <w:lvl w:ilvl="4" w:tplc="04060019" w:tentative="1">
      <w:start w:val="1"/>
      <w:numFmt w:val="lowerLetter"/>
      <w:lvlText w:val="%5."/>
      <w:lvlJc w:val="left"/>
      <w:pPr>
        <w:ind w:left="4320" w:hanging="360"/>
      </w:pPr>
    </w:lvl>
    <w:lvl w:ilvl="5" w:tplc="0406001B" w:tentative="1">
      <w:start w:val="1"/>
      <w:numFmt w:val="lowerRoman"/>
      <w:lvlText w:val="%6."/>
      <w:lvlJc w:val="right"/>
      <w:pPr>
        <w:ind w:left="5040" w:hanging="180"/>
      </w:pPr>
    </w:lvl>
    <w:lvl w:ilvl="6" w:tplc="0406000F" w:tentative="1">
      <w:start w:val="1"/>
      <w:numFmt w:val="decimal"/>
      <w:lvlText w:val="%7."/>
      <w:lvlJc w:val="left"/>
      <w:pPr>
        <w:ind w:left="5760" w:hanging="360"/>
      </w:pPr>
    </w:lvl>
    <w:lvl w:ilvl="7" w:tplc="04060019" w:tentative="1">
      <w:start w:val="1"/>
      <w:numFmt w:val="lowerLetter"/>
      <w:lvlText w:val="%8."/>
      <w:lvlJc w:val="left"/>
      <w:pPr>
        <w:ind w:left="6480" w:hanging="360"/>
      </w:pPr>
    </w:lvl>
    <w:lvl w:ilvl="8" w:tplc="0406001B" w:tentative="1">
      <w:start w:val="1"/>
      <w:numFmt w:val="lowerRoman"/>
      <w:lvlText w:val="%9."/>
      <w:lvlJc w:val="right"/>
      <w:pPr>
        <w:ind w:left="7200" w:hanging="180"/>
      </w:pPr>
    </w:lvl>
  </w:abstractNum>
  <w:abstractNum w:abstractNumId="35" w15:restartNumberingAfterBreak="0">
    <w:nsid w:val="584E6EF1"/>
    <w:multiLevelType w:val="hybridMultilevel"/>
    <w:tmpl w:val="C44ADCBC"/>
    <w:lvl w:ilvl="0" w:tplc="04060011">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36" w15:restartNumberingAfterBreak="0">
    <w:nsid w:val="5AD86A19"/>
    <w:multiLevelType w:val="hybridMultilevel"/>
    <w:tmpl w:val="F2066B5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7" w15:restartNumberingAfterBreak="0">
    <w:nsid w:val="5AF36906"/>
    <w:multiLevelType w:val="hybridMultilevel"/>
    <w:tmpl w:val="130CFCF6"/>
    <w:lvl w:ilvl="0" w:tplc="66540386">
      <w:start w:val="1"/>
      <w:numFmt w:val="decimal"/>
      <w:lvlText w:val="%1."/>
      <w:lvlJc w:val="left"/>
      <w:pPr>
        <w:ind w:left="720" w:hanging="360"/>
      </w:pPr>
      <w:rPr>
        <w:b/>
        <w:i w:val="0"/>
      </w:rPr>
    </w:lvl>
    <w:lvl w:ilvl="1" w:tplc="04060019">
      <w:start w:val="1"/>
      <w:numFmt w:val="lowerLetter"/>
      <w:lvlText w:val="%2."/>
      <w:lvlJc w:val="left"/>
      <w:pPr>
        <w:ind w:left="1440" w:hanging="360"/>
      </w:pPr>
    </w:lvl>
    <w:lvl w:ilvl="2" w:tplc="08DAD756">
      <w:start w:val="1"/>
      <w:numFmt w:val="decimal"/>
      <w:lvlText w:val="%3)"/>
      <w:lvlJc w:val="left"/>
      <w:pPr>
        <w:ind w:left="2340" w:hanging="360"/>
      </w:pPr>
      <w:rPr>
        <w:rFonts w:ascii="Tahoma" w:hAnsi="Tahoma" w:cs="Tahoma" w:hint="default"/>
        <w:color w:val="000000"/>
      </w:r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8" w15:restartNumberingAfterBreak="0">
    <w:nsid w:val="5CA729D7"/>
    <w:multiLevelType w:val="hybridMultilevel"/>
    <w:tmpl w:val="4052D48A"/>
    <w:lvl w:ilvl="0" w:tplc="8C60BAA8">
      <w:start w:val="1"/>
      <w:numFmt w:val="decimal"/>
      <w:lvlText w:val="%1."/>
      <w:lvlJc w:val="left"/>
      <w:pPr>
        <w:ind w:left="1080" w:hanging="360"/>
      </w:pPr>
      <w:rPr>
        <w:rFonts w:ascii="Tahoma" w:hAnsi="Tahoma" w:cs="Tahoma" w:hint="default"/>
        <w:b/>
        <w:color w:val="000000"/>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39" w15:restartNumberingAfterBreak="0">
    <w:nsid w:val="5F51031E"/>
    <w:multiLevelType w:val="hybridMultilevel"/>
    <w:tmpl w:val="C98693B2"/>
    <w:lvl w:ilvl="0" w:tplc="66540386">
      <w:start w:val="1"/>
      <w:numFmt w:val="decimal"/>
      <w:lvlText w:val="%1."/>
      <w:lvlJc w:val="left"/>
      <w:pPr>
        <w:ind w:left="720" w:hanging="360"/>
      </w:pPr>
      <w:rPr>
        <w:rFonts w:hint="default"/>
        <w:b/>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0" w15:restartNumberingAfterBreak="0">
    <w:nsid w:val="657625B2"/>
    <w:multiLevelType w:val="hybridMultilevel"/>
    <w:tmpl w:val="CB7AAD9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1" w15:restartNumberingAfterBreak="0">
    <w:nsid w:val="6F1A08D1"/>
    <w:multiLevelType w:val="hybridMultilevel"/>
    <w:tmpl w:val="335495CA"/>
    <w:lvl w:ilvl="0" w:tplc="8872EA68">
      <w:start w:val="1"/>
      <w:numFmt w:val="decimal"/>
      <w:lvlText w:val="%1."/>
      <w:lvlJc w:val="left"/>
      <w:pPr>
        <w:ind w:left="720" w:hanging="360"/>
      </w:pPr>
      <w:rPr>
        <w:rFonts w:hint="default"/>
        <w:b/>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2" w15:restartNumberingAfterBreak="0">
    <w:nsid w:val="6F9E3D49"/>
    <w:multiLevelType w:val="hybridMultilevel"/>
    <w:tmpl w:val="DEDAE408"/>
    <w:lvl w:ilvl="0" w:tplc="F6D25D8A">
      <w:start w:val="1"/>
      <w:numFmt w:val="decimal"/>
      <w:lvlText w:val="%1."/>
      <w:lvlJc w:val="left"/>
      <w:pPr>
        <w:ind w:left="720" w:hanging="360"/>
      </w:pPr>
      <w:rPr>
        <w:rFonts w:ascii="Tahoma" w:hAnsi="Tahoma" w:cs="Tahoma" w:hint="default"/>
        <w:b/>
        <w:i w:val="0"/>
        <w:color w:val="000000"/>
        <w:sz w:val="17"/>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3" w15:restartNumberingAfterBreak="0">
    <w:nsid w:val="749004B8"/>
    <w:multiLevelType w:val="hybridMultilevel"/>
    <w:tmpl w:val="AA449552"/>
    <w:lvl w:ilvl="0" w:tplc="1160DBCC">
      <w:start w:val="1"/>
      <w:numFmt w:val="decimal"/>
      <w:lvlText w:val="%1."/>
      <w:lvlJc w:val="left"/>
      <w:pPr>
        <w:ind w:left="720" w:hanging="360"/>
      </w:pPr>
      <w:rPr>
        <w:rFonts w:hint="default"/>
        <w:b/>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4" w15:restartNumberingAfterBreak="0">
    <w:nsid w:val="74EF3564"/>
    <w:multiLevelType w:val="hybridMultilevel"/>
    <w:tmpl w:val="72A8FAAE"/>
    <w:lvl w:ilvl="0" w:tplc="66540386">
      <w:start w:val="1"/>
      <w:numFmt w:val="decimal"/>
      <w:lvlText w:val="%1."/>
      <w:lvlJc w:val="left"/>
      <w:pPr>
        <w:ind w:left="720" w:hanging="360"/>
      </w:pPr>
      <w:rPr>
        <w:b/>
        <w:i w:val="0"/>
      </w:rPr>
    </w:lvl>
    <w:lvl w:ilvl="1" w:tplc="04060019">
      <w:start w:val="1"/>
      <w:numFmt w:val="lowerLetter"/>
      <w:lvlText w:val="%2."/>
      <w:lvlJc w:val="left"/>
      <w:pPr>
        <w:ind w:left="1440" w:hanging="360"/>
      </w:pPr>
    </w:lvl>
    <w:lvl w:ilvl="2" w:tplc="08DAD756">
      <w:start w:val="1"/>
      <w:numFmt w:val="decimal"/>
      <w:lvlText w:val="%3)"/>
      <w:lvlJc w:val="left"/>
      <w:pPr>
        <w:ind w:left="2340" w:hanging="360"/>
      </w:pPr>
      <w:rPr>
        <w:rFonts w:ascii="Tahoma" w:hAnsi="Tahoma" w:cs="Tahoma" w:hint="default"/>
        <w:color w:val="000000"/>
      </w:r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5" w15:restartNumberingAfterBreak="0">
    <w:nsid w:val="76252D32"/>
    <w:multiLevelType w:val="hybridMultilevel"/>
    <w:tmpl w:val="4434F53A"/>
    <w:lvl w:ilvl="0" w:tplc="04060011">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46" w15:restartNumberingAfterBreak="0">
    <w:nsid w:val="7D741C51"/>
    <w:multiLevelType w:val="hybridMultilevel"/>
    <w:tmpl w:val="14B24EB8"/>
    <w:lvl w:ilvl="0" w:tplc="66540386">
      <w:start w:val="1"/>
      <w:numFmt w:val="decimal"/>
      <w:lvlText w:val="%1."/>
      <w:lvlJc w:val="left"/>
      <w:pPr>
        <w:ind w:left="720" w:hanging="360"/>
      </w:pPr>
      <w:rPr>
        <w:b/>
        <w:i w:val="0"/>
      </w:rPr>
    </w:lvl>
    <w:lvl w:ilvl="1" w:tplc="04060011">
      <w:start w:val="1"/>
      <w:numFmt w:val="decimal"/>
      <w:lvlText w:val="%2)"/>
      <w:lvlJc w:val="left"/>
      <w:pPr>
        <w:ind w:left="1440" w:hanging="360"/>
      </w:pPr>
    </w:lvl>
    <w:lvl w:ilvl="2" w:tplc="08DAD756">
      <w:start w:val="1"/>
      <w:numFmt w:val="decimal"/>
      <w:lvlText w:val="%3)"/>
      <w:lvlJc w:val="left"/>
      <w:pPr>
        <w:ind w:left="2340" w:hanging="360"/>
      </w:pPr>
      <w:rPr>
        <w:rFonts w:ascii="Tahoma" w:hAnsi="Tahoma" w:cs="Tahoma" w:hint="default"/>
        <w:color w:val="000000"/>
      </w:r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10"/>
  </w:num>
  <w:num w:numId="2">
    <w:abstractNumId w:val="36"/>
  </w:num>
  <w:num w:numId="3">
    <w:abstractNumId w:val="43"/>
  </w:num>
  <w:num w:numId="4">
    <w:abstractNumId w:val="25"/>
  </w:num>
  <w:num w:numId="5">
    <w:abstractNumId w:val="46"/>
  </w:num>
  <w:num w:numId="6">
    <w:abstractNumId w:val="0"/>
  </w:num>
  <w:num w:numId="7">
    <w:abstractNumId w:val="35"/>
  </w:num>
  <w:num w:numId="8">
    <w:abstractNumId w:val="45"/>
  </w:num>
  <w:num w:numId="9">
    <w:abstractNumId w:val="11"/>
  </w:num>
  <w:num w:numId="10">
    <w:abstractNumId w:val="15"/>
  </w:num>
  <w:num w:numId="11">
    <w:abstractNumId w:val="8"/>
  </w:num>
  <w:num w:numId="12">
    <w:abstractNumId w:val="31"/>
  </w:num>
  <w:num w:numId="13">
    <w:abstractNumId w:val="24"/>
  </w:num>
  <w:num w:numId="14">
    <w:abstractNumId w:val="9"/>
  </w:num>
  <w:num w:numId="15">
    <w:abstractNumId w:val="41"/>
  </w:num>
  <w:num w:numId="16">
    <w:abstractNumId w:val="6"/>
  </w:num>
  <w:num w:numId="17">
    <w:abstractNumId w:val="5"/>
  </w:num>
  <w:num w:numId="18">
    <w:abstractNumId w:val="4"/>
  </w:num>
  <w:num w:numId="19">
    <w:abstractNumId w:val="34"/>
  </w:num>
  <w:num w:numId="20">
    <w:abstractNumId w:val="38"/>
  </w:num>
  <w:num w:numId="21">
    <w:abstractNumId w:val="29"/>
  </w:num>
  <w:num w:numId="22">
    <w:abstractNumId w:val="40"/>
  </w:num>
  <w:num w:numId="23">
    <w:abstractNumId w:val="14"/>
  </w:num>
  <w:num w:numId="24">
    <w:abstractNumId w:val="3"/>
  </w:num>
  <w:num w:numId="25">
    <w:abstractNumId w:val="17"/>
  </w:num>
  <w:num w:numId="26">
    <w:abstractNumId w:val="39"/>
  </w:num>
  <w:num w:numId="27">
    <w:abstractNumId w:val="42"/>
  </w:num>
  <w:num w:numId="28">
    <w:abstractNumId w:val="44"/>
  </w:num>
  <w:num w:numId="29">
    <w:abstractNumId w:val="13"/>
  </w:num>
  <w:num w:numId="30">
    <w:abstractNumId w:val="28"/>
  </w:num>
  <w:num w:numId="31">
    <w:abstractNumId w:val="18"/>
  </w:num>
  <w:num w:numId="32">
    <w:abstractNumId w:val="30"/>
  </w:num>
  <w:num w:numId="33">
    <w:abstractNumId w:val="20"/>
  </w:num>
  <w:num w:numId="34">
    <w:abstractNumId w:val="33"/>
  </w:num>
  <w:num w:numId="35">
    <w:abstractNumId w:val="37"/>
  </w:num>
  <w:num w:numId="36">
    <w:abstractNumId w:val="16"/>
  </w:num>
  <w:num w:numId="37">
    <w:abstractNumId w:val="23"/>
  </w:num>
  <w:num w:numId="38">
    <w:abstractNumId w:val="2"/>
  </w:num>
  <w:num w:numId="39">
    <w:abstractNumId w:val="32"/>
  </w:num>
  <w:num w:numId="40">
    <w:abstractNumId w:val="21"/>
  </w:num>
  <w:num w:numId="41">
    <w:abstractNumId w:val="22"/>
  </w:num>
  <w:num w:numId="42">
    <w:abstractNumId w:val="19"/>
  </w:num>
  <w:num w:numId="43">
    <w:abstractNumId w:val="7"/>
  </w:num>
  <w:num w:numId="44">
    <w:abstractNumId w:val="26"/>
  </w:num>
  <w:num w:numId="45">
    <w:abstractNumId w:val="1"/>
  </w:num>
  <w:num w:numId="46">
    <w:abstractNumId w:val="12"/>
  </w:num>
  <w:num w:numId="4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120"/>
  <w:drawingGridVerticalSpacing w:val="163"/>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104"/>
    <w:rsid w:val="00004B65"/>
    <w:rsid w:val="00006715"/>
    <w:rsid w:val="00031E77"/>
    <w:rsid w:val="000331E3"/>
    <w:rsid w:val="00041CD2"/>
    <w:rsid w:val="00045BBD"/>
    <w:rsid w:val="000605FA"/>
    <w:rsid w:val="00067E28"/>
    <w:rsid w:val="00073711"/>
    <w:rsid w:val="00073975"/>
    <w:rsid w:val="00076081"/>
    <w:rsid w:val="00077AC8"/>
    <w:rsid w:val="00094632"/>
    <w:rsid w:val="000A0904"/>
    <w:rsid w:val="000A3AA3"/>
    <w:rsid w:val="000A57DF"/>
    <w:rsid w:val="000E37AC"/>
    <w:rsid w:val="000F2D8D"/>
    <w:rsid w:val="00112561"/>
    <w:rsid w:val="001403FD"/>
    <w:rsid w:val="001503CC"/>
    <w:rsid w:val="0016483E"/>
    <w:rsid w:val="0016644C"/>
    <w:rsid w:val="0016761C"/>
    <w:rsid w:val="00197BA9"/>
    <w:rsid w:val="001C4CD0"/>
    <w:rsid w:val="001D281D"/>
    <w:rsid w:val="002105F4"/>
    <w:rsid w:val="002234E0"/>
    <w:rsid w:val="00234305"/>
    <w:rsid w:val="00236347"/>
    <w:rsid w:val="0025374C"/>
    <w:rsid w:val="0026694C"/>
    <w:rsid w:val="00267BE9"/>
    <w:rsid w:val="0028301C"/>
    <w:rsid w:val="00284022"/>
    <w:rsid w:val="00293B25"/>
    <w:rsid w:val="00296244"/>
    <w:rsid w:val="002C0019"/>
    <w:rsid w:val="002C501B"/>
    <w:rsid w:val="002D0018"/>
    <w:rsid w:val="002F793B"/>
    <w:rsid w:val="0031526C"/>
    <w:rsid w:val="0032408B"/>
    <w:rsid w:val="00336130"/>
    <w:rsid w:val="00343A98"/>
    <w:rsid w:val="00347E72"/>
    <w:rsid w:val="003544B9"/>
    <w:rsid w:val="00356005"/>
    <w:rsid w:val="003673AE"/>
    <w:rsid w:val="003675F5"/>
    <w:rsid w:val="00367FAB"/>
    <w:rsid w:val="003B5CF1"/>
    <w:rsid w:val="003D7ED2"/>
    <w:rsid w:val="00416353"/>
    <w:rsid w:val="004257EA"/>
    <w:rsid w:val="004375FE"/>
    <w:rsid w:val="00444599"/>
    <w:rsid w:val="004714F6"/>
    <w:rsid w:val="00474D6E"/>
    <w:rsid w:val="00483CB3"/>
    <w:rsid w:val="00485A61"/>
    <w:rsid w:val="004A02AB"/>
    <w:rsid w:val="004B0895"/>
    <w:rsid w:val="004C3017"/>
    <w:rsid w:val="004D5A31"/>
    <w:rsid w:val="004E21A8"/>
    <w:rsid w:val="004F3A68"/>
    <w:rsid w:val="0050719D"/>
    <w:rsid w:val="00524D7F"/>
    <w:rsid w:val="00535490"/>
    <w:rsid w:val="00542341"/>
    <w:rsid w:val="00545AA6"/>
    <w:rsid w:val="00545BE5"/>
    <w:rsid w:val="00546FFD"/>
    <w:rsid w:val="005712A6"/>
    <w:rsid w:val="0057607C"/>
    <w:rsid w:val="005805EC"/>
    <w:rsid w:val="005940E1"/>
    <w:rsid w:val="0059769C"/>
    <w:rsid w:val="005A16CC"/>
    <w:rsid w:val="005A749E"/>
    <w:rsid w:val="005C5C2E"/>
    <w:rsid w:val="006302B7"/>
    <w:rsid w:val="00642A7C"/>
    <w:rsid w:val="00652BAE"/>
    <w:rsid w:val="00654A44"/>
    <w:rsid w:val="00675F6E"/>
    <w:rsid w:val="006803C7"/>
    <w:rsid w:val="006C79B4"/>
    <w:rsid w:val="006D3639"/>
    <w:rsid w:val="00730D61"/>
    <w:rsid w:val="00732F62"/>
    <w:rsid w:val="00735606"/>
    <w:rsid w:val="0073619A"/>
    <w:rsid w:val="0074372A"/>
    <w:rsid w:val="007450C3"/>
    <w:rsid w:val="007556CE"/>
    <w:rsid w:val="00756543"/>
    <w:rsid w:val="0076471A"/>
    <w:rsid w:val="007670E7"/>
    <w:rsid w:val="007717A8"/>
    <w:rsid w:val="00773AEB"/>
    <w:rsid w:val="00792C9F"/>
    <w:rsid w:val="007B2C48"/>
    <w:rsid w:val="007B3292"/>
    <w:rsid w:val="00801373"/>
    <w:rsid w:val="00802174"/>
    <w:rsid w:val="00807884"/>
    <w:rsid w:val="0082174A"/>
    <w:rsid w:val="008239D6"/>
    <w:rsid w:val="00823B2C"/>
    <w:rsid w:val="00832BE8"/>
    <w:rsid w:val="00855A8F"/>
    <w:rsid w:val="0085619B"/>
    <w:rsid w:val="00861AE3"/>
    <w:rsid w:val="00874806"/>
    <w:rsid w:val="00887A6C"/>
    <w:rsid w:val="008931E2"/>
    <w:rsid w:val="008A0591"/>
    <w:rsid w:val="008C2D99"/>
    <w:rsid w:val="008E757A"/>
    <w:rsid w:val="008F6CF3"/>
    <w:rsid w:val="0091389C"/>
    <w:rsid w:val="00932D27"/>
    <w:rsid w:val="00943D54"/>
    <w:rsid w:val="00943E7C"/>
    <w:rsid w:val="00947753"/>
    <w:rsid w:val="0097325E"/>
    <w:rsid w:val="00982C91"/>
    <w:rsid w:val="009849D4"/>
    <w:rsid w:val="00985658"/>
    <w:rsid w:val="009E246F"/>
    <w:rsid w:val="009F55A8"/>
    <w:rsid w:val="00A02C95"/>
    <w:rsid w:val="00A033DC"/>
    <w:rsid w:val="00A03CE8"/>
    <w:rsid w:val="00A12135"/>
    <w:rsid w:val="00A205B9"/>
    <w:rsid w:val="00A229F9"/>
    <w:rsid w:val="00A321B7"/>
    <w:rsid w:val="00A44A87"/>
    <w:rsid w:val="00A5299D"/>
    <w:rsid w:val="00A558B1"/>
    <w:rsid w:val="00A63BFE"/>
    <w:rsid w:val="00A77ACB"/>
    <w:rsid w:val="00A80C6B"/>
    <w:rsid w:val="00A93C69"/>
    <w:rsid w:val="00A946E0"/>
    <w:rsid w:val="00AC1D1B"/>
    <w:rsid w:val="00AC4A45"/>
    <w:rsid w:val="00AE252B"/>
    <w:rsid w:val="00AE41D3"/>
    <w:rsid w:val="00AF2AA2"/>
    <w:rsid w:val="00B1600D"/>
    <w:rsid w:val="00B3050C"/>
    <w:rsid w:val="00B56A3B"/>
    <w:rsid w:val="00B70C6F"/>
    <w:rsid w:val="00B77EBF"/>
    <w:rsid w:val="00B97CD5"/>
    <w:rsid w:val="00BB0756"/>
    <w:rsid w:val="00BB2264"/>
    <w:rsid w:val="00BC29A3"/>
    <w:rsid w:val="00BC6538"/>
    <w:rsid w:val="00BD2F10"/>
    <w:rsid w:val="00BF2255"/>
    <w:rsid w:val="00BF2344"/>
    <w:rsid w:val="00C00BB7"/>
    <w:rsid w:val="00C04C88"/>
    <w:rsid w:val="00C22D28"/>
    <w:rsid w:val="00C26310"/>
    <w:rsid w:val="00C35369"/>
    <w:rsid w:val="00C4559E"/>
    <w:rsid w:val="00C77F59"/>
    <w:rsid w:val="00CB1BFF"/>
    <w:rsid w:val="00CB38AA"/>
    <w:rsid w:val="00CF7254"/>
    <w:rsid w:val="00D00B1A"/>
    <w:rsid w:val="00D1249B"/>
    <w:rsid w:val="00D17B04"/>
    <w:rsid w:val="00D17E79"/>
    <w:rsid w:val="00D23C46"/>
    <w:rsid w:val="00D32550"/>
    <w:rsid w:val="00D42733"/>
    <w:rsid w:val="00D61A55"/>
    <w:rsid w:val="00D85FDD"/>
    <w:rsid w:val="00D8799A"/>
    <w:rsid w:val="00D95315"/>
    <w:rsid w:val="00DB1EB7"/>
    <w:rsid w:val="00DB20E1"/>
    <w:rsid w:val="00DB2104"/>
    <w:rsid w:val="00DB7931"/>
    <w:rsid w:val="00DD0CA6"/>
    <w:rsid w:val="00DD3B93"/>
    <w:rsid w:val="00DD6499"/>
    <w:rsid w:val="00DF5863"/>
    <w:rsid w:val="00E10FB1"/>
    <w:rsid w:val="00E156B4"/>
    <w:rsid w:val="00E204F9"/>
    <w:rsid w:val="00E42898"/>
    <w:rsid w:val="00E44540"/>
    <w:rsid w:val="00E87B35"/>
    <w:rsid w:val="00E93A75"/>
    <w:rsid w:val="00EA4727"/>
    <w:rsid w:val="00ED6BE9"/>
    <w:rsid w:val="00EF411C"/>
    <w:rsid w:val="00EF4605"/>
    <w:rsid w:val="00F2216C"/>
    <w:rsid w:val="00F302F5"/>
    <w:rsid w:val="00F3289D"/>
    <w:rsid w:val="00F41D04"/>
    <w:rsid w:val="00F62EF2"/>
    <w:rsid w:val="00F636BF"/>
    <w:rsid w:val="00F70FD3"/>
    <w:rsid w:val="00FA401F"/>
    <w:rsid w:val="00FA6069"/>
    <w:rsid w:val="00FC013E"/>
    <w:rsid w:val="00FD542D"/>
    <w:rsid w:val="00FE1263"/>
    <w:rsid w:val="00FE6ACE"/>
    <w:rsid w:val="00FF33C2"/>
    <w:rsid w:val="00FF4C38"/>
    <w:rsid w:val="00FF79A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300AF1"/>
  <w15:chartTrackingRefBased/>
  <w15:docId w15:val="{704F19C0-325B-4E95-A364-B0F5CE43E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Personligmeddelelsesform">
    <w:name w:val="Personlig meddelelsesform"/>
    <w:basedOn w:val="Standardskrifttypeiafsnit"/>
    <w:rPr>
      <w:rFonts w:ascii="Arial" w:hAnsi="Arial" w:cs="Arial"/>
      <w:color w:val="auto"/>
      <w:sz w:val="20"/>
    </w:rPr>
  </w:style>
  <w:style w:type="character" w:customStyle="1" w:styleId="Personligsvarlayout">
    <w:name w:val="Personlig svarlayout"/>
    <w:basedOn w:val="Standardskrifttypeiafsnit"/>
    <w:rPr>
      <w:rFonts w:ascii="Arial" w:hAnsi="Arial" w:cs="Arial"/>
      <w:color w:val="auto"/>
      <w:sz w:val="20"/>
    </w:rPr>
  </w:style>
  <w:style w:type="paragraph" w:styleId="Listeafsnit">
    <w:name w:val="List Paragraph"/>
    <w:basedOn w:val="Normal"/>
    <w:uiPriority w:val="34"/>
    <w:qFormat/>
    <w:rsid w:val="00DB2104"/>
    <w:pPr>
      <w:ind w:left="720"/>
      <w:contextualSpacing/>
    </w:pPr>
  </w:style>
  <w:style w:type="paragraph" w:customStyle="1" w:styleId="aendringmednummer">
    <w:name w:val="aendringmednummer"/>
    <w:basedOn w:val="Normal"/>
    <w:rsid w:val="00947753"/>
    <w:pPr>
      <w:spacing w:before="100" w:beforeAutospacing="1" w:after="100" w:afterAutospacing="1"/>
    </w:pPr>
    <w:rPr>
      <w:rFonts w:ascii="Times New Roman" w:hAnsi="Times New Roman"/>
      <w:szCs w:val="24"/>
    </w:rPr>
  </w:style>
  <w:style w:type="character" w:customStyle="1" w:styleId="aendringnr">
    <w:name w:val="aendringnr"/>
    <w:basedOn w:val="Standardskrifttypeiafsnit"/>
    <w:rsid w:val="00947753"/>
  </w:style>
  <w:style w:type="character" w:customStyle="1" w:styleId="italic">
    <w:name w:val="italic"/>
    <w:basedOn w:val="Standardskrifttypeiafsnit"/>
    <w:rsid w:val="00947753"/>
  </w:style>
  <w:style w:type="paragraph" w:customStyle="1" w:styleId="stk2">
    <w:name w:val="stk2"/>
    <w:basedOn w:val="Normal"/>
    <w:rsid w:val="00947753"/>
    <w:pPr>
      <w:spacing w:before="100" w:beforeAutospacing="1" w:after="100" w:afterAutospacing="1"/>
    </w:pPr>
    <w:rPr>
      <w:rFonts w:ascii="Times New Roman" w:hAnsi="Times New Roman"/>
      <w:szCs w:val="24"/>
    </w:rPr>
  </w:style>
  <w:style w:type="character" w:customStyle="1" w:styleId="stknr">
    <w:name w:val="stknr"/>
    <w:basedOn w:val="Standardskrifttypeiafsnit"/>
    <w:rsid w:val="00947753"/>
  </w:style>
  <w:style w:type="paragraph" w:customStyle="1" w:styleId="paragraf">
    <w:name w:val="paragraf"/>
    <w:basedOn w:val="Normal"/>
    <w:rsid w:val="00947753"/>
    <w:pPr>
      <w:spacing w:before="100" w:beforeAutospacing="1" w:after="100" w:afterAutospacing="1"/>
    </w:pPr>
    <w:rPr>
      <w:rFonts w:ascii="Times New Roman" w:hAnsi="Times New Roman"/>
      <w:szCs w:val="24"/>
    </w:rPr>
  </w:style>
  <w:style w:type="character" w:customStyle="1" w:styleId="paragrafnr">
    <w:name w:val="paragrafnr"/>
    <w:basedOn w:val="Standardskrifttypeiafsnit"/>
    <w:rsid w:val="00947753"/>
  </w:style>
  <w:style w:type="paragraph" w:customStyle="1" w:styleId="rykningsklausul">
    <w:name w:val="rykningsklausul"/>
    <w:basedOn w:val="Normal"/>
    <w:rsid w:val="00D17B04"/>
    <w:pPr>
      <w:spacing w:before="100" w:beforeAutospacing="1" w:after="100" w:afterAutospacing="1"/>
    </w:pPr>
    <w:rPr>
      <w:rFonts w:ascii="Times New Roman" w:hAnsi="Times New Roman"/>
      <w:szCs w:val="24"/>
    </w:rPr>
  </w:style>
  <w:style w:type="paragraph" w:customStyle="1" w:styleId="liste1">
    <w:name w:val="liste1"/>
    <w:basedOn w:val="Normal"/>
    <w:rsid w:val="00D17B04"/>
    <w:pPr>
      <w:spacing w:before="100" w:beforeAutospacing="1" w:after="100" w:afterAutospacing="1"/>
    </w:pPr>
    <w:rPr>
      <w:rFonts w:ascii="Times New Roman" w:hAnsi="Times New Roman"/>
      <w:szCs w:val="24"/>
    </w:rPr>
  </w:style>
  <w:style w:type="character" w:customStyle="1" w:styleId="liste1nr">
    <w:name w:val="liste1nr"/>
    <w:basedOn w:val="Standardskrifttypeiafsnit"/>
    <w:rsid w:val="00D17B04"/>
  </w:style>
  <w:style w:type="paragraph" w:customStyle="1" w:styleId="paragrafgruppeoverskrift">
    <w:name w:val="paragrafgruppeoverskrift"/>
    <w:basedOn w:val="Normal"/>
    <w:rsid w:val="0097325E"/>
    <w:pPr>
      <w:spacing w:before="100" w:beforeAutospacing="1" w:after="100" w:afterAutospacing="1"/>
    </w:pPr>
    <w:rPr>
      <w:rFonts w:ascii="Times New Roman" w:hAnsi="Times New Roman"/>
      <w:szCs w:val="24"/>
    </w:rPr>
  </w:style>
  <w:style w:type="table" w:styleId="Tabel-Gitter">
    <w:name w:val="Table Grid"/>
    <w:basedOn w:val="Tabel-Normal"/>
    <w:uiPriority w:val="59"/>
    <w:rsid w:val="00A03C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talic1">
    <w:name w:val="italic1"/>
    <w:basedOn w:val="Standardskrifttypeiafsnit"/>
    <w:rsid w:val="00A03CE8"/>
    <w:rPr>
      <w:rFonts w:ascii="Tahoma" w:hAnsi="Tahoma" w:cs="Tahoma" w:hint="default"/>
      <w:i/>
      <w:iCs/>
      <w:color w:val="000000"/>
      <w:sz w:val="24"/>
      <w:szCs w:val="24"/>
    </w:rPr>
  </w:style>
  <w:style w:type="character" w:customStyle="1" w:styleId="stknr1">
    <w:name w:val="stknr1"/>
    <w:basedOn w:val="Standardskrifttypeiafsnit"/>
    <w:rsid w:val="00A03CE8"/>
    <w:rPr>
      <w:rFonts w:ascii="Tahoma" w:hAnsi="Tahoma" w:cs="Tahoma" w:hint="default"/>
      <w:i/>
      <w:iCs/>
      <w:color w:val="000000"/>
      <w:sz w:val="24"/>
      <w:szCs w:val="24"/>
    </w:rPr>
  </w:style>
  <w:style w:type="character" w:customStyle="1" w:styleId="paragrafnr1">
    <w:name w:val="paragrafnr1"/>
    <w:basedOn w:val="Standardskrifttypeiafsnit"/>
    <w:rsid w:val="00A03CE8"/>
    <w:rPr>
      <w:rFonts w:ascii="Tahoma" w:hAnsi="Tahoma" w:cs="Tahoma" w:hint="default"/>
      <w:b/>
      <w:bCs/>
      <w:color w:val="000000"/>
      <w:sz w:val="24"/>
      <w:szCs w:val="24"/>
    </w:rPr>
  </w:style>
  <w:style w:type="character" w:customStyle="1" w:styleId="liste1nr1">
    <w:name w:val="liste1nr1"/>
    <w:basedOn w:val="Standardskrifttypeiafsnit"/>
    <w:rsid w:val="00A03CE8"/>
    <w:rPr>
      <w:rFonts w:ascii="Tahoma" w:hAnsi="Tahoma" w:cs="Tahoma" w:hint="default"/>
      <w:color w:val="000000"/>
      <w:sz w:val="24"/>
      <w:szCs w:val="24"/>
    </w:rPr>
  </w:style>
  <w:style w:type="character" w:customStyle="1" w:styleId="aendringnr1">
    <w:name w:val="aendringnr1"/>
    <w:basedOn w:val="Standardskrifttypeiafsnit"/>
    <w:rsid w:val="00654A44"/>
    <w:rPr>
      <w:rFonts w:ascii="Tahoma" w:hAnsi="Tahoma" w:cs="Tahoma" w:hint="default"/>
      <w:b/>
      <w:bCs/>
      <w:color w:val="000000"/>
      <w:sz w:val="24"/>
      <w:szCs w:val="24"/>
    </w:rPr>
  </w:style>
  <w:style w:type="paragraph" w:customStyle="1" w:styleId="kapitel">
    <w:name w:val="kapitel"/>
    <w:basedOn w:val="Normal"/>
    <w:rsid w:val="00A80C6B"/>
    <w:pPr>
      <w:spacing w:before="400" w:after="100"/>
      <w:jc w:val="center"/>
    </w:pPr>
    <w:rPr>
      <w:rFonts w:ascii="Tahoma" w:hAnsi="Tahoma" w:cs="Tahoma"/>
      <w:color w:val="000000"/>
      <w:szCs w:val="24"/>
    </w:rPr>
  </w:style>
  <w:style w:type="paragraph" w:customStyle="1" w:styleId="kapiteloverskrift2">
    <w:name w:val="kapiteloverskrift2"/>
    <w:basedOn w:val="Normal"/>
    <w:rsid w:val="004D5A31"/>
    <w:pPr>
      <w:spacing w:after="100"/>
      <w:jc w:val="center"/>
    </w:pPr>
    <w:rPr>
      <w:rFonts w:ascii="Tahoma" w:hAnsi="Tahoma" w:cs="Tahoma"/>
      <w:i/>
      <w:iCs/>
      <w:color w:val="000000"/>
      <w:szCs w:val="24"/>
    </w:rPr>
  </w:style>
  <w:style w:type="paragraph" w:customStyle="1" w:styleId="tekstgenerel">
    <w:name w:val="tekstgenerel"/>
    <w:basedOn w:val="Normal"/>
    <w:rsid w:val="00A93C69"/>
    <w:rPr>
      <w:rFonts w:ascii="Tahoma" w:hAnsi="Tahoma" w:cs="Tahoma"/>
      <w:color w:val="000000"/>
      <w:szCs w:val="24"/>
    </w:rPr>
  </w:style>
  <w:style w:type="character" w:styleId="Kommentarhenvisning">
    <w:name w:val="annotation reference"/>
    <w:basedOn w:val="Standardskrifttypeiafsnit"/>
    <w:uiPriority w:val="99"/>
    <w:semiHidden/>
    <w:unhideWhenUsed/>
    <w:rsid w:val="007670E7"/>
    <w:rPr>
      <w:sz w:val="16"/>
      <w:szCs w:val="16"/>
    </w:rPr>
  </w:style>
  <w:style w:type="paragraph" w:styleId="Kommentartekst">
    <w:name w:val="annotation text"/>
    <w:basedOn w:val="Normal"/>
    <w:link w:val="KommentartekstTegn"/>
    <w:uiPriority w:val="99"/>
    <w:unhideWhenUsed/>
    <w:rsid w:val="007670E7"/>
    <w:pPr>
      <w:spacing w:after="200"/>
    </w:pPr>
    <w:rPr>
      <w:rFonts w:asciiTheme="minorHAnsi" w:eastAsiaTheme="minorHAnsi" w:hAnsiTheme="minorHAnsi" w:cstheme="minorBidi"/>
      <w:sz w:val="20"/>
      <w:lang w:eastAsia="en-US"/>
    </w:rPr>
  </w:style>
  <w:style w:type="character" w:customStyle="1" w:styleId="KommentartekstTegn">
    <w:name w:val="Kommentartekst Tegn"/>
    <w:basedOn w:val="Standardskrifttypeiafsnit"/>
    <w:link w:val="Kommentartekst"/>
    <w:uiPriority w:val="99"/>
    <w:rsid w:val="007670E7"/>
    <w:rPr>
      <w:rFonts w:asciiTheme="minorHAnsi" w:eastAsiaTheme="minorHAnsi" w:hAnsiTheme="minorHAnsi" w:cstheme="minorBidi"/>
      <w:lang w:eastAsia="en-US"/>
    </w:rPr>
  </w:style>
  <w:style w:type="paragraph" w:styleId="Slutnotetekst">
    <w:name w:val="endnote text"/>
    <w:basedOn w:val="Normal"/>
    <w:link w:val="SlutnotetekstTegn"/>
    <w:uiPriority w:val="99"/>
    <w:semiHidden/>
    <w:unhideWhenUsed/>
    <w:rsid w:val="007670E7"/>
    <w:rPr>
      <w:rFonts w:asciiTheme="minorHAnsi" w:eastAsiaTheme="minorHAnsi" w:hAnsiTheme="minorHAnsi" w:cstheme="minorBidi"/>
      <w:sz w:val="20"/>
      <w:lang w:eastAsia="en-US"/>
    </w:rPr>
  </w:style>
  <w:style w:type="character" w:customStyle="1" w:styleId="SlutnotetekstTegn">
    <w:name w:val="Slutnotetekst Tegn"/>
    <w:basedOn w:val="Standardskrifttypeiafsnit"/>
    <w:link w:val="Slutnotetekst"/>
    <w:uiPriority w:val="99"/>
    <w:semiHidden/>
    <w:rsid w:val="007670E7"/>
    <w:rPr>
      <w:rFonts w:asciiTheme="minorHAnsi" w:eastAsiaTheme="minorHAnsi" w:hAnsiTheme="minorHAnsi" w:cstheme="minorBidi"/>
      <w:lang w:eastAsia="en-US"/>
    </w:rPr>
  </w:style>
  <w:style w:type="character" w:styleId="Slutnotehenvisning">
    <w:name w:val="endnote reference"/>
    <w:basedOn w:val="Standardskrifttypeiafsnit"/>
    <w:uiPriority w:val="99"/>
    <w:semiHidden/>
    <w:unhideWhenUsed/>
    <w:rsid w:val="007670E7"/>
    <w:rPr>
      <w:vertAlign w:val="superscript"/>
    </w:rPr>
  </w:style>
  <w:style w:type="paragraph" w:customStyle="1" w:styleId="titel2">
    <w:name w:val="titel2"/>
    <w:basedOn w:val="Normal"/>
    <w:rsid w:val="007670E7"/>
    <w:pPr>
      <w:spacing w:before="100" w:beforeAutospacing="1" w:after="100" w:afterAutospacing="1"/>
    </w:pPr>
    <w:rPr>
      <w:rFonts w:ascii="Times New Roman" w:hAnsi="Times New Roman"/>
      <w:szCs w:val="24"/>
    </w:rPr>
  </w:style>
  <w:style w:type="paragraph" w:styleId="Markeringsbobletekst">
    <w:name w:val="Balloon Text"/>
    <w:basedOn w:val="Normal"/>
    <w:link w:val="MarkeringsbobletekstTegn"/>
    <w:uiPriority w:val="99"/>
    <w:semiHidden/>
    <w:unhideWhenUsed/>
    <w:rsid w:val="007670E7"/>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7670E7"/>
    <w:rPr>
      <w:rFonts w:ascii="Segoe UI" w:hAnsi="Segoe UI" w:cs="Segoe UI"/>
      <w:sz w:val="18"/>
      <w:szCs w:val="18"/>
    </w:rPr>
  </w:style>
  <w:style w:type="paragraph" w:styleId="Kommentaremne">
    <w:name w:val="annotation subject"/>
    <w:basedOn w:val="Kommentartekst"/>
    <w:next w:val="Kommentartekst"/>
    <w:link w:val="KommentaremneTegn"/>
    <w:uiPriority w:val="99"/>
    <w:semiHidden/>
    <w:unhideWhenUsed/>
    <w:rsid w:val="00236347"/>
    <w:pPr>
      <w:spacing w:after="0"/>
    </w:pPr>
    <w:rPr>
      <w:rFonts w:ascii="Arial" w:eastAsia="Times New Roman" w:hAnsi="Arial" w:cs="Times New Roman"/>
      <w:b/>
      <w:bCs/>
      <w:lang w:eastAsia="da-DK"/>
    </w:rPr>
  </w:style>
  <w:style w:type="character" w:customStyle="1" w:styleId="KommentaremneTegn">
    <w:name w:val="Kommentaremne Tegn"/>
    <w:basedOn w:val="KommentartekstTegn"/>
    <w:link w:val="Kommentaremne"/>
    <w:uiPriority w:val="99"/>
    <w:semiHidden/>
    <w:rsid w:val="00236347"/>
    <w:rPr>
      <w:rFonts w:ascii="Arial" w:eastAsiaTheme="minorHAnsi" w:hAnsi="Arial" w:cstheme="minorBidi"/>
      <w:b/>
      <w:bCs/>
      <w:lang w:eastAsia="en-US"/>
    </w:rPr>
  </w:style>
  <w:style w:type="paragraph" w:styleId="Sidehoved">
    <w:name w:val="header"/>
    <w:basedOn w:val="Normal"/>
    <w:link w:val="SidehovedTegn"/>
    <w:uiPriority w:val="99"/>
    <w:unhideWhenUsed/>
    <w:rsid w:val="006302B7"/>
    <w:pPr>
      <w:tabs>
        <w:tab w:val="center" w:pos="4819"/>
        <w:tab w:val="right" w:pos="9638"/>
      </w:tabs>
    </w:pPr>
  </w:style>
  <w:style w:type="character" w:customStyle="1" w:styleId="SidehovedTegn">
    <w:name w:val="Sidehoved Tegn"/>
    <w:basedOn w:val="Standardskrifttypeiafsnit"/>
    <w:link w:val="Sidehoved"/>
    <w:uiPriority w:val="99"/>
    <w:rsid w:val="006302B7"/>
    <w:rPr>
      <w:rFonts w:ascii="Arial" w:hAnsi="Arial"/>
      <w:sz w:val="24"/>
    </w:rPr>
  </w:style>
  <w:style w:type="paragraph" w:styleId="Sidefod">
    <w:name w:val="footer"/>
    <w:basedOn w:val="Normal"/>
    <w:link w:val="SidefodTegn"/>
    <w:uiPriority w:val="99"/>
    <w:unhideWhenUsed/>
    <w:rsid w:val="006302B7"/>
    <w:pPr>
      <w:tabs>
        <w:tab w:val="center" w:pos="4819"/>
        <w:tab w:val="right" w:pos="9638"/>
      </w:tabs>
    </w:pPr>
  </w:style>
  <w:style w:type="character" w:customStyle="1" w:styleId="SidefodTegn">
    <w:name w:val="Sidefod Tegn"/>
    <w:basedOn w:val="Standardskrifttypeiafsnit"/>
    <w:link w:val="Sidefod"/>
    <w:uiPriority w:val="99"/>
    <w:rsid w:val="006302B7"/>
    <w:rPr>
      <w:rFonts w:ascii="Arial" w:hAnsi="Arial"/>
      <w:sz w:val="24"/>
    </w:rPr>
  </w:style>
  <w:style w:type="paragraph" w:styleId="Korrektur">
    <w:name w:val="Revision"/>
    <w:hidden/>
    <w:uiPriority w:val="99"/>
    <w:semiHidden/>
    <w:rsid w:val="00943D54"/>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56980">
      <w:bodyDiv w:val="1"/>
      <w:marLeft w:val="0"/>
      <w:marRight w:val="0"/>
      <w:marTop w:val="0"/>
      <w:marBottom w:val="0"/>
      <w:divBdr>
        <w:top w:val="none" w:sz="0" w:space="0" w:color="auto"/>
        <w:left w:val="none" w:sz="0" w:space="0" w:color="auto"/>
        <w:bottom w:val="none" w:sz="0" w:space="0" w:color="auto"/>
        <w:right w:val="none" w:sz="0" w:space="0" w:color="auto"/>
      </w:divBdr>
      <w:divsChild>
        <w:div w:id="51394304">
          <w:marLeft w:val="0"/>
          <w:marRight w:val="0"/>
          <w:marTop w:val="0"/>
          <w:marBottom w:val="300"/>
          <w:divBdr>
            <w:top w:val="none" w:sz="0" w:space="0" w:color="auto"/>
            <w:left w:val="none" w:sz="0" w:space="0" w:color="auto"/>
            <w:bottom w:val="none" w:sz="0" w:space="0" w:color="auto"/>
            <w:right w:val="none" w:sz="0" w:space="0" w:color="auto"/>
          </w:divBdr>
          <w:divsChild>
            <w:div w:id="1908295588">
              <w:marLeft w:val="0"/>
              <w:marRight w:val="0"/>
              <w:marTop w:val="0"/>
              <w:marBottom w:val="0"/>
              <w:divBdr>
                <w:top w:val="none" w:sz="0" w:space="0" w:color="auto"/>
                <w:left w:val="single" w:sz="6" w:space="1" w:color="FFFFFF"/>
                <w:bottom w:val="none" w:sz="0" w:space="0" w:color="auto"/>
                <w:right w:val="single" w:sz="6" w:space="1" w:color="FFFFFF"/>
              </w:divBdr>
              <w:divsChild>
                <w:div w:id="1818497151">
                  <w:marLeft w:val="0"/>
                  <w:marRight w:val="0"/>
                  <w:marTop w:val="0"/>
                  <w:marBottom w:val="0"/>
                  <w:divBdr>
                    <w:top w:val="none" w:sz="0" w:space="0" w:color="auto"/>
                    <w:left w:val="none" w:sz="0" w:space="0" w:color="auto"/>
                    <w:bottom w:val="none" w:sz="0" w:space="0" w:color="auto"/>
                    <w:right w:val="none" w:sz="0" w:space="0" w:color="auto"/>
                  </w:divBdr>
                  <w:divsChild>
                    <w:div w:id="1141193588">
                      <w:marLeft w:val="0"/>
                      <w:marRight w:val="0"/>
                      <w:marTop w:val="0"/>
                      <w:marBottom w:val="0"/>
                      <w:divBdr>
                        <w:top w:val="none" w:sz="0" w:space="0" w:color="auto"/>
                        <w:left w:val="none" w:sz="0" w:space="0" w:color="auto"/>
                        <w:bottom w:val="none" w:sz="0" w:space="0" w:color="auto"/>
                        <w:right w:val="none" w:sz="0" w:space="0" w:color="auto"/>
                      </w:divBdr>
                      <w:divsChild>
                        <w:div w:id="1459371858">
                          <w:marLeft w:val="0"/>
                          <w:marRight w:val="0"/>
                          <w:marTop w:val="0"/>
                          <w:marBottom w:val="0"/>
                          <w:divBdr>
                            <w:top w:val="none" w:sz="0" w:space="0" w:color="auto"/>
                            <w:left w:val="none" w:sz="0" w:space="0" w:color="auto"/>
                            <w:bottom w:val="none" w:sz="0" w:space="0" w:color="auto"/>
                            <w:right w:val="none" w:sz="0" w:space="0" w:color="auto"/>
                          </w:divBdr>
                          <w:divsChild>
                            <w:div w:id="2780797">
                              <w:marLeft w:val="0"/>
                              <w:marRight w:val="0"/>
                              <w:marTop w:val="0"/>
                              <w:marBottom w:val="0"/>
                              <w:divBdr>
                                <w:top w:val="none" w:sz="0" w:space="0" w:color="auto"/>
                                <w:left w:val="none" w:sz="0" w:space="0" w:color="auto"/>
                                <w:bottom w:val="none" w:sz="0" w:space="0" w:color="auto"/>
                                <w:right w:val="none" w:sz="0" w:space="0" w:color="auto"/>
                              </w:divBdr>
                              <w:divsChild>
                                <w:div w:id="691953507">
                                  <w:marLeft w:val="0"/>
                                  <w:marRight w:val="0"/>
                                  <w:marTop w:val="0"/>
                                  <w:marBottom w:val="0"/>
                                  <w:divBdr>
                                    <w:top w:val="none" w:sz="0" w:space="0" w:color="auto"/>
                                    <w:left w:val="none" w:sz="0" w:space="0" w:color="auto"/>
                                    <w:bottom w:val="none" w:sz="0" w:space="0" w:color="auto"/>
                                    <w:right w:val="none" w:sz="0" w:space="0" w:color="auto"/>
                                  </w:divBdr>
                                  <w:divsChild>
                                    <w:div w:id="100748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964618">
      <w:bodyDiv w:val="1"/>
      <w:marLeft w:val="0"/>
      <w:marRight w:val="0"/>
      <w:marTop w:val="0"/>
      <w:marBottom w:val="0"/>
      <w:divBdr>
        <w:top w:val="none" w:sz="0" w:space="0" w:color="auto"/>
        <w:left w:val="none" w:sz="0" w:space="0" w:color="auto"/>
        <w:bottom w:val="none" w:sz="0" w:space="0" w:color="auto"/>
        <w:right w:val="none" w:sz="0" w:space="0" w:color="auto"/>
      </w:divBdr>
    </w:div>
    <w:div w:id="76247419">
      <w:bodyDiv w:val="1"/>
      <w:marLeft w:val="0"/>
      <w:marRight w:val="0"/>
      <w:marTop w:val="0"/>
      <w:marBottom w:val="0"/>
      <w:divBdr>
        <w:top w:val="none" w:sz="0" w:space="0" w:color="auto"/>
        <w:left w:val="none" w:sz="0" w:space="0" w:color="auto"/>
        <w:bottom w:val="none" w:sz="0" w:space="0" w:color="auto"/>
        <w:right w:val="none" w:sz="0" w:space="0" w:color="auto"/>
      </w:divBdr>
      <w:divsChild>
        <w:div w:id="562762143">
          <w:marLeft w:val="0"/>
          <w:marRight w:val="0"/>
          <w:marTop w:val="0"/>
          <w:marBottom w:val="300"/>
          <w:divBdr>
            <w:top w:val="none" w:sz="0" w:space="0" w:color="auto"/>
            <w:left w:val="none" w:sz="0" w:space="0" w:color="auto"/>
            <w:bottom w:val="none" w:sz="0" w:space="0" w:color="auto"/>
            <w:right w:val="none" w:sz="0" w:space="0" w:color="auto"/>
          </w:divBdr>
          <w:divsChild>
            <w:div w:id="1878665420">
              <w:marLeft w:val="0"/>
              <w:marRight w:val="0"/>
              <w:marTop w:val="0"/>
              <w:marBottom w:val="0"/>
              <w:divBdr>
                <w:top w:val="none" w:sz="0" w:space="0" w:color="auto"/>
                <w:left w:val="single" w:sz="6" w:space="1" w:color="FFFFFF"/>
                <w:bottom w:val="none" w:sz="0" w:space="0" w:color="auto"/>
                <w:right w:val="single" w:sz="6" w:space="1" w:color="FFFFFF"/>
              </w:divBdr>
              <w:divsChild>
                <w:div w:id="286392329">
                  <w:marLeft w:val="0"/>
                  <w:marRight w:val="0"/>
                  <w:marTop w:val="0"/>
                  <w:marBottom w:val="0"/>
                  <w:divBdr>
                    <w:top w:val="none" w:sz="0" w:space="0" w:color="auto"/>
                    <w:left w:val="none" w:sz="0" w:space="0" w:color="auto"/>
                    <w:bottom w:val="none" w:sz="0" w:space="0" w:color="auto"/>
                    <w:right w:val="none" w:sz="0" w:space="0" w:color="auto"/>
                  </w:divBdr>
                  <w:divsChild>
                    <w:div w:id="89398061">
                      <w:marLeft w:val="0"/>
                      <w:marRight w:val="0"/>
                      <w:marTop w:val="0"/>
                      <w:marBottom w:val="0"/>
                      <w:divBdr>
                        <w:top w:val="none" w:sz="0" w:space="0" w:color="auto"/>
                        <w:left w:val="none" w:sz="0" w:space="0" w:color="auto"/>
                        <w:bottom w:val="none" w:sz="0" w:space="0" w:color="auto"/>
                        <w:right w:val="none" w:sz="0" w:space="0" w:color="auto"/>
                      </w:divBdr>
                      <w:divsChild>
                        <w:div w:id="1781341530">
                          <w:marLeft w:val="0"/>
                          <w:marRight w:val="0"/>
                          <w:marTop w:val="0"/>
                          <w:marBottom w:val="0"/>
                          <w:divBdr>
                            <w:top w:val="none" w:sz="0" w:space="0" w:color="auto"/>
                            <w:left w:val="none" w:sz="0" w:space="0" w:color="auto"/>
                            <w:bottom w:val="none" w:sz="0" w:space="0" w:color="auto"/>
                            <w:right w:val="none" w:sz="0" w:space="0" w:color="auto"/>
                          </w:divBdr>
                          <w:divsChild>
                            <w:div w:id="1849784531">
                              <w:marLeft w:val="0"/>
                              <w:marRight w:val="0"/>
                              <w:marTop w:val="0"/>
                              <w:marBottom w:val="0"/>
                              <w:divBdr>
                                <w:top w:val="none" w:sz="0" w:space="0" w:color="auto"/>
                                <w:left w:val="none" w:sz="0" w:space="0" w:color="auto"/>
                                <w:bottom w:val="none" w:sz="0" w:space="0" w:color="auto"/>
                                <w:right w:val="none" w:sz="0" w:space="0" w:color="auto"/>
                              </w:divBdr>
                              <w:divsChild>
                                <w:div w:id="1638413015">
                                  <w:marLeft w:val="0"/>
                                  <w:marRight w:val="0"/>
                                  <w:marTop w:val="0"/>
                                  <w:marBottom w:val="0"/>
                                  <w:divBdr>
                                    <w:top w:val="none" w:sz="0" w:space="0" w:color="auto"/>
                                    <w:left w:val="none" w:sz="0" w:space="0" w:color="auto"/>
                                    <w:bottom w:val="none" w:sz="0" w:space="0" w:color="auto"/>
                                    <w:right w:val="none" w:sz="0" w:space="0" w:color="auto"/>
                                  </w:divBdr>
                                  <w:divsChild>
                                    <w:div w:id="150031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725017">
      <w:bodyDiv w:val="1"/>
      <w:marLeft w:val="0"/>
      <w:marRight w:val="0"/>
      <w:marTop w:val="0"/>
      <w:marBottom w:val="0"/>
      <w:divBdr>
        <w:top w:val="none" w:sz="0" w:space="0" w:color="auto"/>
        <w:left w:val="none" w:sz="0" w:space="0" w:color="auto"/>
        <w:bottom w:val="none" w:sz="0" w:space="0" w:color="auto"/>
        <w:right w:val="none" w:sz="0" w:space="0" w:color="auto"/>
      </w:divBdr>
    </w:div>
    <w:div w:id="206988902">
      <w:bodyDiv w:val="1"/>
      <w:marLeft w:val="0"/>
      <w:marRight w:val="0"/>
      <w:marTop w:val="0"/>
      <w:marBottom w:val="0"/>
      <w:divBdr>
        <w:top w:val="none" w:sz="0" w:space="0" w:color="auto"/>
        <w:left w:val="none" w:sz="0" w:space="0" w:color="auto"/>
        <w:bottom w:val="none" w:sz="0" w:space="0" w:color="auto"/>
        <w:right w:val="none" w:sz="0" w:space="0" w:color="auto"/>
      </w:divBdr>
    </w:div>
    <w:div w:id="256258276">
      <w:bodyDiv w:val="1"/>
      <w:marLeft w:val="0"/>
      <w:marRight w:val="0"/>
      <w:marTop w:val="0"/>
      <w:marBottom w:val="0"/>
      <w:divBdr>
        <w:top w:val="none" w:sz="0" w:space="0" w:color="auto"/>
        <w:left w:val="none" w:sz="0" w:space="0" w:color="auto"/>
        <w:bottom w:val="none" w:sz="0" w:space="0" w:color="auto"/>
        <w:right w:val="none" w:sz="0" w:space="0" w:color="auto"/>
      </w:divBdr>
    </w:div>
    <w:div w:id="326906254">
      <w:bodyDiv w:val="1"/>
      <w:marLeft w:val="0"/>
      <w:marRight w:val="0"/>
      <w:marTop w:val="0"/>
      <w:marBottom w:val="0"/>
      <w:divBdr>
        <w:top w:val="none" w:sz="0" w:space="0" w:color="auto"/>
        <w:left w:val="none" w:sz="0" w:space="0" w:color="auto"/>
        <w:bottom w:val="none" w:sz="0" w:space="0" w:color="auto"/>
        <w:right w:val="none" w:sz="0" w:space="0" w:color="auto"/>
      </w:divBdr>
    </w:div>
    <w:div w:id="367336371">
      <w:bodyDiv w:val="1"/>
      <w:marLeft w:val="0"/>
      <w:marRight w:val="0"/>
      <w:marTop w:val="0"/>
      <w:marBottom w:val="0"/>
      <w:divBdr>
        <w:top w:val="none" w:sz="0" w:space="0" w:color="auto"/>
        <w:left w:val="none" w:sz="0" w:space="0" w:color="auto"/>
        <w:bottom w:val="none" w:sz="0" w:space="0" w:color="auto"/>
        <w:right w:val="none" w:sz="0" w:space="0" w:color="auto"/>
      </w:divBdr>
    </w:div>
    <w:div w:id="367998968">
      <w:bodyDiv w:val="1"/>
      <w:marLeft w:val="0"/>
      <w:marRight w:val="0"/>
      <w:marTop w:val="0"/>
      <w:marBottom w:val="0"/>
      <w:divBdr>
        <w:top w:val="none" w:sz="0" w:space="0" w:color="auto"/>
        <w:left w:val="none" w:sz="0" w:space="0" w:color="auto"/>
        <w:bottom w:val="none" w:sz="0" w:space="0" w:color="auto"/>
        <w:right w:val="none" w:sz="0" w:space="0" w:color="auto"/>
      </w:divBdr>
      <w:divsChild>
        <w:div w:id="961300105">
          <w:marLeft w:val="0"/>
          <w:marRight w:val="0"/>
          <w:marTop w:val="0"/>
          <w:marBottom w:val="300"/>
          <w:divBdr>
            <w:top w:val="none" w:sz="0" w:space="0" w:color="auto"/>
            <w:left w:val="none" w:sz="0" w:space="0" w:color="auto"/>
            <w:bottom w:val="none" w:sz="0" w:space="0" w:color="auto"/>
            <w:right w:val="none" w:sz="0" w:space="0" w:color="auto"/>
          </w:divBdr>
          <w:divsChild>
            <w:div w:id="1787771636">
              <w:marLeft w:val="0"/>
              <w:marRight w:val="0"/>
              <w:marTop w:val="0"/>
              <w:marBottom w:val="0"/>
              <w:divBdr>
                <w:top w:val="none" w:sz="0" w:space="0" w:color="auto"/>
                <w:left w:val="single" w:sz="6" w:space="1" w:color="FFFFFF"/>
                <w:bottom w:val="none" w:sz="0" w:space="0" w:color="auto"/>
                <w:right w:val="single" w:sz="6" w:space="1" w:color="FFFFFF"/>
              </w:divBdr>
              <w:divsChild>
                <w:div w:id="220822850">
                  <w:marLeft w:val="0"/>
                  <w:marRight w:val="0"/>
                  <w:marTop w:val="0"/>
                  <w:marBottom w:val="0"/>
                  <w:divBdr>
                    <w:top w:val="none" w:sz="0" w:space="0" w:color="auto"/>
                    <w:left w:val="none" w:sz="0" w:space="0" w:color="auto"/>
                    <w:bottom w:val="none" w:sz="0" w:space="0" w:color="auto"/>
                    <w:right w:val="none" w:sz="0" w:space="0" w:color="auto"/>
                  </w:divBdr>
                  <w:divsChild>
                    <w:div w:id="1159812816">
                      <w:marLeft w:val="0"/>
                      <w:marRight w:val="0"/>
                      <w:marTop w:val="0"/>
                      <w:marBottom w:val="0"/>
                      <w:divBdr>
                        <w:top w:val="none" w:sz="0" w:space="0" w:color="auto"/>
                        <w:left w:val="none" w:sz="0" w:space="0" w:color="auto"/>
                        <w:bottom w:val="none" w:sz="0" w:space="0" w:color="auto"/>
                        <w:right w:val="none" w:sz="0" w:space="0" w:color="auto"/>
                      </w:divBdr>
                      <w:divsChild>
                        <w:div w:id="1434980989">
                          <w:marLeft w:val="0"/>
                          <w:marRight w:val="0"/>
                          <w:marTop w:val="0"/>
                          <w:marBottom w:val="0"/>
                          <w:divBdr>
                            <w:top w:val="none" w:sz="0" w:space="0" w:color="auto"/>
                            <w:left w:val="none" w:sz="0" w:space="0" w:color="auto"/>
                            <w:bottom w:val="none" w:sz="0" w:space="0" w:color="auto"/>
                            <w:right w:val="none" w:sz="0" w:space="0" w:color="auto"/>
                          </w:divBdr>
                          <w:divsChild>
                            <w:div w:id="1012340129">
                              <w:marLeft w:val="0"/>
                              <w:marRight w:val="0"/>
                              <w:marTop w:val="0"/>
                              <w:marBottom w:val="0"/>
                              <w:divBdr>
                                <w:top w:val="none" w:sz="0" w:space="0" w:color="auto"/>
                                <w:left w:val="none" w:sz="0" w:space="0" w:color="auto"/>
                                <w:bottom w:val="none" w:sz="0" w:space="0" w:color="auto"/>
                                <w:right w:val="none" w:sz="0" w:space="0" w:color="auto"/>
                              </w:divBdr>
                              <w:divsChild>
                                <w:div w:id="1337685422">
                                  <w:marLeft w:val="0"/>
                                  <w:marRight w:val="0"/>
                                  <w:marTop w:val="0"/>
                                  <w:marBottom w:val="0"/>
                                  <w:divBdr>
                                    <w:top w:val="none" w:sz="0" w:space="0" w:color="auto"/>
                                    <w:left w:val="none" w:sz="0" w:space="0" w:color="auto"/>
                                    <w:bottom w:val="none" w:sz="0" w:space="0" w:color="auto"/>
                                    <w:right w:val="none" w:sz="0" w:space="0" w:color="auto"/>
                                  </w:divBdr>
                                  <w:divsChild>
                                    <w:div w:id="124912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6755340">
      <w:bodyDiv w:val="1"/>
      <w:marLeft w:val="0"/>
      <w:marRight w:val="0"/>
      <w:marTop w:val="0"/>
      <w:marBottom w:val="0"/>
      <w:divBdr>
        <w:top w:val="none" w:sz="0" w:space="0" w:color="auto"/>
        <w:left w:val="none" w:sz="0" w:space="0" w:color="auto"/>
        <w:bottom w:val="none" w:sz="0" w:space="0" w:color="auto"/>
        <w:right w:val="none" w:sz="0" w:space="0" w:color="auto"/>
      </w:divBdr>
    </w:div>
    <w:div w:id="479348362">
      <w:bodyDiv w:val="1"/>
      <w:marLeft w:val="0"/>
      <w:marRight w:val="0"/>
      <w:marTop w:val="0"/>
      <w:marBottom w:val="0"/>
      <w:divBdr>
        <w:top w:val="none" w:sz="0" w:space="0" w:color="auto"/>
        <w:left w:val="none" w:sz="0" w:space="0" w:color="auto"/>
        <w:bottom w:val="none" w:sz="0" w:space="0" w:color="auto"/>
        <w:right w:val="none" w:sz="0" w:space="0" w:color="auto"/>
      </w:divBdr>
    </w:div>
    <w:div w:id="556478132">
      <w:bodyDiv w:val="1"/>
      <w:marLeft w:val="0"/>
      <w:marRight w:val="0"/>
      <w:marTop w:val="0"/>
      <w:marBottom w:val="0"/>
      <w:divBdr>
        <w:top w:val="none" w:sz="0" w:space="0" w:color="auto"/>
        <w:left w:val="none" w:sz="0" w:space="0" w:color="auto"/>
        <w:bottom w:val="none" w:sz="0" w:space="0" w:color="auto"/>
        <w:right w:val="none" w:sz="0" w:space="0" w:color="auto"/>
      </w:divBdr>
    </w:div>
    <w:div w:id="556866765">
      <w:bodyDiv w:val="1"/>
      <w:marLeft w:val="0"/>
      <w:marRight w:val="0"/>
      <w:marTop w:val="0"/>
      <w:marBottom w:val="0"/>
      <w:divBdr>
        <w:top w:val="none" w:sz="0" w:space="0" w:color="auto"/>
        <w:left w:val="none" w:sz="0" w:space="0" w:color="auto"/>
        <w:bottom w:val="none" w:sz="0" w:space="0" w:color="auto"/>
        <w:right w:val="none" w:sz="0" w:space="0" w:color="auto"/>
      </w:divBdr>
    </w:div>
    <w:div w:id="584537864">
      <w:bodyDiv w:val="1"/>
      <w:marLeft w:val="0"/>
      <w:marRight w:val="0"/>
      <w:marTop w:val="0"/>
      <w:marBottom w:val="0"/>
      <w:divBdr>
        <w:top w:val="none" w:sz="0" w:space="0" w:color="auto"/>
        <w:left w:val="none" w:sz="0" w:space="0" w:color="auto"/>
        <w:bottom w:val="none" w:sz="0" w:space="0" w:color="auto"/>
        <w:right w:val="none" w:sz="0" w:space="0" w:color="auto"/>
      </w:divBdr>
    </w:div>
    <w:div w:id="626666703">
      <w:bodyDiv w:val="1"/>
      <w:marLeft w:val="0"/>
      <w:marRight w:val="0"/>
      <w:marTop w:val="0"/>
      <w:marBottom w:val="0"/>
      <w:divBdr>
        <w:top w:val="none" w:sz="0" w:space="0" w:color="auto"/>
        <w:left w:val="none" w:sz="0" w:space="0" w:color="auto"/>
        <w:bottom w:val="none" w:sz="0" w:space="0" w:color="auto"/>
        <w:right w:val="none" w:sz="0" w:space="0" w:color="auto"/>
      </w:divBdr>
      <w:divsChild>
        <w:div w:id="931939991">
          <w:marLeft w:val="0"/>
          <w:marRight w:val="0"/>
          <w:marTop w:val="0"/>
          <w:marBottom w:val="300"/>
          <w:divBdr>
            <w:top w:val="none" w:sz="0" w:space="0" w:color="auto"/>
            <w:left w:val="none" w:sz="0" w:space="0" w:color="auto"/>
            <w:bottom w:val="none" w:sz="0" w:space="0" w:color="auto"/>
            <w:right w:val="none" w:sz="0" w:space="0" w:color="auto"/>
          </w:divBdr>
          <w:divsChild>
            <w:div w:id="1593129562">
              <w:marLeft w:val="0"/>
              <w:marRight w:val="0"/>
              <w:marTop w:val="0"/>
              <w:marBottom w:val="0"/>
              <w:divBdr>
                <w:top w:val="none" w:sz="0" w:space="0" w:color="auto"/>
                <w:left w:val="single" w:sz="6" w:space="1" w:color="FFFFFF"/>
                <w:bottom w:val="none" w:sz="0" w:space="0" w:color="auto"/>
                <w:right w:val="single" w:sz="6" w:space="1" w:color="FFFFFF"/>
              </w:divBdr>
              <w:divsChild>
                <w:div w:id="83570407">
                  <w:marLeft w:val="0"/>
                  <w:marRight w:val="0"/>
                  <w:marTop w:val="0"/>
                  <w:marBottom w:val="0"/>
                  <w:divBdr>
                    <w:top w:val="none" w:sz="0" w:space="0" w:color="auto"/>
                    <w:left w:val="none" w:sz="0" w:space="0" w:color="auto"/>
                    <w:bottom w:val="none" w:sz="0" w:space="0" w:color="auto"/>
                    <w:right w:val="none" w:sz="0" w:space="0" w:color="auto"/>
                  </w:divBdr>
                  <w:divsChild>
                    <w:div w:id="1082801994">
                      <w:marLeft w:val="0"/>
                      <w:marRight w:val="0"/>
                      <w:marTop w:val="0"/>
                      <w:marBottom w:val="0"/>
                      <w:divBdr>
                        <w:top w:val="none" w:sz="0" w:space="0" w:color="auto"/>
                        <w:left w:val="none" w:sz="0" w:space="0" w:color="auto"/>
                        <w:bottom w:val="none" w:sz="0" w:space="0" w:color="auto"/>
                        <w:right w:val="none" w:sz="0" w:space="0" w:color="auto"/>
                      </w:divBdr>
                      <w:divsChild>
                        <w:div w:id="565530594">
                          <w:marLeft w:val="0"/>
                          <w:marRight w:val="0"/>
                          <w:marTop w:val="0"/>
                          <w:marBottom w:val="0"/>
                          <w:divBdr>
                            <w:top w:val="none" w:sz="0" w:space="0" w:color="auto"/>
                            <w:left w:val="none" w:sz="0" w:space="0" w:color="auto"/>
                            <w:bottom w:val="none" w:sz="0" w:space="0" w:color="auto"/>
                            <w:right w:val="none" w:sz="0" w:space="0" w:color="auto"/>
                          </w:divBdr>
                          <w:divsChild>
                            <w:div w:id="861867780">
                              <w:marLeft w:val="0"/>
                              <w:marRight w:val="0"/>
                              <w:marTop w:val="0"/>
                              <w:marBottom w:val="0"/>
                              <w:divBdr>
                                <w:top w:val="none" w:sz="0" w:space="0" w:color="auto"/>
                                <w:left w:val="none" w:sz="0" w:space="0" w:color="auto"/>
                                <w:bottom w:val="none" w:sz="0" w:space="0" w:color="auto"/>
                                <w:right w:val="none" w:sz="0" w:space="0" w:color="auto"/>
                              </w:divBdr>
                              <w:divsChild>
                                <w:div w:id="1486780399">
                                  <w:marLeft w:val="0"/>
                                  <w:marRight w:val="0"/>
                                  <w:marTop w:val="0"/>
                                  <w:marBottom w:val="0"/>
                                  <w:divBdr>
                                    <w:top w:val="none" w:sz="0" w:space="0" w:color="auto"/>
                                    <w:left w:val="none" w:sz="0" w:space="0" w:color="auto"/>
                                    <w:bottom w:val="none" w:sz="0" w:space="0" w:color="auto"/>
                                    <w:right w:val="none" w:sz="0" w:space="0" w:color="auto"/>
                                  </w:divBdr>
                                  <w:divsChild>
                                    <w:div w:id="23344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2752389">
      <w:bodyDiv w:val="1"/>
      <w:marLeft w:val="0"/>
      <w:marRight w:val="0"/>
      <w:marTop w:val="0"/>
      <w:marBottom w:val="0"/>
      <w:divBdr>
        <w:top w:val="none" w:sz="0" w:space="0" w:color="auto"/>
        <w:left w:val="none" w:sz="0" w:space="0" w:color="auto"/>
        <w:bottom w:val="none" w:sz="0" w:space="0" w:color="auto"/>
        <w:right w:val="none" w:sz="0" w:space="0" w:color="auto"/>
      </w:divBdr>
    </w:div>
    <w:div w:id="655458111">
      <w:bodyDiv w:val="1"/>
      <w:marLeft w:val="0"/>
      <w:marRight w:val="0"/>
      <w:marTop w:val="0"/>
      <w:marBottom w:val="0"/>
      <w:divBdr>
        <w:top w:val="none" w:sz="0" w:space="0" w:color="auto"/>
        <w:left w:val="none" w:sz="0" w:space="0" w:color="auto"/>
        <w:bottom w:val="none" w:sz="0" w:space="0" w:color="auto"/>
        <w:right w:val="none" w:sz="0" w:space="0" w:color="auto"/>
      </w:divBdr>
      <w:divsChild>
        <w:div w:id="428895107">
          <w:marLeft w:val="0"/>
          <w:marRight w:val="0"/>
          <w:marTop w:val="0"/>
          <w:marBottom w:val="300"/>
          <w:divBdr>
            <w:top w:val="none" w:sz="0" w:space="0" w:color="auto"/>
            <w:left w:val="none" w:sz="0" w:space="0" w:color="auto"/>
            <w:bottom w:val="none" w:sz="0" w:space="0" w:color="auto"/>
            <w:right w:val="none" w:sz="0" w:space="0" w:color="auto"/>
          </w:divBdr>
          <w:divsChild>
            <w:div w:id="1442187108">
              <w:marLeft w:val="0"/>
              <w:marRight w:val="0"/>
              <w:marTop w:val="0"/>
              <w:marBottom w:val="0"/>
              <w:divBdr>
                <w:top w:val="none" w:sz="0" w:space="0" w:color="auto"/>
                <w:left w:val="single" w:sz="6" w:space="1" w:color="FFFFFF"/>
                <w:bottom w:val="none" w:sz="0" w:space="0" w:color="auto"/>
                <w:right w:val="single" w:sz="6" w:space="1" w:color="FFFFFF"/>
              </w:divBdr>
              <w:divsChild>
                <w:div w:id="673847763">
                  <w:marLeft w:val="0"/>
                  <w:marRight w:val="0"/>
                  <w:marTop w:val="0"/>
                  <w:marBottom w:val="0"/>
                  <w:divBdr>
                    <w:top w:val="none" w:sz="0" w:space="0" w:color="auto"/>
                    <w:left w:val="none" w:sz="0" w:space="0" w:color="auto"/>
                    <w:bottom w:val="none" w:sz="0" w:space="0" w:color="auto"/>
                    <w:right w:val="none" w:sz="0" w:space="0" w:color="auto"/>
                  </w:divBdr>
                  <w:divsChild>
                    <w:div w:id="771633934">
                      <w:marLeft w:val="0"/>
                      <w:marRight w:val="0"/>
                      <w:marTop w:val="0"/>
                      <w:marBottom w:val="0"/>
                      <w:divBdr>
                        <w:top w:val="none" w:sz="0" w:space="0" w:color="auto"/>
                        <w:left w:val="none" w:sz="0" w:space="0" w:color="auto"/>
                        <w:bottom w:val="none" w:sz="0" w:space="0" w:color="auto"/>
                        <w:right w:val="none" w:sz="0" w:space="0" w:color="auto"/>
                      </w:divBdr>
                      <w:divsChild>
                        <w:div w:id="1074475239">
                          <w:marLeft w:val="0"/>
                          <w:marRight w:val="0"/>
                          <w:marTop w:val="0"/>
                          <w:marBottom w:val="0"/>
                          <w:divBdr>
                            <w:top w:val="none" w:sz="0" w:space="0" w:color="auto"/>
                            <w:left w:val="none" w:sz="0" w:space="0" w:color="auto"/>
                            <w:bottom w:val="none" w:sz="0" w:space="0" w:color="auto"/>
                            <w:right w:val="none" w:sz="0" w:space="0" w:color="auto"/>
                          </w:divBdr>
                          <w:divsChild>
                            <w:div w:id="1818064245">
                              <w:marLeft w:val="0"/>
                              <w:marRight w:val="0"/>
                              <w:marTop w:val="0"/>
                              <w:marBottom w:val="0"/>
                              <w:divBdr>
                                <w:top w:val="none" w:sz="0" w:space="0" w:color="auto"/>
                                <w:left w:val="none" w:sz="0" w:space="0" w:color="auto"/>
                                <w:bottom w:val="none" w:sz="0" w:space="0" w:color="auto"/>
                                <w:right w:val="none" w:sz="0" w:space="0" w:color="auto"/>
                              </w:divBdr>
                              <w:divsChild>
                                <w:div w:id="2063752375">
                                  <w:marLeft w:val="0"/>
                                  <w:marRight w:val="0"/>
                                  <w:marTop w:val="0"/>
                                  <w:marBottom w:val="0"/>
                                  <w:divBdr>
                                    <w:top w:val="none" w:sz="0" w:space="0" w:color="auto"/>
                                    <w:left w:val="none" w:sz="0" w:space="0" w:color="auto"/>
                                    <w:bottom w:val="none" w:sz="0" w:space="0" w:color="auto"/>
                                    <w:right w:val="none" w:sz="0" w:space="0" w:color="auto"/>
                                  </w:divBdr>
                                  <w:divsChild>
                                    <w:div w:id="160649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8680890">
      <w:bodyDiv w:val="1"/>
      <w:marLeft w:val="0"/>
      <w:marRight w:val="0"/>
      <w:marTop w:val="0"/>
      <w:marBottom w:val="0"/>
      <w:divBdr>
        <w:top w:val="none" w:sz="0" w:space="0" w:color="auto"/>
        <w:left w:val="none" w:sz="0" w:space="0" w:color="auto"/>
        <w:bottom w:val="none" w:sz="0" w:space="0" w:color="auto"/>
        <w:right w:val="none" w:sz="0" w:space="0" w:color="auto"/>
      </w:divBdr>
    </w:div>
    <w:div w:id="694768958">
      <w:bodyDiv w:val="1"/>
      <w:marLeft w:val="0"/>
      <w:marRight w:val="0"/>
      <w:marTop w:val="0"/>
      <w:marBottom w:val="0"/>
      <w:divBdr>
        <w:top w:val="none" w:sz="0" w:space="0" w:color="auto"/>
        <w:left w:val="none" w:sz="0" w:space="0" w:color="auto"/>
        <w:bottom w:val="none" w:sz="0" w:space="0" w:color="auto"/>
        <w:right w:val="none" w:sz="0" w:space="0" w:color="auto"/>
      </w:divBdr>
    </w:div>
    <w:div w:id="711534401">
      <w:bodyDiv w:val="1"/>
      <w:marLeft w:val="0"/>
      <w:marRight w:val="0"/>
      <w:marTop w:val="0"/>
      <w:marBottom w:val="0"/>
      <w:divBdr>
        <w:top w:val="none" w:sz="0" w:space="0" w:color="auto"/>
        <w:left w:val="none" w:sz="0" w:space="0" w:color="auto"/>
        <w:bottom w:val="none" w:sz="0" w:space="0" w:color="auto"/>
        <w:right w:val="none" w:sz="0" w:space="0" w:color="auto"/>
      </w:divBdr>
    </w:div>
    <w:div w:id="728846827">
      <w:bodyDiv w:val="1"/>
      <w:marLeft w:val="0"/>
      <w:marRight w:val="0"/>
      <w:marTop w:val="0"/>
      <w:marBottom w:val="0"/>
      <w:divBdr>
        <w:top w:val="none" w:sz="0" w:space="0" w:color="auto"/>
        <w:left w:val="none" w:sz="0" w:space="0" w:color="auto"/>
        <w:bottom w:val="none" w:sz="0" w:space="0" w:color="auto"/>
        <w:right w:val="none" w:sz="0" w:space="0" w:color="auto"/>
      </w:divBdr>
    </w:div>
    <w:div w:id="740567111">
      <w:bodyDiv w:val="1"/>
      <w:marLeft w:val="0"/>
      <w:marRight w:val="0"/>
      <w:marTop w:val="0"/>
      <w:marBottom w:val="0"/>
      <w:divBdr>
        <w:top w:val="none" w:sz="0" w:space="0" w:color="auto"/>
        <w:left w:val="none" w:sz="0" w:space="0" w:color="auto"/>
        <w:bottom w:val="none" w:sz="0" w:space="0" w:color="auto"/>
        <w:right w:val="none" w:sz="0" w:space="0" w:color="auto"/>
      </w:divBdr>
    </w:div>
    <w:div w:id="761099048">
      <w:bodyDiv w:val="1"/>
      <w:marLeft w:val="0"/>
      <w:marRight w:val="0"/>
      <w:marTop w:val="0"/>
      <w:marBottom w:val="0"/>
      <w:divBdr>
        <w:top w:val="none" w:sz="0" w:space="0" w:color="auto"/>
        <w:left w:val="none" w:sz="0" w:space="0" w:color="auto"/>
        <w:bottom w:val="none" w:sz="0" w:space="0" w:color="auto"/>
        <w:right w:val="none" w:sz="0" w:space="0" w:color="auto"/>
      </w:divBdr>
    </w:div>
    <w:div w:id="771314966">
      <w:bodyDiv w:val="1"/>
      <w:marLeft w:val="0"/>
      <w:marRight w:val="0"/>
      <w:marTop w:val="0"/>
      <w:marBottom w:val="0"/>
      <w:divBdr>
        <w:top w:val="none" w:sz="0" w:space="0" w:color="auto"/>
        <w:left w:val="none" w:sz="0" w:space="0" w:color="auto"/>
        <w:bottom w:val="none" w:sz="0" w:space="0" w:color="auto"/>
        <w:right w:val="none" w:sz="0" w:space="0" w:color="auto"/>
      </w:divBdr>
    </w:div>
    <w:div w:id="786847857">
      <w:bodyDiv w:val="1"/>
      <w:marLeft w:val="0"/>
      <w:marRight w:val="0"/>
      <w:marTop w:val="0"/>
      <w:marBottom w:val="0"/>
      <w:divBdr>
        <w:top w:val="none" w:sz="0" w:space="0" w:color="auto"/>
        <w:left w:val="none" w:sz="0" w:space="0" w:color="auto"/>
        <w:bottom w:val="none" w:sz="0" w:space="0" w:color="auto"/>
        <w:right w:val="none" w:sz="0" w:space="0" w:color="auto"/>
      </w:divBdr>
    </w:div>
    <w:div w:id="808935382">
      <w:bodyDiv w:val="1"/>
      <w:marLeft w:val="0"/>
      <w:marRight w:val="0"/>
      <w:marTop w:val="0"/>
      <w:marBottom w:val="0"/>
      <w:divBdr>
        <w:top w:val="none" w:sz="0" w:space="0" w:color="auto"/>
        <w:left w:val="none" w:sz="0" w:space="0" w:color="auto"/>
        <w:bottom w:val="none" w:sz="0" w:space="0" w:color="auto"/>
        <w:right w:val="none" w:sz="0" w:space="0" w:color="auto"/>
      </w:divBdr>
    </w:div>
    <w:div w:id="874660255">
      <w:bodyDiv w:val="1"/>
      <w:marLeft w:val="0"/>
      <w:marRight w:val="0"/>
      <w:marTop w:val="0"/>
      <w:marBottom w:val="0"/>
      <w:divBdr>
        <w:top w:val="none" w:sz="0" w:space="0" w:color="auto"/>
        <w:left w:val="none" w:sz="0" w:space="0" w:color="auto"/>
        <w:bottom w:val="none" w:sz="0" w:space="0" w:color="auto"/>
        <w:right w:val="none" w:sz="0" w:space="0" w:color="auto"/>
      </w:divBdr>
      <w:divsChild>
        <w:div w:id="102724070">
          <w:marLeft w:val="0"/>
          <w:marRight w:val="0"/>
          <w:marTop w:val="0"/>
          <w:marBottom w:val="300"/>
          <w:divBdr>
            <w:top w:val="none" w:sz="0" w:space="0" w:color="auto"/>
            <w:left w:val="none" w:sz="0" w:space="0" w:color="auto"/>
            <w:bottom w:val="none" w:sz="0" w:space="0" w:color="auto"/>
            <w:right w:val="none" w:sz="0" w:space="0" w:color="auto"/>
          </w:divBdr>
          <w:divsChild>
            <w:div w:id="1992513078">
              <w:marLeft w:val="0"/>
              <w:marRight w:val="0"/>
              <w:marTop w:val="0"/>
              <w:marBottom w:val="0"/>
              <w:divBdr>
                <w:top w:val="none" w:sz="0" w:space="0" w:color="auto"/>
                <w:left w:val="single" w:sz="6" w:space="1" w:color="FFFFFF"/>
                <w:bottom w:val="none" w:sz="0" w:space="0" w:color="auto"/>
                <w:right w:val="single" w:sz="6" w:space="1" w:color="FFFFFF"/>
              </w:divBdr>
              <w:divsChild>
                <w:div w:id="605504783">
                  <w:marLeft w:val="0"/>
                  <w:marRight w:val="0"/>
                  <w:marTop w:val="0"/>
                  <w:marBottom w:val="0"/>
                  <w:divBdr>
                    <w:top w:val="none" w:sz="0" w:space="0" w:color="auto"/>
                    <w:left w:val="none" w:sz="0" w:space="0" w:color="auto"/>
                    <w:bottom w:val="none" w:sz="0" w:space="0" w:color="auto"/>
                    <w:right w:val="none" w:sz="0" w:space="0" w:color="auto"/>
                  </w:divBdr>
                  <w:divsChild>
                    <w:div w:id="852378229">
                      <w:marLeft w:val="0"/>
                      <w:marRight w:val="0"/>
                      <w:marTop w:val="0"/>
                      <w:marBottom w:val="0"/>
                      <w:divBdr>
                        <w:top w:val="none" w:sz="0" w:space="0" w:color="auto"/>
                        <w:left w:val="none" w:sz="0" w:space="0" w:color="auto"/>
                        <w:bottom w:val="none" w:sz="0" w:space="0" w:color="auto"/>
                        <w:right w:val="none" w:sz="0" w:space="0" w:color="auto"/>
                      </w:divBdr>
                      <w:divsChild>
                        <w:div w:id="422994992">
                          <w:marLeft w:val="0"/>
                          <w:marRight w:val="0"/>
                          <w:marTop w:val="0"/>
                          <w:marBottom w:val="0"/>
                          <w:divBdr>
                            <w:top w:val="none" w:sz="0" w:space="0" w:color="auto"/>
                            <w:left w:val="none" w:sz="0" w:space="0" w:color="auto"/>
                            <w:bottom w:val="none" w:sz="0" w:space="0" w:color="auto"/>
                            <w:right w:val="none" w:sz="0" w:space="0" w:color="auto"/>
                          </w:divBdr>
                          <w:divsChild>
                            <w:div w:id="1229414037">
                              <w:marLeft w:val="0"/>
                              <w:marRight w:val="0"/>
                              <w:marTop w:val="0"/>
                              <w:marBottom w:val="0"/>
                              <w:divBdr>
                                <w:top w:val="none" w:sz="0" w:space="0" w:color="auto"/>
                                <w:left w:val="none" w:sz="0" w:space="0" w:color="auto"/>
                                <w:bottom w:val="none" w:sz="0" w:space="0" w:color="auto"/>
                                <w:right w:val="none" w:sz="0" w:space="0" w:color="auto"/>
                              </w:divBdr>
                              <w:divsChild>
                                <w:div w:id="730074925">
                                  <w:marLeft w:val="0"/>
                                  <w:marRight w:val="0"/>
                                  <w:marTop w:val="0"/>
                                  <w:marBottom w:val="0"/>
                                  <w:divBdr>
                                    <w:top w:val="none" w:sz="0" w:space="0" w:color="auto"/>
                                    <w:left w:val="none" w:sz="0" w:space="0" w:color="auto"/>
                                    <w:bottom w:val="none" w:sz="0" w:space="0" w:color="auto"/>
                                    <w:right w:val="none" w:sz="0" w:space="0" w:color="auto"/>
                                  </w:divBdr>
                                  <w:divsChild>
                                    <w:div w:id="36767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6314435">
      <w:bodyDiv w:val="1"/>
      <w:marLeft w:val="0"/>
      <w:marRight w:val="0"/>
      <w:marTop w:val="0"/>
      <w:marBottom w:val="0"/>
      <w:divBdr>
        <w:top w:val="none" w:sz="0" w:space="0" w:color="auto"/>
        <w:left w:val="none" w:sz="0" w:space="0" w:color="auto"/>
        <w:bottom w:val="none" w:sz="0" w:space="0" w:color="auto"/>
        <w:right w:val="none" w:sz="0" w:space="0" w:color="auto"/>
      </w:divBdr>
      <w:divsChild>
        <w:div w:id="1286885403">
          <w:marLeft w:val="0"/>
          <w:marRight w:val="0"/>
          <w:marTop w:val="0"/>
          <w:marBottom w:val="300"/>
          <w:divBdr>
            <w:top w:val="none" w:sz="0" w:space="0" w:color="auto"/>
            <w:left w:val="none" w:sz="0" w:space="0" w:color="auto"/>
            <w:bottom w:val="none" w:sz="0" w:space="0" w:color="auto"/>
            <w:right w:val="none" w:sz="0" w:space="0" w:color="auto"/>
          </w:divBdr>
          <w:divsChild>
            <w:div w:id="340203457">
              <w:marLeft w:val="0"/>
              <w:marRight w:val="0"/>
              <w:marTop w:val="0"/>
              <w:marBottom w:val="0"/>
              <w:divBdr>
                <w:top w:val="none" w:sz="0" w:space="0" w:color="auto"/>
                <w:left w:val="single" w:sz="6" w:space="1" w:color="FFFFFF"/>
                <w:bottom w:val="none" w:sz="0" w:space="0" w:color="auto"/>
                <w:right w:val="single" w:sz="6" w:space="1" w:color="FFFFFF"/>
              </w:divBdr>
              <w:divsChild>
                <w:div w:id="1666784368">
                  <w:marLeft w:val="0"/>
                  <w:marRight w:val="0"/>
                  <w:marTop w:val="0"/>
                  <w:marBottom w:val="0"/>
                  <w:divBdr>
                    <w:top w:val="none" w:sz="0" w:space="0" w:color="auto"/>
                    <w:left w:val="none" w:sz="0" w:space="0" w:color="auto"/>
                    <w:bottom w:val="none" w:sz="0" w:space="0" w:color="auto"/>
                    <w:right w:val="none" w:sz="0" w:space="0" w:color="auto"/>
                  </w:divBdr>
                  <w:divsChild>
                    <w:div w:id="1077484285">
                      <w:marLeft w:val="0"/>
                      <w:marRight w:val="0"/>
                      <w:marTop w:val="0"/>
                      <w:marBottom w:val="0"/>
                      <w:divBdr>
                        <w:top w:val="none" w:sz="0" w:space="0" w:color="auto"/>
                        <w:left w:val="none" w:sz="0" w:space="0" w:color="auto"/>
                        <w:bottom w:val="none" w:sz="0" w:space="0" w:color="auto"/>
                        <w:right w:val="none" w:sz="0" w:space="0" w:color="auto"/>
                      </w:divBdr>
                      <w:divsChild>
                        <w:div w:id="568079338">
                          <w:marLeft w:val="0"/>
                          <w:marRight w:val="0"/>
                          <w:marTop w:val="0"/>
                          <w:marBottom w:val="0"/>
                          <w:divBdr>
                            <w:top w:val="none" w:sz="0" w:space="0" w:color="auto"/>
                            <w:left w:val="none" w:sz="0" w:space="0" w:color="auto"/>
                            <w:bottom w:val="none" w:sz="0" w:space="0" w:color="auto"/>
                            <w:right w:val="none" w:sz="0" w:space="0" w:color="auto"/>
                          </w:divBdr>
                          <w:divsChild>
                            <w:div w:id="572009553">
                              <w:marLeft w:val="0"/>
                              <w:marRight w:val="0"/>
                              <w:marTop w:val="0"/>
                              <w:marBottom w:val="0"/>
                              <w:divBdr>
                                <w:top w:val="none" w:sz="0" w:space="0" w:color="auto"/>
                                <w:left w:val="none" w:sz="0" w:space="0" w:color="auto"/>
                                <w:bottom w:val="none" w:sz="0" w:space="0" w:color="auto"/>
                                <w:right w:val="none" w:sz="0" w:space="0" w:color="auto"/>
                              </w:divBdr>
                              <w:divsChild>
                                <w:div w:id="544564472">
                                  <w:marLeft w:val="0"/>
                                  <w:marRight w:val="0"/>
                                  <w:marTop w:val="0"/>
                                  <w:marBottom w:val="0"/>
                                  <w:divBdr>
                                    <w:top w:val="none" w:sz="0" w:space="0" w:color="auto"/>
                                    <w:left w:val="none" w:sz="0" w:space="0" w:color="auto"/>
                                    <w:bottom w:val="none" w:sz="0" w:space="0" w:color="auto"/>
                                    <w:right w:val="none" w:sz="0" w:space="0" w:color="auto"/>
                                  </w:divBdr>
                                  <w:divsChild>
                                    <w:div w:id="62739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4141013">
      <w:bodyDiv w:val="1"/>
      <w:marLeft w:val="0"/>
      <w:marRight w:val="0"/>
      <w:marTop w:val="0"/>
      <w:marBottom w:val="0"/>
      <w:divBdr>
        <w:top w:val="none" w:sz="0" w:space="0" w:color="auto"/>
        <w:left w:val="none" w:sz="0" w:space="0" w:color="auto"/>
        <w:bottom w:val="none" w:sz="0" w:space="0" w:color="auto"/>
        <w:right w:val="none" w:sz="0" w:space="0" w:color="auto"/>
      </w:divBdr>
    </w:div>
    <w:div w:id="908274154">
      <w:bodyDiv w:val="1"/>
      <w:marLeft w:val="0"/>
      <w:marRight w:val="0"/>
      <w:marTop w:val="0"/>
      <w:marBottom w:val="0"/>
      <w:divBdr>
        <w:top w:val="none" w:sz="0" w:space="0" w:color="auto"/>
        <w:left w:val="none" w:sz="0" w:space="0" w:color="auto"/>
        <w:bottom w:val="none" w:sz="0" w:space="0" w:color="auto"/>
        <w:right w:val="none" w:sz="0" w:space="0" w:color="auto"/>
      </w:divBdr>
    </w:div>
    <w:div w:id="939025252">
      <w:bodyDiv w:val="1"/>
      <w:marLeft w:val="0"/>
      <w:marRight w:val="0"/>
      <w:marTop w:val="0"/>
      <w:marBottom w:val="0"/>
      <w:divBdr>
        <w:top w:val="none" w:sz="0" w:space="0" w:color="auto"/>
        <w:left w:val="none" w:sz="0" w:space="0" w:color="auto"/>
        <w:bottom w:val="none" w:sz="0" w:space="0" w:color="auto"/>
        <w:right w:val="none" w:sz="0" w:space="0" w:color="auto"/>
      </w:divBdr>
      <w:divsChild>
        <w:div w:id="959261270">
          <w:marLeft w:val="0"/>
          <w:marRight w:val="0"/>
          <w:marTop w:val="0"/>
          <w:marBottom w:val="300"/>
          <w:divBdr>
            <w:top w:val="none" w:sz="0" w:space="0" w:color="auto"/>
            <w:left w:val="none" w:sz="0" w:space="0" w:color="auto"/>
            <w:bottom w:val="none" w:sz="0" w:space="0" w:color="auto"/>
            <w:right w:val="none" w:sz="0" w:space="0" w:color="auto"/>
          </w:divBdr>
          <w:divsChild>
            <w:div w:id="524951409">
              <w:marLeft w:val="0"/>
              <w:marRight w:val="0"/>
              <w:marTop w:val="0"/>
              <w:marBottom w:val="0"/>
              <w:divBdr>
                <w:top w:val="none" w:sz="0" w:space="0" w:color="auto"/>
                <w:left w:val="single" w:sz="6" w:space="1" w:color="FFFFFF"/>
                <w:bottom w:val="none" w:sz="0" w:space="0" w:color="auto"/>
                <w:right w:val="single" w:sz="6" w:space="1" w:color="FFFFFF"/>
              </w:divBdr>
              <w:divsChild>
                <w:div w:id="1240361058">
                  <w:marLeft w:val="0"/>
                  <w:marRight w:val="0"/>
                  <w:marTop w:val="0"/>
                  <w:marBottom w:val="0"/>
                  <w:divBdr>
                    <w:top w:val="none" w:sz="0" w:space="0" w:color="auto"/>
                    <w:left w:val="none" w:sz="0" w:space="0" w:color="auto"/>
                    <w:bottom w:val="none" w:sz="0" w:space="0" w:color="auto"/>
                    <w:right w:val="none" w:sz="0" w:space="0" w:color="auto"/>
                  </w:divBdr>
                  <w:divsChild>
                    <w:div w:id="1611234391">
                      <w:marLeft w:val="0"/>
                      <w:marRight w:val="0"/>
                      <w:marTop w:val="0"/>
                      <w:marBottom w:val="0"/>
                      <w:divBdr>
                        <w:top w:val="none" w:sz="0" w:space="0" w:color="auto"/>
                        <w:left w:val="none" w:sz="0" w:space="0" w:color="auto"/>
                        <w:bottom w:val="none" w:sz="0" w:space="0" w:color="auto"/>
                        <w:right w:val="none" w:sz="0" w:space="0" w:color="auto"/>
                      </w:divBdr>
                      <w:divsChild>
                        <w:div w:id="1459957142">
                          <w:marLeft w:val="0"/>
                          <w:marRight w:val="0"/>
                          <w:marTop w:val="0"/>
                          <w:marBottom w:val="0"/>
                          <w:divBdr>
                            <w:top w:val="none" w:sz="0" w:space="0" w:color="auto"/>
                            <w:left w:val="none" w:sz="0" w:space="0" w:color="auto"/>
                            <w:bottom w:val="none" w:sz="0" w:space="0" w:color="auto"/>
                            <w:right w:val="none" w:sz="0" w:space="0" w:color="auto"/>
                          </w:divBdr>
                          <w:divsChild>
                            <w:div w:id="1738740663">
                              <w:marLeft w:val="0"/>
                              <w:marRight w:val="0"/>
                              <w:marTop w:val="0"/>
                              <w:marBottom w:val="0"/>
                              <w:divBdr>
                                <w:top w:val="none" w:sz="0" w:space="0" w:color="auto"/>
                                <w:left w:val="none" w:sz="0" w:space="0" w:color="auto"/>
                                <w:bottom w:val="none" w:sz="0" w:space="0" w:color="auto"/>
                                <w:right w:val="none" w:sz="0" w:space="0" w:color="auto"/>
                              </w:divBdr>
                              <w:divsChild>
                                <w:div w:id="1912931755">
                                  <w:marLeft w:val="0"/>
                                  <w:marRight w:val="0"/>
                                  <w:marTop w:val="0"/>
                                  <w:marBottom w:val="0"/>
                                  <w:divBdr>
                                    <w:top w:val="none" w:sz="0" w:space="0" w:color="auto"/>
                                    <w:left w:val="none" w:sz="0" w:space="0" w:color="auto"/>
                                    <w:bottom w:val="none" w:sz="0" w:space="0" w:color="auto"/>
                                    <w:right w:val="none" w:sz="0" w:space="0" w:color="auto"/>
                                  </w:divBdr>
                                  <w:divsChild>
                                    <w:div w:id="202251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7540218">
      <w:bodyDiv w:val="1"/>
      <w:marLeft w:val="0"/>
      <w:marRight w:val="0"/>
      <w:marTop w:val="0"/>
      <w:marBottom w:val="0"/>
      <w:divBdr>
        <w:top w:val="none" w:sz="0" w:space="0" w:color="auto"/>
        <w:left w:val="none" w:sz="0" w:space="0" w:color="auto"/>
        <w:bottom w:val="none" w:sz="0" w:space="0" w:color="auto"/>
        <w:right w:val="none" w:sz="0" w:space="0" w:color="auto"/>
      </w:divBdr>
      <w:divsChild>
        <w:div w:id="860510532">
          <w:marLeft w:val="0"/>
          <w:marRight w:val="0"/>
          <w:marTop w:val="0"/>
          <w:marBottom w:val="300"/>
          <w:divBdr>
            <w:top w:val="none" w:sz="0" w:space="0" w:color="auto"/>
            <w:left w:val="none" w:sz="0" w:space="0" w:color="auto"/>
            <w:bottom w:val="none" w:sz="0" w:space="0" w:color="auto"/>
            <w:right w:val="none" w:sz="0" w:space="0" w:color="auto"/>
          </w:divBdr>
          <w:divsChild>
            <w:div w:id="372465058">
              <w:marLeft w:val="0"/>
              <w:marRight w:val="0"/>
              <w:marTop w:val="0"/>
              <w:marBottom w:val="0"/>
              <w:divBdr>
                <w:top w:val="none" w:sz="0" w:space="0" w:color="auto"/>
                <w:left w:val="single" w:sz="6" w:space="1" w:color="FFFFFF"/>
                <w:bottom w:val="none" w:sz="0" w:space="0" w:color="auto"/>
                <w:right w:val="single" w:sz="6" w:space="1" w:color="FFFFFF"/>
              </w:divBdr>
              <w:divsChild>
                <w:div w:id="2056932368">
                  <w:marLeft w:val="0"/>
                  <w:marRight w:val="0"/>
                  <w:marTop w:val="0"/>
                  <w:marBottom w:val="0"/>
                  <w:divBdr>
                    <w:top w:val="none" w:sz="0" w:space="0" w:color="auto"/>
                    <w:left w:val="none" w:sz="0" w:space="0" w:color="auto"/>
                    <w:bottom w:val="none" w:sz="0" w:space="0" w:color="auto"/>
                    <w:right w:val="none" w:sz="0" w:space="0" w:color="auto"/>
                  </w:divBdr>
                  <w:divsChild>
                    <w:div w:id="772628767">
                      <w:marLeft w:val="0"/>
                      <w:marRight w:val="0"/>
                      <w:marTop w:val="0"/>
                      <w:marBottom w:val="0"/>
                      <w:divBdr>
                        <w:top w:val="none" w:sz="0" w:space="0" w:color="auto"/>
                        <w:left w:val="none" w:sz="0" w:space="0" w:color="auto"/>
                        <w:bottom w:val="none" w:sz="0" w:space="0" w:color="auto"/>
                        <w:right w:val="none" w:sz="0" w:space="0" w:color="auto"/>
                      </w:divBdr>
                      <w:divsChild>
                        <w:div w:id="773869751">
                          <w:marLeft w:val="0"/>
                          <w:marRight w:val="0"/>
                          <w:marTop w:val="0"/>
                          <w:marBottom w:val="0"/>
                          <w:divBdr>
                            <w:top w:val="none" w:sz="0" w:space="0" w:color="auto"/>
                            <w:left w:val="none" w:sz="0" w:space="0" w:color="auto"/>
                            <w:bottom w:val="none" w:sz="0" w:space="0" w:color="auto"/>
                            <w:right w:val="none" w:sz="0" w:space="0" w:color="auto"/>
                          </w:divBdr>
                          <w:divsChild>
                            <w:div w:id="2102409932">
                              <w:marLeft w:val="0"/>
                              <w:marRight w:val="0"/>
                              <w:marTop w:val="0"/>
                              <w:marBottom w:val="0"/>
                              <w:divBdr>
                                <w:top w:val="none" w:sz="0" w:space="0" w:color="auto"/>
                                <w:left w:val="none" w:sz="0" w:space="0" w:color="auto"/>
                                <w:bottom w:val="none" w:sz="0" w:space="0" w:color="auto"/>
                                <w:right w:val="none" w:sz="0" w:space="0" w:color="auto"/>
                              </w:divBdr>
                              <w:divsChild>
                                <w:div w:id="1453745446">
                                  <w:marLeft w:val="0"/>
                                  <w:marRight w:val="0"/>
                                  <w:marTop w:val="0"/>
                                  <w:marBottom w:val="0"/>
                                  <w:divBdr>
                                    <w:top w:val="none" w:sz="0" w:space="0" w:color="auto"/>
                                    <w:left w:val="none" w:sz="0" w:space="0" w:color="auto"/>
                                    <w:bottom w:val="none" w:sz="0" w:space="0" w:color="auto"/>
                                    <w:right w:val="none" w:sz="0" w:space="0" w:color="auto"/>
                                  </w:divBdr>
                                  <w:divsChild>
                                    <w:div w:id="183556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3166592">
      <w:bodyDiv w:val="1"/>
      <w:marLeft w:val="0"/>
      <w:marRight w:val="0"/>
      <w:marTop w:val="0"/>
      <w:marBottom w:val="0"/>
      <w:divBdr>
        <w:top w:val="none" w:sz="0" w:space="0" w:color="auto"/>
        <w:left w:val="none" w:sz="0" w:space="0" w:color="auto"/>
        <w:bottom w:val="none" w:sz="0" w:space="0" w:color="auto"/>
        <w:right w:val="none" w:sz="0" w:space="0" w:color="auto"/>
      </w:divBdr>
    </w:div>
    <w:div w:id="1013268884">
      <w:bodyDiv w:val="1"/>
      <w:marLeft w:val="0"/>
      <w:marRight w:val="0"/>
      <w:marTop w:val="0"/>
      <w:marBottom w:val="0"/>
      <w:divBdr>
        <w:top w:val="none" w:sz="0" w:space="0" w:color="auto"/>
        <w:left w:val="none" w:sz="0" w:space="0" w:color="auto"/>
        <w:bottom w:val="none" w:sz="0" w:space="0" w:color="auto"/>
        <w:right w:val="none" w:sz="0" w:space="0" w:color="auto"/>
      </w:divBdr>
    </w:div>
    <w:div w:id="1018435260">
      <w:bodyDiv w:val="1"/>
      <w:marLeft w:val="0"/>
      <w:marRight w:val="0"/>
      <w:marTop w:val="0"/>
      <w:marBottom w:val="0"/>
      <w:divBdr>
        <w:top w:val="none" w:sz="0" w:space="0" w:color="auto"/>
        <w:left w:val="none" w:sz="0" w:space="0" w:color="auto"/>
        <w:bottom w:val="none" w:sz="0" w:space="0" w:color="auto"/>
        <w:right w:val="none" w:sz="0" w:space="0" w:color="auto"/>
      </w:divBdr>
      <w:divsChild>
        <w:div w:id="504827429">
          <w:marLeft w:val="0"/>
          <w:marRight w:val="0"/>
          <w:marTop w:val="0"/>
          <w:marBottom w:val="300"/>
          <w:divBdr>
            <w:top w:val="none" w:sz="0" w:space="0" w:color="auto"/>
            <w:left w:val="none" w:sz="0" w:space="0" w:color="auto"/>
            <w:bottom w:val="none" w:sz="0" w:space="0" w:color="auto"/>
            <w:right w:val="none" w:sz="0" w:space="0" w:color="auto"/>
          </w:divBdr>
          <w:divsChild>
            <w:div w:id="87585631">
              <w:marLeft w:val="0"/>
              <w:marRight w:val="0"/>
              <w:marTop w:val="0"/>
              <w:marBottom w:val="0"/>
              <w:divBdr>
                <w:top w:val="none" w:sz="0" w:space="0" w:color="auto"/>
                <w:left w:val="single" w:sz="6" w:space="1" w:color="FFFFFF"/>
                <w:bottom w:val="none" w:sz="0" w:space="0" w:color="auto"/>
                <w:right w:val="single" w:sz="6" w:space="1" w:color="FFFFFF"/>
              </w:divBdr>
              <w:divsChild>
                <w:div w:id="2002928888">
                  <w:marLeft w:val="0"/>
                  <w:marRight w:val="0"/>
                  <w:marTop w:val="0"/>
                  <w:marBottom w:val="0"/>
                  <w:divBdr>
                    <w:top w:val="none" w:sz="0" w:space="0" w:color="auto"/>
                    <w:left w:val="none" w:sz="0" w:space="0" w:color="auto"/>
                    <w:bottom w:val="none" w:sz="0" w:space="0" w:color="auto"/>
                    <w:right w:val="none" w:sz="0" w:space="0" w:color="auto"/>
                  </w:divBdr>
                  <w:divsChild>
                    <w:div w:id="148599555">
                      <w:marLeft w:val="0"/>
                      <w:marRight w:val="0"/>
                      <w:marTop w:val="0"/>
                      <w:marBottom w:val="0"/>
                      <w:divBdr>
                        <w:top w:val="none" w:sz="0" w:space="0" w:color="auto"/>
                        <w:left w:val="none" w:sz="0" w:space="0" w:color="auto"/>
                        <w:bottom w:val="none" w:sz="0" w:space="0" w:color="auto"/>
                        <w:right w:val="none" w:sz="0" w:space="0" w:color="auto"/>
                      </w:divBdr>
                      <w:divsChild>
                        <w:div w:id="93719723">
                          <w:marLeft w:val="0"/>
                          <w:marRight w:val="0"/>
                          <w:marTop w:val="0"/>
                          <w:marBottom w:val="0"/>
                          <w:divBdr>
                            <w:top w:val="none" w:sz="0" w:space="0" w:color="auto"/>
                            <w:left w:val="none" w:sz="0" w:space="0" w:color="auto"/>
                            <w:bottom w:val="none" w:sz="0" w:space="0" w:color="auto"/>
                            <w:right w:val="none" w:sz="0" w:space="0" w:color="auto"/>
                          </w:divBdr>
                          <w:divsChild>
                            <w:div w:id="1637447605">
                              <w:marLeft w:val="0"/>
                              <w:marRight w:val="0"/>
                              <w:marTop w:val="0"/>
                              <w:marBottom w:val="0"/>
                              <w:divBdr>
                                <w:top w:val="none" w:sz="0" w:space="0" w:color="auto"/>
                                <w:left w:val="none" w:sz="0" w:space="0" w:color="auto"/>
                                <w:bottom w:val="none" w:sz="0" w:space="0" w:color="auto"/>
                                <w:right w:val="none" w:sz="0" w:space="0" w:color="auto"/>
                              </w:divBdr>
                              <w:divsChild>
                                <w:div w:id="910701511">
                                  <w:marLeft w:val="0"/>
                                  <w:marRight w:val="0"/>
                                  <w:marTop w:val="0"/>
                                  <w:marBottom w:val="0"/>
                                  <w:divBdr>
                                    <w:top w:val="none" w:sz="0" w:space="0" w:color="auto"/>
                                    <w:left w:val="none" w:sz="0" w:space="0" w:color="auto"/>
                                    <w:bottom w:val="none" w:sz="0" w:space="0" w:color="auto"/>
                                    <w:right w:val="none" w:sz="0" w:space="0" w:color="auto"/>
                                  </w:divBdr>
                                  <w:divsChild>
                                    <w:div w:id="26037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3702178">
      <w:bodyDiv w:val="1"/>
      <w:marLeft w:val="0"/>
      <w:marRight w:val="0"/>
      <w:marTop w:val="0"/>
      <w:marBottom w:val="0"/>
      <w:divBdr>
        <w:top w:val="none" w:sz="0" w:space="0" w:color="auto"/>
        <w:left w:val="none" w:sz="0" w:space="0" w:color="auto"/>
        <w:bottom w:val="none" w:sz="0" w:space="0" w:color="auto"/>
        <w:right w:val="none" w:sz="0" w:space="0" w:color="auto"/>
      </w:divBdr>
    </w:div>
    <w:div w:id="1037314005">
      <w:bodyDiv w:val="1"/>
      <w:marLeft w:val="0"/>
      <w:marRight w:val="0"/>
      <w:marTop w:val="0"/>
      <w:marBottom w:val="0"/>
      <w:divBdr>
        <w:top w:val="none" w:sz="0" w:space="0" w:color="auto"/>
        <w:left w:val="none" w:sz="0" w:space="0" w:color="auto"/>
        <w:bottom w:val="none" w:sz="0" w:space="0" w:color="auto"/>
        <w:right w:val="none" w:sz="0" w:space="0" w:color="auto"/>
      </w:divBdr>
    </w:div>
    <w:div w:id="1039284399">
      <w:bodyDiv w:val="1"/>
      <w:marLeft w:val="0"/>
      <w:marRight w:val="0"/>
      <w:marTop w:val="0"/>
      <w:marBottom w:val="0"/>
      <w:divBdr>
        <w:top w:val="none" w:sz="0" w:space="0" w:color="auto"/>
        <w:left w:val="none" w:sz="0" w:space="0" w:color="auto"/>
        <w:bottom w:val="none" w:sz="0" w:space="0" w:color="auto"/>
        <w:right w:val="none" w:sz="0" w:space="0" w:color="auto"/>
      </w:divBdr>
    </w:div>
    <w:div w:id="1113944444">
      <w:bodyDiv w:val="1"/>
      <w:marLeft w:val="0"/>
      <w:marRight w:val="0"/>
      <w:marTop w:val="0"/>
      <w:marBottom w:val="0"/>
      <w:divBdr>
        <w:top w:val="none" w:sz="0" w:space="0" w:color="auto"/>
        <w:left w:val="none" w:sz="0" w:space="0" w:color="auto"/>
        <w:bottom w:val="none" w:sz="0" w:space="0" w:color="auto"/>
        <w:right w:val="none" w:sz="0" w:space="0" w:color="auto"/>
      </w:divBdr>
      <w:divsChild>
        <w:div w:id="1956518071">
          <w:marLeft w:val="0"/>
          <w:marRight w:val="0"/>
          <w:marTop w:val="0"/>
          <w:marBottom w:val="300"/>
          <w:divBdr>
            <w:top w:val="none" w:sz="0" w:space="0" w:color="auto"/>
            <w:left w:val="none" w:sz="0" w:space="0" w:color="auto"/>
            <w:bottom w:val="none" w:sz="0" w:space="0" w:color="auto"/>
            <w:right w:val="none" w:sz="0" w:space="0" w:color="auto"/>
          </w:divBdr>
          <w:divsChild>
            <w:div w:id="1127699985">
              <w:marLeft w:val="0"/>
              <w:marRight w:val="0"/>
              <w:marTop w:val="0"/>
              <w:marBottom w:val="0"/>
              <w:divBdr>
                <w:top w:val="none" w:sz="0" w:space="0" w:color="auto"/>
                <w:left w:val="single" w:sz="6" w:space="1" w:color="FFFFFF"/>
                <w:bottom w:val="none" w:sz="0" w:space="0" w:color="auto"/>
                <w:right w:val="single" w:sz="6" w:space="1" w:color="FFFFFF"/>
              </w:divBdr>
              <w:divsChild>
                <w:div w:id="1908373247">
                  <w:marLeft w:val="0"/>
                  <w:marRight w:val="0"/>
                  <w:marTop w:val="0"/>
                  <w:marBottom w:val="0"/>
                  <w:divBdr>
                    <w:top w:val="none" w:sz="0" w:space="0" w:color="auto"/>
                    <w:left w:val="none" w:sz="0" w:space="0" w:color="auto"/>
                    <w:bottom w:val="none" w:sz="0" w:space="0" w:color="auto"/>
                    <w:right w:val="none" w:sz="0" w:space="0" w:color="auto"/>
                  </w:divBdr>
                  <w:divsChild>
                    <w:div w:id="250621558">
                      <w:marLeft w:val="0"/>
                      <w:marRight w:val="0"/>
                      <w:marTop w:val="0"/>
                      <w:marBottom w:val="0"/>
                      <w:divBdr>
                        <w:top w:val="none" w:sz="0" w:space="0" w:color="auto"/>
                        <w:left w:val="none" w:sz="0" w:space="0" w:color="auto"/>
                        <w:bottom w:val="none" w:sz="0" w:space="0" w:color="auto"/>
                        <w:right w:val="none" w:sz="0" w:space="0" w:color="auto"/>
                      </w:divBdr>
                      <w:divsChild>
                        <w:div w:id="97722767">
                          <w:marLeft w:val="0"/>
                          <w:marRight w:val="0"/>
                          <w:marTop w:val="0"/>
                          <w:marBottom w:val="0"/>
                          <w:divBdr>
                            <w:top w:val="none" w:sz="0" w:space="0" w:color="auto"/>
                            <w:left w:val="none" w:sz="0" w:space="0" w:color="auto"/>
                            <w:bottom w:val="none" w:sz="0" w:space="0" w:color="auto"/>
                            <w:right w:val="none" w:sz="0" w:space="0" w:color="auto"/>
                          </w:divBdr>
                          <w:divsChild>
                            <w:div w:id="689261743">
                              <w:marLeft w:val="0"/>
                              <w:marRight w:val="0"/>
                              <w:marTop w:val="0"/>
                              <w:marBottom w:val="0"/>
                              <w:divBdr>
                                <w:top w:val="none" w:sz="0" w:space="0" w:color="auto"/>
                                <w:left w:val="none" w:sz="0" w:space="0" w:color="auto"/>
                                <w:bottom w:val="none" w:sz="0" w:space="0" w:color="auto"/>
                                <w:right w:val="none" w:sz="0" w:space="0" w:color="auto"/>
                              </w:divBdr>
                              <w:divsChild>
                                <w:div w:id="976912207">
                                  <w:marLeft w:val="0"/>
                                  <w:marRight w:val="0"/>
                                  <w:marTop w:val="0"/>
                                  <w:marBottom w:val="0"/>
                                  <w:divBdr>
                                    <w:top w:val="none" w:sz="0" w:space="0" w:color="auto"/>
                                    <w:left w:val="none" w:sz="0" w:space="0" w:color="auto"/>
                                    <w:bottom w:val="none" w:sz="0" w:space="0" w:color="auto"/>
                                    <w:right w:val="none" w:sz="0" w:space="0" w:color="auto"/>
                                  </w:divBdr>
                                  <w:divsChild>
                                    <w:div w:id="101904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1262841">
      <w:bodyDiv w:val="1"/>
      <w:marLeft w:val="0"/>
      <w:marRight w:val="0"/>
      <w:marTop w:val="0"/>
      <w:marBottom w:val="0"/>
      <w:divBdr>
        <w:top w:val="none" w:sz="0" w:space="0" w:color="auto"/>
        <w:left w:val="none" w:sz="0" w:space="0" w:color="auto"/>
        <w:bottom w:val="none" w:sz="0" w:space="0" w:color="auto"/>
        <w:right w:val="none" w:sz="0" w:space="0" w:color="auto"/>
      </w:divBdr>
    </w:div>
    <w:div w:id="1134446953">
      <w:bodyDiv w:val="1"/>
      <w:marLeft w:val="0"/>
      <w:marRight w:val="0"/>
      <w:marTop w:val="0"/>
      <w:marBottom w:val="0"/>
      <w:divBdr>
        <w:top w:val="none" w:sz="0" w:space="0" w:color="auto"/>
        <w:left w:val="none" w:sz="0" w:space="0" w:color="auto"/>
        <w:bottom w:val="none" w:sz="0" w:space="0" w:color="auto"/>
        <w:right w:val="none" w:sz="0" w:space="0" w:color="auto"/>
      </w:divBdr>
    </w:div>
    <w:div w:id="1139222295">
      <w:bodyDiv w:val="1"/>
      <w:marLeft w:val="0"/>
      <w:marRight w:val="0"/>
      <w:marTop w:val="0"/>
      <w:marBottom w:val="0"/>
      <w:divBdr>
        <w:top w:val="none" w:sz="0" w:space="0" w:color="auto"/>
        <w:left w:val="none" w:sz="0" w:space="0" w:color="auto"/>
        <w:bottom w:val="none" w:sz="0" w:space="0" w:color="auto"/>
        <w:right w:val="none" w:sz="0" w:space="0" w:color="auto"/>
      </w:divBdr>
      <w:divsChild>
        <w:div w:id="474565245">
          <w:marLeft w:val="0"/>
          <w:marRight w:val="0"/>
          <w:marTop w:val="0"/>
          <w:marBottom w:val="300"/>
          <w:divBdr>
            <w:top w:val="none" w:sz="0" w:space="0" w:color="auto"/>
            <w:left w:val="none" w:sz="0" w:space="0" w:color="auto"/>
            <w:bottom w:val="none" w:sz="0" w:space="0" w:color="auto"/>
            <w:right w:val="none" w:sz="0" w:space="0" w:color="auto"/>
          </w:divBdr>
          <w:divsChild>
            <w:div w:id="2044554362">
              <w:marLeft w:val="0"/>
              <w:marRight w:val="0"/>
              <w:marTop w:val="0"/>
              <w:marBottom w:val="0"/>
              <w:divBdr>
                <w:top w:val="none" w:sz="0" w:space="0" w:color="auto"/>
                <w:left w:val="single" w:sz="6" w:space="1" w:color="FFFFFF"/>
                <w:bottom w:val="none" w:sz="0" w:space="0" w:color="auto"/>
                <w:right w:val="single" w:sz="6" w:space="1" w:color="FFFFFF"/>
              </w:divBdr>
              <w:divsChild>
                <w:div w:id="1150094573">
                  <w:marLeft w:val="0"/>
                  <w:marRight w:val="0"/>
                  <w:marTop w:val="0"/>
                  <w:marBottom w:val="0"/>
                  <w:divBdr>
                    <w:top w:val="none" w:sz="0" w:space="0" w:color="auto"/>
                    <w:left w:val="none" w:sz="0" w:space="0" w:color="auto"/>
                    <w:bottom w:val="none" w:sz="0" w:space="0" w:color="auto"/>
                    <w:right w:val="none" w:sz="0" w:space="0" w:color="auto"/>
                  </w:divBdr>
                  <w:divsChild>
                    <w:div w:id="1831822952">
                      <w:marLeft w:val="0"/>
                      <w:marRight w:val="0"/>
                      <w:marTop w:val="0"/>
                      <w:marBottom w:val="0"/>
                      <w:divBdr>
                        <w:top w:val="none" w:sz="0" w:space="0" w:color="auto"/>
                        <w:left w:val="none" w:sz="0" w:space="0" w:color="auto"/>
                        <w:bottom w:val="none" w:sz="0" w:space="0" w:color="auto"/>
                        <w:right w:val="none" w:sz="0" w:space="0" w:color="auto"/>
                      </w:divBdr>
                      <w:divsChild>
                        <w:div w:id="1612393928">
                          <w:marLeft w:val="0"/>
                          <w:marRight w:val="0"/>
                          <w:marTop w:val="0"/>
                          <w:marBottom w:val="0"/>
                          <w:divBdr>
                            <w:top w:val="none" w:sz="0" w:space="0" w:color="auto"/>
                            <w:left w:val="none" w:sz="0" w:space="0" w:color="auto"/>
                            <w:bottom w:val="none" w:sz="0" w:space="0" w:color="auto"/>
                            <w:right w:val="none" w:sz="0" w:space="0" w:color="auto"/>
                          </w:divBdr>
                          <w:divsChild>
                            <w:div w:id="560673311">
                              <w:marLeft w:val="0"/>
                              <w:marRight w:val="0"/>
                              <w:marTop w:val="0"/>
                              <w:marBottom w:val="0"/>
                              <w:divBdr>
                                <w:top w:val="none" w:sz="0" w:space="0" w:color="auto"/>
                                <w:left w:val="none" w:sz="0" w:space="0" w:color="auto"/>
                                <w:bottom w:val="none" w:sz="0" w:space="0" w:color="auto"/>
                                <w:right w:val="none" w:sz="0" w:space="0" w:color="auto"/>
                              </w:divBdr>
                              <w:divsChild>
                                <w:div w:id="1913811440">
                                  <w:marLeft w:val="0"/>
                                  <w:marRight w:val="0"/>
                                  <w:marTop w:val="0"/>
                                  <w:marBottom w:val="0"/>
                                  <w:divBdr>
                                    <w:top w:val="none" w:sz="0" w:space="0" w:color="auto"/>
                                    <w:left w:val="none" w:sz="0" w:space="0" w:color="auto"/>
                                    <w:bottom w:val="none" w:sz="0" w:space="0" w:color="auto"/>
                                    <w:right w:val="none" w:sz="0" w:space="0" w:color="auto"/>
                                  </w:divBdr>
                                  <w:divsChild>
                                    <w:div w:id="100991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9688869">
      <w:bodyDiv w:val="1"/>
      <w:marLeft w:val="0"/>
      <w:marRight w:val="0"/>
      <w:marTop w:val="0"/>
      <w:marBottom w:val="0"/>
      <w:divBdr>
        <w:top w:val="none" w:sz="0" w:space="0" w:color="auto"/>
        <w:left w:val="none" w:sz="0" w:space="0" w:color="auto"/>
        <w:bottom w:val="none" w:sz="0" w:space="0" w:color="auto"/>
        <w:right w:val="none" w:sz="0" w:space="0" w:color="auto"/>
      </w:divBdr>
    </w:div>
    <w:div w:id="1148285027">
      <w:bodyDiv w:val="1"/>
      <w:marLeft w:val="0"/>
      <w:marRight w:val="0"/>
      <w:marTop w:val="0"/>
      <w:marBottom w:val="0"/>
      <w:divBdr>
        <w:top w:val="none" w:sz="0" w:space="0" w:color="auto"/>
        <w:left w:val="none" w:sz="0" w:space="0" w:color="auto"/>
        <w:bottom w:val="none" w:sz="0" w:space="0" w:color="auto"/>
        <w:right w:val="none" w:sz="0" w:space="0" w:color="auto"/>
      </w:divBdr>
    </w:div>
    <w:div w:id="1158306267">
      <w:bodyDiv w:val="1"/>
      <w:marLeft w:val="0"/>
      <w:marRight w:val="0"/>
      <w:marTop w:val="0"/>
      <w:marBottom w:val="0"/>
      <w:divBdr>
        <w:top w:val="none" w:sz="0" w:space="0" w:color="auto"/>
        <w:left w:val="none" w:sz="0" w:space="0" w:color="auto"/>
        <w:bottom w:val="none" w:sz="0" w:space="0" w:color="auto"/>
        <w:right w:val="none" w:sz="0" w:space="0" w:color="auto"/>
      </w:divBdr>
      <w:divsChild>
        <w:div w:id="892539263">
          <w:marLeft w:val="0"/>
          <w:marRight w:val="0"/>
          <w:marTop w:val="0"/>
          <w:marBottom w:val="300"/>
          <w:divBdr>
            <w:top w:val="none" w:sz="0" w:space="0" w:color="auto"/>
            <w:left w:val="none" w:sz="0" w:space="0" w:color="auto"/>
            <w:bottom w:val="none" w:sz="0" w:space="0" w:color="auto"/>
            <w:right w:val="none" w:sz="0" w:space="0" w:color="auto"/>
          </w:divBdr>
          <w:divsChild>
            <w:div w:id="1405686463">
              <w:marLeft w:val="0"/>
              <w:marRight w:val="0"/>
              <w:marTop w:val="0"/>
              <w:marBottom w:val="0"/>
              <w:divBdr>
                <w:top w:val="none" w:sz="0" w:space="0" w:color="auto"/>
                <w:left w:val="single" w:sz="6" w:space="1" w:color="FFFFFF"/>
                <w:bottom w:val="none" w:sz="0" w:space="0" w:color="auto"/>
                <w:right w:val="single" w:sz="6" w:space="1" w:color="FFFFFF"/>
              </w:divBdr>
              <w:divsChild>
                <w:div w:id="2018728071">
                  <w:marLeft w:val="0"/>
                  <w:marRight w:val="0"/>
                  <w:marTop w:val="0"/>
                  <w:marBottom w:val="0"/>
                  <w:divBdr>
                    <w:top w:val="none" w:sz="0" w:space="0" w:color="auto"/>
                    <w:left w:val="none" w:sz="0" w:space="0" w:color="auto"/>
                    <w:bottom w:val="none" w:sz="0" w:space="0" w:color="auto"/>
                    <w:right w:val="none" w:sz="0" w:space="0" w:color="auto"/>
                  </w:divBdr>
                  <w:divsChild>
                    <w:div w:id="970331654">
                      <w:marLeft w:val="0"/>
                      <w:marRight w:val="0"/>
                      <w:marTop w:val="0"/>
                      <w:marBottom w:val="0"/>
                      <w:divBdr>
                        <w:top w:val="none" w:sz="0" w:space="0" w:color="auto"/>
                        <w:left w:val="none" w:sz="0" w:space="0" w:color="auto"/>
                        <w:bottom w:val="none" w:sz="0" w:space="0" w:color="auto"/>
                        <w:right w:val="none" w:sz="0" w:space="0" w:color="auto"/>
                      </w:divBdr>
                      <w:divsChild>
                        <w:div w:id="499273585">
                          <w:marLeft w:val="0"/>
                          <w:marRight w:val="0"/>
                          <w:marTop w:val="0"/>
                          <w:marBottom w:val="0"/>
                          <w:divBdr>
                            <w:top w:val="none" w:sz="0" w:space="0" w:color="auto"/>
                            <w:left w:val="none" w:sz="0" w:space="0" w:color="auto"/>
                            <w:bottom w:val="none" w:sz="0" w:space="0" w:color="auto"/>
                            <w:right w:val="none" w:sz="0" w:space="0" w:color="auto"/>
                          </w:divBdr>
                          <w:divsChild>
                            <w:div w:id="1458721782">
                              <w:marLeft w:val="0"/>
                              <w:marRight w:val="0"/>
                              <w:marTop w:val="0"/>
                              <w:marBottom w:val="0"/>
                              <w:divBdr>
                                <w:top w:val="none" w:sz="0" w:space="0" w:color="auto"/>
                                <w:left w:val="none" w:sz="0" w:space="0" w:color="auto"/>
                                <w:bottom w:val="none" w:sz="0" w:space="0" w:color="auto"/>
                                <w:right w:val="none" w:sz="0" w:space="0" w:color="auto"/>
                              </w:divBdr>
                              <w:divsChild>
                                <w:div w:id="159008542">
                                  <w:marLeft w:val="0"/>
                                  <w:marRight w:val="0"/>
                                  <w:marTop w:val="0"/>
                                  <w:marBottom w:val="0"/>
                                  <w:divBdr>
                                    <w:top w:val="none" w:sz="0" w:space="0" w:color="auto"/>
                                    <w:left w:val="none" w:sz="0" w:space="0" w:color="auto"/>
                                    <w:bottom w:val="none" w:sz="0" w:space="0" w:color="auto"/>
                                    <w:right w:val="none" w:sz="0" w:space="0" w:color="auto"/>
                                  </w:divBdr>
                                  <w:divsChild>
                                    <w:div w:id="205373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9220995">
      <w:bodyDiv w:val="1"/>
      <w:marLeft w:val="0"/>
      <w:marRight w:val="0"/>
      <w:marTop w:val="0"/>
      <w:marBottom w:val="0"/>
      <w:divBdr>
        <w:top w:val="none" w:sz="0" w:space="0" w:color="auto"/>
        <w:left w:val="none" w:sz="0" w:space="0" w:color="auto"/>
        <w:bottom w:val="none" w:sz="0" w:space="0" w:color="auto"/>
        <w:right w:val="none" w:sz="0" w:space="0" w:color="auto"/>
      </w:divBdr>
      <w:divsChild>
        <w:div w:id="2066445615">
          <w:marLeft w:val="0"/>
          <w:marRight w:val="0"/>
          <w:marTop w:val="0"/>
          <w:marBottom w:val="300"/>
          <w:divBdr>
            <w:top w:val="none" w:sz="0" w:space="0" w:color="auto"/>
            <w:left w:val="none" w:sz="0" w:space="0" w:color="auto"/>
            <w:bottom w:val="none" w:sz="0" w:space="0" w:color="auto"/>
            <w:right w:val="none" w:sz="0" w:space="0" w:color="auto"/>
          </w:divBdr>
          <w:divsChild>
            <w:div w:id="1981883905">
              <w:marLeft w:val="0"/>
              <w:marRight w:val="0"/>
              <w:marTop w:val="0"/>
              <w:marBottom w:val="0"/>
              <w:divBdr>
                <w:top w:val="none" w:sz="0" w:space="0" w:color="auto"/>
                <w:left w:val="single" w:sz="6" w:space="1" w:color="FFFFFF"/>
                <w:bottom w:val="none" w:sz="0" w:space="0" w:color="auto"/>
                <w:right w:val="single" w:sz="6" w:space="1" w:color="FFFFFF"/>
              </w:divBdr>
              <w:divsChild>
                <w:div w:id="664405632">
                  <w:marLeft w:val="0"/>
                  <w:marRight w:val="0"/>
                  <w:marTop w:val="0"/>
                  <w:marBottom w:val="0"/>
                  <w:divBdr>
                    <w:top w:val="none" w:sz="0" w:space="0" w:color="auto"/>
                    <w:left w:val="none" w:sz="0" w:space="0" w:color="auto"/>
                    <w:bottom w:val="none" w:sz="0" w:space="0" w:color="auto"/>
                    <w:right w:val="none" w:sz="0" w:space="0" w:color="auto"/>
                  </w:divBdr>
                  <w:divsChild>
                    <w:div w:id="383454336">
                      <w:marLeft w:val="0"/>
                      <w:marRight w:val="0"/>
                      <w:marTop w:val="0"/>
                      <w:marBottom w:val="0"/>
                      <w:divBdr>
                        <w:top w:val="none" w:sz="0" w:space="0" w:color="auto"/>
                        <w:left w:val="none" w:sz="0" w:space="0" w:color="auto"/>
                        <w:bottom w:val="none" w:sz="0" w:space="0" w:color="auto"/>
                        <w:right w:val="none" w:sz="0" w:space="0" w:color="auto"/>
                      </w:divBdr>
                      <w:divsChild>
                        <w:div w:id="714892586">
                          <w:marLeft w:val="0"/>
                          <w:marRight w:val="0"/>
                          <w:marTop w:val="0"/>
                          <w:marBottom w:val="0"/>
                          <w:divBdr>
                            <w:top w:val="none" w:sz="0" w:space="0" w:color="auto"/>
                            <w:left w:val="none" w:sz="0" w:space="0" w:color="auto"/>
                            <w:bottom w:val="none" w:sz="0" w:space="0" w:color="auto"/>
                            <w:right w:val="none" w:sz="0" w:space="0" w:color="auto"/>
                          </w:divBdr>
                          <w:divsChild>
                            <w:div w:id="1628462291">
                              <w:marLeft w:val="0"/>
                              <w:marRight w:val="0"/>
                              <w:marTop w:val="0"/>
                              <w:marBottom w:val="0"/>
                              <w:divBdr>
                                <w:top w:val="none" w:sz="0" w:space="0" w:color="auto"/>
                                <w:left w:val="none" w:sz="0" w:space="0" w:color="auto"/>
                                <w:bottom w:val="none" w:sz="0" w:space="0" w:color="auto"/>
                                <w:right w:val="none" w:sz="0" w:space="0" w:color="auto"/>
                              </w:divBdr>
                              <w:divsChild>
                                <w:div w:id="2058040229">
                                  <w:marLeft w:val="0"/>
                                  <w:marRight w:val="0"/>
                                  <w:marTop w:val="0"/>
                                  <w:marBottom w:val="0"/>
                                  <w:divBdr>
                                    <w:top w:val="none" w:sz="0" w:space="0" w:color="auto"/>
                                    <w:left w:val="none" w:sz="0" w:space="0" w:color="auto"/>
                                    <w:bottom w:val="none" w:sz="0" w:space="0" w:color="auto"/>
                                    <w:right w:val="none" w:sz="0" w:space="0" w:color="auto"/>
                                  </w:divBdr>
                                  <w:divsChild>
                                    <w:div w:id="101931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9999425">
      <w:bodyDiv w:val="1"/>
      <w:marLeft w:val="0"/>
      <w:marRight w:val="0"/>
      <w:marTop w:val="0"/>
      <w:marBottom w:val="0"/>
      <w:divBdr>
        <w:top w:val="none" w:sz="0" w:space="0" w:color="auto"/>
        <w:left w:val="none" w:sz="0" w:space="0" w:color="auto"/>
        <w:bottom w:val="none" w:sz="0" w:space="0" w:color="auto"/>
        <w:right w:val="none" w:sz="0" w:space="0" w:color="auto"/>
      </w:divBdr>
    </w:div>
    <w:div w:id="1218930918">
      <w:bodyDiv w:val="1"/>
      <w:marLeft w:val="0"/>
      <w:marRight w:val="0"/>
      <w:marTop w:val="0"/>
      <w:marBottom w:val="0"/>
      <w:divBdr>
        <w:top w:val="none" w:sz="0" w:space="0" w:color="auto"/>
        <w:left w:val="none" w:sz="0" w:space="0" w:color="auto"/>
        <w:bottom w:val="none" w:sz="0" w:space="0" w:color="auto"/>
        <w:right w:val="none" w:sz="0" w:space="0" w:color="auto"/>
      </w:divBdr>
    </w:div>
    <w:div w:id="1254973616">
      <w:bodyDiv w:val="1"/>
      <w:marLeft w:val="0"/>
      <w:marRight w:val="0"/>
      <w:marTop w:val="0"/>
      <w:marBottom w:val="0"/>
      <w:divBdr>
        <w:top w:val="none" w:sz="0" w:space="0" w:color="auto"/>
        <w:left w:val="none" w:sz="0" w:space="0" w:color="auto"/>
        <w:bottom w:val="none" w:sz="0" w:space="0" w:color="auto"/>
        <w:right w:val="none" w:sz="0" w:space="0" w:color="auto"/>
      </w:divBdr>
    </w:div>
    <w:div w:id="1269507044">
      <w:bodyDiv w:val="1"/>
      <w:marLeft w:val="0"/>
      <w:marRight w:val="0"/>
      <w:marTop w:val="0"/>
      <w:marBottom w:val="0"/>
      <w:divBdr>
        <w:top w:val="none" w:sz="0" w:space="0" w:color="auto"/>
        <w:left w:val="none" w:sz="0" w:space="0" w:color="auto"/>
        <w:bottom w:val="none" w:sz="0" w:space="0" w:color="auto"/>
        <w:right w:val="none" w:sz="0" w:space="0" w:color="auto"/>
      </w:divBdr>
    </w:div>
    <w:div w:id="1296913497">
      <w:bodyDiv w:val="1"/>
      <w:marLeft w:val="0"/>
      <w:marRight w:val="0"/>
      <w:marTop w:val="0"/>
      <w:marBottom w:val="0"/>
      <w:divBdr>
        <w:top w:val="none" w:sz="0" w:space="0" w:color="auto"/>
        <w:left w:val="none" w:sz="0" w:space="0" w:color="auto"/>
        <w:bottom w:val="none" w:sz="0" w:space="0" w:color="auto"/>
        <w:right w:val="none" w:sz="0" w:space="0" w:color="auto"/>
      </w:divBdr>
    </w:div>
    <w:div w:id="1350058786">
      <w:bodyDiv w:val="1"/>
      <w:marLeft w:val="0"/>
      <w:marRight w:val="0"/>
      <w:marTop w:val="0"/>
      <w:marBottom w:val="0"/>
      <w:divBdr>
        <w:top w:val="none" w:sz="0" w:space="0" w:color="auto"/>
        <w:left w:val="none" w:sz="0" w:space="0" w:color="auto"/>
        <w:bottom w:val="none" w:sz="0" w:space="0" w:color="auto"/>
        <w:right w:val="none" w:sz="0" w:space="0" w:color="auto"/>
      </w:divBdr>
      <w:divsChild>
        <w:div w:id="910042540">
          <w:marLeft w:val="0"/>
          <w:marRight w:val="0"/>
          <w:marTop w:val="0"/>
          <w:marBottom w:val="300"/>
          <w:divBdr>
            <w:top w:val="none" w:sz="0" w:space="0" w:color="auto"/>
            <w:left w:val="none" w:sz="0" w:space="0" w:color="auto"/>
            <w:bottom w:val="none" w:sz="0" w:space="0" w:color="auto"/>
            <w:right w:val="none" w:sz="0" w:space="0" w:color="auto"/>
          </w:divBdr>
          <w:divsChild>
            <w:div w:id="529950615">
              <w:marLeft w:val="0"/>
              <w:marRight w:val="0"/>
              <w:marTop w:val="0"/>
              <w:marBottom w:val="0"/>
              <w:divBdr>
                <w:top w:val="none" w:sz="0" w:space="0" w:color="auto"/>
                <w:left w:val="single" w:sz="6" w:space="1" w:color="FFFFFF"/>
                <w:bottom w:val="none" w:sz="0" w:space="0" w:color="auto"/>
                <w:right w:val="single" w:sz="6" w:space="1" w:color="FFFFFF"/>
              </w:divBdr>
              <w:divsChild>
                <w:div w:id="725838609">
                  <w:marLeft w:val="0"/>
                  <w:marRight w:val="0"/>
                  <w:marTop w:val="0"/>
                  <w:marBottom w:val="0"/>
                  <w:divBdr>
                    <w:top w:val="none" w:sz="0" w:space="0" w:color="auto"/>
                    <w:left w:val="none" w:sz="0" w:space="0" w:color="auto"/>
                    <w:bottom w:val="none" w:sz="0" w:space="0" w:color="auto"/>
                    <w:right w:val="none" w:sz="0" w:space="0" w:color="auto"/>
                  </w:divBdr>
                  <w:divsChild>
                    <w:div w:id="2115206394">
                      <w:marLeft w:val="0"/>
                      <w:marRight w:val="0"/>
                      <w:marTop w:val="0"/>
                      <w:marBottom w:val="0"/>
                      <w:divBdr>
                        <w:top w:val="none" w:sz="0" w:space="0" w:color="auto"/>
                        <w:left w:val="none" w:sz="0" w:space="0" w:color="auto"/>
                        <w:bottom w:val="none" w:sz="0" w:space="0" w:color="auto"/>
                        <w:right w:val="none" w:sz="0" w:space="0" w:color="auto"/>
                      </w:divBdr>
                      <w:divsChild>
                        <w:div w:id="849221940">
                          <w:marLeft w:val="0"/>
                          <w:marRight w:val="0"/>
                          <w:marTop w:val="0"/>
                          <w:marBottom w:val="0"/>
                          <w:divBdr>
                            <w:top w:val="none" w:sz="0" w:space="0" w:color="auto"/>
                            <w:left w:val="none" w:sz="0" w:space="0" w:color="auto"/>
                            <w:bottom w:val="none" w:sz="0" w:space="0" w:color="auto"/>
                            <w:right w:val="none" w:sz="0" w:space="0" w:color="auto"/>
                          </w:divBdr>
                          <w:divsChild>
                            <w:div w:id="503014148">
                              <w:marLeft w:val="0"/>
                              <w:marRight w:val="0"/>
                              <w:marTop w:val="0"/>
                              <w:marBottom w:val="0"/>
                              <w:divBdr>
                                <w:top w:val="none" w:sz="0" w:space="0" w:color="auto"/>
                                <w:left w:val="none" w:sz="0" w:space="0" w:color="auto"/>
                                <w:bottom w:val="none" w:sz="0" w:space="0" w:color="auto"/>
                                <w:right w:val="none" w:sz="0" w:space="0" w:color="auto"/>
                              </w:divBdr>
                              <w:divsChild>
                                <w:div w:id="372006305">
                                  <w:marLeft w:val="0"/>
                                  <w:marRight w:val="0"/>
                                  <w:marTop w:val="0"/>
                                  <w:marBottom w:val="0"/>
                                  <w:divBdr>
                                    <w:top w:val="none" w:sz="0" w:space="0" w:color="auto"/>
                                    <w:left w:val="none" w:sz="0" w:space="0" w:color="auto"/>
                                    <w:bottom w:val="none" w:sz="0" w:space="0" w:color="auto"/>
                                    <w:right w:val="none" w:sz="0" w:space="0" w:color="auto"/>
                                  </w:divBdr>
                                  <w:divsChild>
                                    <w:div w:id="112095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2971917">
      <w:bodyDiv w:val="1"/>
      <w:marLeft w:val="0"/>
      <w:marRight w:val="0"/>
      <w:marTop w:val="0"/>
      <w:marBottom w:val="0"/>
      <w:divBdr>
        <w:top w:val="none" w:sz="0" w:space="0" w:color="auto"/>
        <w:left w:val="none" w:sz="0" w:space="0" w:color="auto"/>
        <w:bottom w:val="none" w:sz="0" w:space="0" w:color="auto"/>
        <w:right w:val="none" w:sz="0" w:space="0" w:color="auto"/>
      </w:divBdr>
      <w:divsChild>
        <w:div w:id="169758637">
          <w:marLeft w:val="0"/>
          <w:marRight w:val="0"/>
          <w:marTop w:val="0"/>
          <w:marBottom w:val="300"/>
          <w:divBdr>
            <w:top w:val="none" w:sz="0" w:space="0" w:color="auto"/>
            <w:left w:val="none" w:sz="0" w:space="0" w:color="auto"/>
            <w:bottom w:val="none" w:sz="0" w:space="0" w:color="auto"/>
            <w:right w:val="none" w:sz="0" w:space="0" w:color="auto"/>
          </w:divBdr>
          <w:divsChild>
            <w:div w:id="650446145">
              <w:marLeft w:val="0"/>
              <w:marRight w:val="0"/>
              <w:marTop w:val="0"/>
              <w:marBottom w:val="0"/>
              <w:divBdr>
                <w:top w:val="none" w:sz="0" w:space="0" w:color="auto"/>
                <w:left w:val="single" w:sz="6" w:space="1" w:color="FFFFFF"/>
                <w:bottom w:val="none" w:sz="0" w:space="0" w:color="auto"/>
                <w:right w:val="single" w:sz="6" w:space="1" w:color="FFFFFF"/>
              </w:divBdr>
              <w:divsChild>
                <w:div w:id="229390484">
                  <w:marLeft w:val="0"/>
                  <w:marRight w:val="0"/>
                  <w:marTop w:val="0"/>
                  <w:marBottom w:val="0"/>
                  <w:divBdr>
                    <w:top w:val="none" w:sz="0" w:space="0" w:color="auto"/>
                    <w:left w:val="none" w:sz="0" w:space="0" w:color="auto"/>
                    <w:bottom w:val="none" w:sz="0" w:space="0" w:color="auto"/>
                    <w:right w:val="none" w:sz="0" w:space="0" w:color="auto"/>
                  </w:divBdr>
                  <w:divsChild>
                    <w:div w:id="40056709">
                      <w:marLeft w:val="0"/>
                      <w:marRight w:val="0"/>
                      <w:marTop w:val="0"/>
                      <w:marBottom w:val="0"/>
                      <w:divBdr>
                        <w:top w:val="none" w:sz="0" w:space="0" w:color="auto"/>
                        <w:left w:val="none" w:sz="0" w:space="0" w:color="auto"/>
                        <w:bottom w:val="none" w:sz="0" w:space="0" w:color="auto"/>
                        <w:right w:val="none" w:sz="0" w:space="0" w:color="auto"/>
                      </w:divBdr>
                      <w:divsChild>
                        <w:div w:id="431977640">
                          <w:marLeft w:val="0"/>
                          <w:marRight w:val="0"/>
                          <w:marTop w:val="0"/>
                          <w:marBottom w:val="0"/>
                          <w:divBdr>
                            <w:top w:val="none" w:sz="0" w:space="0" w:color="auto"/>
                            <w:left w:val="none" w:sz="0" w:space="0" w:color="auto"/>
                            <w:bottom w:val="none" w:sz="0" w:space="0" w:color="auto"/>
                            <w:right w:val="none" w:sz="0" w:space="0" w:color="auto"/>
                          </w:divBdr>
                          <w:divsChild>
                            <w:div w:id="1569075531">
                              <w:marLeft w:val="0"/>
                              <w:marRight w:val="0"/>
                              <w:marTop w:val="0"/>
                              <w:marBottom w:val="0"/>
                              <w:divBdr>
                                <w:top w:val="none" w:sz="0" w:space="0" w:color="auto"/>
                                <w:left w:val="none" w:sz="0" w:space="0" w:color="auto"/>
                                <w:bottom w:val="none" w:sz="0" w:space="0" w:color="auto"/>
                                <w:right w:val="none" w:sz="0" w:space="0" w:color="auto"/>
                              </w:divBdr>
                              <w:divsChild>
                                <w:div w:id="1934849858">
                                  <w:marLeft w:val="0"/>
                                  <w:marRight w:val="0"/>
                                  <w:marTop w:val="0"/>
                                  <w:marBottom w:val="0"/>
                                  <w:divBdr>
                                    <w:top w:val="none" w:sz="0" w:space="0" w:color="auto"/>
                                    <w:left w:val="none" w:sz="0" w:space="0" w:color="auto"/>
                                    <w:bottom w:val="none" w:sz="0" w:space="0" w:color="auto"/>
                                    <w:right w:val="none" w:sz="0" w:space="0" w:color="auto"/>
                                  </w:divBdr>
                                  <w:divsChild>
                                    <w:div w:id="111876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5393270">
      <w:bodyDiv w:val="1"/>
      <w:marLeft w:val="0"/>
      <w:marRight w:val="0"/>
      <w:marTop w:val="0"/>
      <w:marBottom w:val="0"/>
      <w:divBdr>
        <w:top w:val="none" w:sz="0" w:space="0" w:color="auto"/>
        <w:left w:val="none" w:sz="0" w:space="0" w:color="auto"/>
        <w:bottom w:val="none" w:sz="0" w:space="0" w:color="auto"/>
        <w:right w:val="none" w:sz="0" w:space="0" w:color="auto"/>
      </w:divBdr>
    </w:div>
    <w:div w:id="1399354472">
      <w:bodyDiv w:val="1"/>
      <w:marLeft w:val="0"/>
      <w:marRight w:val="0"/>
      <w:marTop w:val="0"/>
      <w:marBottom w:val="0"/>
      <w:divBdr>
        <w:top w:val="none" w:sz="0" w:space="0" w:color="auto"/>
        <w:left w:val="none" w:sz="0" w:space="0" w:color="auto"/>
        <w:bottom w:val="none" w:sz="0" w:space="0" w:color="auto"/>
        <w:right w:val="none" w:sz="0" w:space="0" w:color="auto"/>
      </w:divBdr>
    </w:div>
    <w:div w:id="1435905422">
      <w:bodyDiv w:val="1"/>
      <w:marLeft w:val="0"/>
      <w:marRight w:val="0"/>
      <w:marTop w:val="0"/>
      <w:marBottom w:val="0"/>
      <w:divBdr>
        <w:top w:val="none" w:sz="0" w:space="0" w:color="auto"/>
        <w:left w:val="none" w:sz="0" w:space="0" w:color="auto"/>
        <w:bottom w:val="none" w:sz="0" w:space="0" w:color="auto"/>
        <w:right w:val="none" w:sz="0" w:space="0" w:color="auto"/>
      </w:divBdr>
    </w:div>
    <w:div w:id="1437824859">
      <w:bodyDiv w:val="1"/>
      <w:marLeft w:val="0"/>
      <w:marRight w:val="0"/>
      <w:marTop w:val="0"/>
      <w:marBottom w:val="0"/>
      <w:divBdr>
        <w:top w:val="none" w:sz="0" w:space="0" w:color="auto"/>
        <w:left w:val="none" w:sz="0" w:space="0" w:color="auto"/>
        <w:bottom w:val="none" w:sz="0" w:space="0" w:color="auto"/>
        <w:right w:val="none" w:sz="0" w:space="0" w:color="auto"/>
      </w:divBdr>
    </w:div>
    <w:div w:id="1468283457">
      <w:bodyDiv w:val="1"/>
      <w:marLeft w:val="0"/>
      <w:marRight w:val="0"/>
      <w:marTop w:val="0"/>
      <w:marBottom w:val="0"/>
      <w:divBdr>
        <w:top w:val="none" w:sz="0" w:space="0" w:color="auto"/>
        <w:left w:val="none" w:sz="0" w:space="0" w:color="auto"/>
        <w:bottom w:val="none" w:sz="0" w:space="0" w:color="auto"/>
        <w:right w:val="none" w:sz="0" w:space="0" w:color="auto"/>
      </w:divBdr>
      <w:divsChild>
        <w:div w:id="234051669">
          <w:marLeft w:val="0"/>
          <w:marRight w:val="0"/>
          <w:marTop w:val="0"/>
          <w:marBottom w:val="300"/>
          <w:divBdr>
            <w:top w:val="none" w:sz="0" w:space="0" w:color="auto"/>
            <w:left w:val="none" w:sz="0" w:space="0" w:color="auto"/>
            <w:bottom w:val="none" w:sz="0" w:space="0" w:color="auto"/>
            <w:right w:val="none" w:sz="0" w:space="0" w:color="auto"/>
          </w:divBdr>
          <w:divsChild>
            <w:div w:id="1757244057">
              <w:marLeft w:val="0"/>
              <w:marRight w:val="0"/>
              <w:marTop w:val="0"/>
              <w:marBottom w:val="0"/>
              <w:divBdr>
                <w:top w:val="none" w:sz="0" w:space="0" w:color="auto"/>
                <w:left w:val="single" w:sz="6" w:space="1" w:color="FFFFFF"/>
                <w:bottom w:val="none" w:sz="0" w:space="0" w:color="auto"/>
                <w:right w:val="single" w:sz="6" w:space="1" w:color="FFFFFF"/>
              </w:divBdr>
              <w:divsChild>
                <w:div w:id="1377436088">
                  <w:marLeft w:val="0"/>
                  <w:marRight w:val="0"/>
                  <w:marTop w:val="0"/>
                  <w:marBottom w:val="0"/>
                  <w:divBdr>
                    <w:top w:val="none" w:sz="0" w:space="0" w:color="auto"/>
                    <w:left w:val="none" w:sz="0" w:space="0" w:color="auto"/>
                    <w:bottom w:val="none" w:sz="0" w:space="0" w:color="auto"/>
                    <w:right w:val="none" w:sz="0" w:space="0" w:color="auto"/>
                  </w:divBdr>
                  <w:divsChild>
                    <w:div w:id="1891308244">
                      <w:marLeft w:val="0"/>
                      <w:marRight w:val="0"/>
                      <w:marTop w:val="0"/>
                      <w:marBottom w:val="0"/>
                      <w:divBdr>
                        <w:top w:val="none" w:sz="0" w:space="0" w:color="auto"/>
                        <w:left w:val="none" w:sz="0" w:space="0" w:color="auto"/>
                        <w:bottom w:val="none" w:sz="0" w:space="0" w:color="auto"/>
                        <w:right w:val="none" w:sz="0" w:space="0" w:color="auto"/>
                      </w:divBdr>
                      <w:divsChild>
                        <w:div w:id="1972787789">
                          <w:marLeft w:val="0"/>
                          <w:marRight w:val="0"/>
                          <w:marTop w:val="0"/>
                          <w:marBottom w:val="0"/>
                          <w:divBdr>
                            <w:top w:val="none" w:sz="0" w:space="0" w:color="auto"/>
                            <w:left w:val="none" w:sz="0" w:space="0" w:color="auto"/>
                            <w:bottom w:val="none" w:sz="0" w:space="0" w:color="auto"/>
                            <w:right w:val="none" w:sz="0" w:space="0" w:color="auto"/>
                          </w:divBdr>
                          <w:divsChild>
                            <w:div w:id="1177428844">
                              <w:marLeft w:val="0"/>
                              <w:marRight w:val="0"/>
                              <w:marTop w:val="0"/>
                              <w:marBottom w:val="0"/>
                              <w:divBdr>
                                <w:top w:val="none" w:sz="0" w:space="0" w:color="auto"/>
                                <w:left w:val="none" w:sz="0" w:space="0" w:color="auto"/>
                                <w:bottom w:val="none" w:sz="0" w:space="0" w:color="auto"/>
                                <w:right w:val="none" w:sz="0" w:space="0" w:color="auto"/>
                              </w:divBdr>
                              <w:divsChild>
                                <w:div w:id="1809398129">
                                  <w:marLeft w:val="0"/>
                                  <w:marRight w:val="0"/>
                                  <w:marTop w:val="0"/>
                                  <w:marBottom w:val="0"/>
                                  <w:divBdr>
                                    <w:top w:val="none" w:sz="0" w:space="0" w:color="auto"/>
                                    <w:left w:val="none" w:sz="0" w:space="0" w:color="auto"/>
                                    <w:bottom w:val="none" w:sz="0" w:space="0" w:color="auto"/>
                                    <w:right w:val="none" w:sz="0" w:space="0" w:color="auto"/>
                                  </w:divBdr>
                                  <w:divsChild>
                                    <w:div w:id="18648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5390086">
      <w:bodyDiv w:val="1"/>
      <w:marLeft w:val="0"/>
      <w:marRight w:val="0"/>
      <w:marTop w:val="0"/>
      <w:marBottom w:val="0"/>
      <w:divBdr>
        <w:top w:val="none" w:sz="0" w:space="0" w:color="auto"/>
        <w:left w:val="none" w:sz="0" w:space="0" w:color="auto"/>
        <w:bottom w:val="none" w:sz="0" w:space="0" w:color="auto"/>
        <w:right w:val="none" w:sz="0" w:space="0" w:color="auto"/>
      </w:divBdr>
    </w:div>
    <w:div w:id="1485858083">
      <w:bodyDiv w:val="1"/>
      <w:marLeft w:val="0"/>
      <w:marRight w:val="0"/>
      <w:marTop w:val="0"/>
      <w:marBottom w:val="0"/>
      <w:divBdr>
        <w:top w:val="none" w:sz="0" w:space="0" w:color="auto"/>
        <w:left w:val="none" w:sz="0" w:space="0" w:color="auto"/>
        <w:bottom w:val="none" w:sz="0" w:space="0" w:color="auto"/>
        <w:right w:val="none" w:sz="0" w:space="0" w:color="auto"/>
      </w:divBdr>
    </w:div>
    <w:div w:id="1549881358">
      <w:bodyDiv w:val="1"/>
      <w:marLeft w:val="0"/>
      <w:marRight w:val="0"/>
      <w:marTop w:val="0"/>
      <w:marBottom w:val="0"/>
      <w:divBdr>
        <w:top w:val="none" w:sz="0" w:space="0" w:color="auto"/>
        <w:left w:val="none" w:sz="0" w:space="0" w:color="auto"/>
        <w:bottom w:val="none" w:sz="0" w:space="0" w:color="auto"/>
        <w:right w:val="none" w:sz="0" w:space="0" w:color="auto"/>
      </w:divBdr>
    </w:div>
    <w:div w:id="1590767551">
      <w:bodyDiv w:val="1"/>
      <w:marLeft w:val="0"/>
      <w:marRight w:val="0"/>
      <w:marTop w:val="0"/>
      <w:marBottom w:val="0"/>
      <w:divBdr>
        <w:top w:val="none" w:sz="0" w:space="0" w:color="auto"/>
        <w:left w:val="none" w:sz="0" w:space="0" w:color="auto"/>
        <w:bottom w:val="none" w:sz="0" w:space="0" w:color="auto"/>
        <w:right w:val="none" w:sz="0" w:space="0" w:color="auto"/>
      </w:divBdr>
      <w:divsChild>
        <w:div w:id="102069722">
          <w:marLeft w:val="0"/>
          <w:marRight w:val="0"/>
          <w:marTop w:val="0"/>
          <w:marBottom w:val="300"/>
          <w:divBdr>
            <w:top w:val="none" w:sz="0" w:space="0" w:color="auto"/>
            <w:left w:val="none" w:sz="0" w:space="0" w:color="auto"/>
            <w:bottom w:val="none" w:sz="0" w:space="0" w:color="auto"/>
            <w:right w:val="none" w:sz="0" w:space="0" w:color="auto"/>
          </w:divBdr>
          <w:divsChild>
            <w:div w:id="1081680898">
              <w:marLeft w:val="0"/>
              <w:marRight w:val="0"/>
              <w:marTop w:val="0"/>
              <w:marBottom w:val="0"/>
              <w:divBdr>
                <w:top w:val="none" w:sz="0" w:space="0" w:color="auto"/>
                <w:left w:val="single" w:sz="6" w:space="1" w:color="FFFFFF"/>
                <w:bottom w:val="none" w:sz="0" w:space="0" w:color="auto"/>
                <w:right w:val="single" w:sz="6" w:space="1" w:color="FFFFFF"/>
              </w:divBdr>
              <w:divsChild>
                <w:div w:id="518013298">
                  <w:marLeft w:val="0"/>
                  <w:marRight w:val="0"/>
                  <w:marTop w:val="0"/>
                  <w:marBottom w:val="0"/>
                  <w:divBdr>
                    <w:top w:val="none" w:sz="0" w:space="0" w:color="auto"/>
                    <w:left w:val="none" w:sz="0" w:space="0" w:color="auto"/>
                    <w:bottom w:val="none" w:sz="0" w:space="0" w:color="auto"/>
                    <w:right w:val="none" w:sz="0" w:space="0" w:color="auto"/>
                  </w:divBdr>
                  <w:divsChild>
                    <w:div w:id="1765026556">
                      <w:marLeft w:val="0"/>
                      <w:marRight w:val="0"/>
                      <w:marTop w:val="0"/>
                      <w:marBottom w:val="0"/>
                      <w:divBdr>
                        <w:top w:val="none" w:sz="0" w:space="0" w:color="auto"/>
                        <w:left w:val="none" w:sz="0" w:space="0" w:color="auto"/>
                        <w:bottom w:val="none" w:sz="0" w:space="0" w:color="auto"/>
                        <w:right w:val="none" w:sz="0" w:space="0" w:color="auto"/>
                      </w:divBdr>
                      <w:divsChild>
                        <w:div w:id="1645743177">
                          <w:marLeft w:val="0"/>
                          <w:marRight w:val="0"/>
                          <w:marTop w:val="0"/>
                          <w:marBottom w:val="0"/>
                          <w:divBdr>
                            <w:top w:val="none" w:sz="0" w:space="0" w:color="auto"/>
                            <w:left w:val="none" w:sz="0" w:space="0" w:color="auto"/>
                            <w:bottom w:val="none" w:sz="0" w:space="0" w:color="auto"/>
                            <w:right w:val="none" w:sz="0" w:space="0" w:color="auto"/>
                          </w:divBdr>
                          <w:divsChild>
                            <w:div w:id="489636688">
                              <w:marLeft w:val="0"/>
                              <w:marRight w:val="0"/>
                              <w:marTop w:val="0"/>
                              <w:marBottom w:val="0"/>
                              <w:divBdr>
                                <w:top w:val="none" w:sz="0" w:space="0" w:color="auto"/>
                                <w:left w:val="none" w:sz="0" w:space="0" w:color="auto"/>
                                <w:bottom w:val="none" w:sz="0" w:space="0" w:color="auto"/>
                                <w:right w:val="none" w:sz="0" w:space="0" w:color="auto"/>
                              </w:divBdr>
                              <w:divsChild>
                                <w:div w:id="1331904213">
                                  <w:marLeft w:val="0"/>
                                  <w:marRight w:val="0"/>
                                  <w:marTop w:val="0"/>
                                  <w:marBottom w:val="0"/>
                                  <w:divBdr>
                                    <w:top w:val="none" w:sz="0" w:space="0" w:color="auto"/>
                                    <w:left w:val="none" w:sz="0" w:space="0" w:color="auto"/>
                                    <w:bottom w:val="none" w:sz="0" w:space="0" w:color="auto"/>
                                    <w:right w:val="none" w:sz="0" w:space="0" w:color="auto"/>
                                  </w:divBdr>
                                  <w:divsChild>
                                    <w:div w:id="197598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850104">
      <w:bodyDiv w:val="1"/>
      <w:marLeft w:val="0"/>
      <w:marRight w:val="0"/>
      <w:marTop w:val="0"/>
      <w:marBottom w:val="0"/>
      <w:divBdr>
        <w:top w:val="none" w:sz="0" w:space="0" w:color="auto"/>
        <w:left w:val="none" w:sz="0" w:space="0" w:color="auto"/>
        <w:bottom w:val="none" w:sz="0" w:space="0" w:color="auto"/>
        <w:right w:val="none" w:sz="0" w:space="0" w:color="auto"/>
      </w:divBdr>
    </w:div>
    <w:div w:id="1605310880">
      <w:bodyDiv w:val="1"/>
      <w:marLeft w:val="0"/>
      <w:marRight w:val="0"/>
      <w:marTop w:val="0"/>
      <w:marBottom w:val="0"/>
      <w:divBdr>
        <w:top w:val="none" w:sz="0" w:space="0" w:color="auto"/>
        <w:left w:val="none" w:sz="0" w:space="0" w:color="auto"/>
        <w:bottom w:val="none" w:sz="0" w:space="0" w:color="auto"/>
        <w:right w:val="none" w:sz="0" w:space="0" w:color="auto"/>
      </w:divBdr>
    </w:div>
    <w:div w:id="1610355595">
      <w:bodyDiv w:val="1"/>
      <w:marLeft w:val="0"/>
      <w:marRight w:val="0"/>
      <w:marTop w:val="0"/>
      <w:marBottom w:val="0"/>
      <w:divBdr>
        <w:top w:val="none" w:sz="0" w:space="0" w:color="auto"/>
        <w:left w:val="none" w:sz="0" w:space="0" w:color="auto"/>
        <w:bottom w:val="none" w:sz="0" w:space="0" w:color="auto"/>
        <w:right w:val="none" w:sz="0" w:space="0" w:color="auto"/>
      </w:divBdr>
    </w:div>
    <w:div w:id="1623918300">
      <w:bodyDiv w:val="1"/>
      <w:marLeft w:val="0"/>
      <w:marRight w:val="0"/>
      <w:marTop w:val="0"/>
      <w:marBottom w:val="0"/>
      <w:divBdr>
        <w:top w:val="none" w:sz="0" w:space="0" w:color="auto"/>
        <w:left w:val="none" w:sz="0" w:space="0" w:color="auto"/>
        <w:bottom w:val="none" w:sz="0" w:space="0" w:color="auto"/>
        <w:right w:val="none" w:sz="0" w:space="0" w:color="auto"/>
      </w:divBdr>
    </w:div>
    <w:div w:id="1669401332">
      <w:bodyDiv w:val="1"/>
      <w:marLeft w:val="0"/>
      <w:marRight w:val="0"/>
      <w:marTop w:val="0"/>
      <w:marBottom w:val="0"/>
      <w:divBdr>
        <w:top w:val="none" w:sz="0" w:space="0" w:color="auto"/>
        <w:left w:val="none" w:sz="0" w:space="0" w:color="auto"/>
        <w:bottom w:val="none" w:sz="0" w:space="0" w:color="auto"/>
        <w:right w:val="none" w:sz="0" w:space="0" w:color="auto"/>
      </w:divBdr>
    </w:div>
    <w:div w:id="1670862358">
      <w:bodyDiv w:val="1"/>
      <w:marLeft w:val="0"/>
      <w:marRight w:val="0"/>
      <w:marTop w:val="0"/>
      <w:marBottom w:val="0"/>
      <w:divBdr>
        <w:top w:val="none" w:sz="0" w:space="0" w:color="auto"/>
        <w:left w:val="none" w:sz="0" w:space="0" w:color="auto"/>
        <w:bottom w:val="none" w:sz="0" w:space="0" w:color="auto"/>
        <w:right w:val="none" w:sz="0" w:space="0" w:color="auto"/>
      </w:divBdr>
    </w:div>
    <w:div w:id="1750494447">
      <w:bodyDiv w:val="1"/>
      <w:marLeft w:val="0"/>
      <w:marRight w:val="0"/>
      <w:marTop w:val="0"/>
      <w:marBottom w:val="0"/>
      <w:divBdr>
        <w:top w:val="none" w:sz="0" w:space="0" w:color="auto"/>
        <w:left w:val="none" w:sz="0" w:space="0" w:color="auto"/>
        <w:bottom w:val="none" w:sz="0" w:space="0" w:color="auto"/>
        <w:right w:val="none" w:sz="0" w:space="0" w:color="auto"/>
      </w:divBdr>
    </w:div>
    <w:div w:id="1752383476">
      <w:bodyDiv w:val="1"/>
      <w:marLeft w:val="0"/>
      <w:marRight w:val="0"/>
      <w:marTop w:val="0"/>
      <w:marBottom w:val="0"/>
      <w:divBdr>
        <w:top w:val="none" w:sz="0" w:space="0" w:color="auto"/>
        <w:left w:val="none" w:sz="0" w:space="0" w:color="auto"/>
        <w:bottom w:val="none" w:sz="0" w:space="0" w:color="auto"/>
        <w:right w:val="none" w:sz="0" w:space="0" w:color="auto"/>
      </w:divBdr>
      <w:divsChild>
        <w:div w:id="1512529185">
          <w:marLeft w:val="0"/>
          <w:marRight w:val="0"/>
          <w:marTop w:val="0"/>
          <w:marBottom w:val="300"/>
          <w:divBdr>
            <w:top w:val="none" w:sz="0" w:space="0" w:color="auto"/>
            <w:left w:val="none" w:sz="0" w:space="0" w:color="auto"/>
            <w:bottom w:val="none" w:sz="0" w:space="0" w:color="auto"/>
            <w:right w:val="none" w:sz="0" w:space="0" w:color="auto"/>
          </w:divBdr>
          <w:divsChild>
            <w:div w:id="1442991185">
              <w:marLeft w:val="0"/>
              <w:marRight w:val="0"/>
              <w:marTop w:val="0"/>
              <w:marBottom w:val="0"/>
              <w:divBdr>
                <w:top w:val="none" w:sz="0" w:space="0" w:color="auto"/>
                <w:left w:val="single" w:sz="6" w:space="1" w:color="FFFFFF"/>
                <w:bottom w:val="none" w:sz="0" w:space="0" w:color="auto"/>
                <w:right w:val="single" w:sz="6" w:space="1" w:color="FFFFFF"/>
              </w:divBdr>
              <w:divsChild>
                <w:div w:id="1700743676">
                  <w:marLeft w:val="0"/>
                  <w:marRight w:val="0"/>
                  <w:marTop w:val="0"/>
                  <w:marBottom w:val="0"/>
                  <w:divBdr>
                    <w:top w:val="none" w:sz="0" w:space="0" w:color="auto"/>
                    <w:left w:val="none" w:sz="0" w:space="0" w:color="auto"/>
                    <w:bottom w:val="none" w:sz="0" w:space="0" w:color="auto"/>
                    <w:right w:val="none" w:sz="0" w:space="0" w:color="auto"/>
                  </w:divBdr>
                  <w:divsChild>
                    <w:div w:id="829297294">
                      <w:marLeft w:val="0"/>
                      <w:marRight w:val="0"/>
                      <w:marTop w:val="0"/>
                      <w:marBottom w:val="0"/>
                      <w:divBdr>
                        <w:top w:val="none" w:sz="0" w:space="0" w:color="auto"/>
                        <w:left w:val="none" w:sz="0" w:space="0" w:color="auto"/>
                        <w:bottom w:val="none" w:sz="0" w:space="0" w:color="auto"/>
                        <w:right w:val="none" w:sz="0" w:space="0" w:color="auto"/>
                      </w:divBdr>
                      <w:divsChild>
                        <w:div w:id="652149738">
                          <w:marLeft w:val="0"/>
                          <w:marRight w:val="0"/>
                          <w:marTop w:val="0"/>
                          <w:marBottom w:val="0"/>
                          <w:divBdr>
                            <w:top w:val="none" w:sz="0" w:space="0" w:color="auto"/>
                            <w:left w:val="none" w:sz="0" w:space="0" w:color="auto"/>
                            <w:bottom w:val="none" w:sz="0" w:space="0" w:color="auto"/>
                            <w:right w:val="none" w:sz="0" w:space="0" w:color="auto"/>
                          </w:divBdr>
                          <w:divsChild>
                            <w:div w:id="196966933">
                              <w:marLeft w:val="0"/>
                              <w:marRight w:val="0"/>
                              <w:marTop w:val="0"/>
                              <w:marBottom w:val="0"/>
                              <w:divBdr>
                                <w:top w:val="none" w:sz="0" w:space="0" w:color="auto"/>
                                <w:left w:val="none" w:sz="0" w:space="0" w:color="auto"/>
                                <w:bottom w:val="none" w:sz="0" w:space="0" w:color="auto"/>
                                <w:right w:val="none" w:sz="0" w:space="0" w:color="auto"/>
                              </w:divBdr>
                              <w:divsChild>
                                <w:div w:id="1988699292">
                                  <w:marLeft w:val="0"/>
                                  <w:marRight w:val="0"/>
                                  <w:marTop w:val="0"/>
                                  <w:marBottom w:val="0"/>
                                  <w:divBdr>
                                    <w:top w:val="none" w:sz="0" w:space="0" w:color="auto"/>
                                    <w:left w:val="none" w:sz="0" w:space="0" w:color="auto"/>
                                    <w:bottom w:val="none" w:sz="0" w:space="0" w:color="auto"/>
                                    <w:right w:val="none" w:sz="0" w:space="0" w:color="auto"/>
                                  </w:divBdr>
                                  <w:divsChild>
                                    <w:div w:id="1089276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0977548">
      <w:bodyDiv w:val="1"/>
      <w:marLeft w:val="0"/>
      <w:marRight w:val="0"/>
      <w:marTop w:val="0"/>
      <w:marBottom w:val="0"/>
      <w:divBdr>
        <w:top w:val="none" w:sz="0" w:space="0" w:color="auto"/>
        <w:left w:val="none" w:sz="0" w:space="0" w:color="auto"/>
        <w:bottom w:val="none" w:sz="0" w:space="0" w:color="auto"/>
        <w:right w:val="none" w:sz="0" w:space="0" w:color="auto"/>
      </w:divBdr>
    </w:div>
    <w:div w:id="1799644177">
      <w:bodyDiv w:val="1"/>
      <w:marLeft w:val="0"/>
      <w:marRight w:val="0"/>
      <w:marTop w:val="0"/>
      <w:marBottom w:val="0"/>
      <w:divBdr>
        <w:top w:val="none" w:sz="0" w:space="0" w:color="auto"/>
        <w:left w:val="none" w:sz="0" w:space="0" w:color="auto"/>
        <w:bottom w:val="none" w:sz="0" w:space="0" w:color="auto"/>
        <w:right w:val="none" w:sz="0" w:space="0" w:color="auto"/>
      </w:divBdr>
      <w:divsChild>
        <w:div w:id="1453787363">
          <w:marLeft w:val="0"/>
          <w:marRight w:val="0"/>
          <w:marTop w:val="0"/>
          <w:marBottom w:val="300"/>
          <w:divBdr>
            <w:top w:val="none" w:sz="0" w:space="0" w:color="auto"/>
            <w:left w:val="none" w:sz="0" w:space="0" w:color="auto"/>
            <w:bottom w:val="none" w:sz="0" w:space="0" w:color="auto"/>
            <w:right w:val="none" w:sz="0" w:space="0" w:color="auto"/>
          </w:divBdr>
          <w:divsChild>
            <w:div w:id="1573193867">
              <w:marLeft w:val="0"/>
              <w:marRight w:val="0"/>
              <w:marTop w:val="0"/>
              <w:marBottom w:val="0"/>
              <w:divBdr>
                <w:top w:val="none" w:sz="0" w:space="0" w:color="auto"/>
                <w:left w:val="single" w:sz="6" w:space="1" w:color="FFFFFF"/>
                <w:bottom w:val="none" w:sz="0" w:space="0" w:color="auto"/>
                <w:right w:val="single" w:sz="6" w:space="1" w:color="FFFFFF"/>
              </w:divBdr>
              <w:divsChild>
                <w:div w:id="1986733434">
                  <w:marLeft w:val="0"/>
                  <w:marRight w:val="0"/>
                  <w:marTop w:val="0"/>
                  <w:marBottom w:val="0"/>
                  <w:divBdr>
                    <w:top w:val="none" w:sz="0" w:space="0" w:color="auto"/>
                    <w:left w:val="none" w:sz="0" w:space="0" w:color="auto"/>
                    <w:bottom w:val="none" w:sz="0" w:space="0" w:color="auto"/>
                    <w:right w:val="none" w:sz="0" w:space="0" w:color="auto"/>
                  </w:divBdr>
                  <w:divsChild>
                    <w:div w:id="1409303780">
                      <w:marLeft w:val="0"/>
                      <w:marRight w:val="0"/>
                      <w:marTop w:val="0"/>
                      <w:marBottom w:val="0"/>
                      <w:divBdr>
                        <w:top w:val="none" w:sz="0" w:space="0" w:color="auto"/>
                        <w:left w:val="none" w:sz="0" w:space="0" w:color="auto"/>
                        <w:bottom w:val="none" w:sz="0" w:space="0" w:color="auto"/>
                        <w:right w:val="none" w:sz="0" w:space="0" w:color="auto"/>
                      </w:divBdr>
                      <w:divsChild>
                        <w:div w:id="595137006">
                          <w:marLeft w:val="0"/>
                          <w:marRight w:val="0"/>
                          <w:marTop w:val="0"/>
                          <w:marBottom w:val="0"/>
                          <w:divBdr>
                            <w:top w:val="none" w:sz="0" w:space="0" w:color="auto"/>
                            <w:left w:val="none" w:sz="0" w:space="0" w:color="auto"/>
                            <w:bottom w:val="none" w:sz="0" w:space="0" w:color="auto"/>
                            <w:right w:val="none" w:sz="0" w:space="0" w:color="auto"/>
                          </w:divBdr>
                          <w:divsChild>
                            <w:div w:id="499080886">
                              <w:marLeft w:val="0"/>
                              <w:marRight w:val="0"/>
                              <w:marTop w:val="0"/>
                              <w:marBottom w:val="0"/>
                              <w:divBdr>
                                <w:top w:val="none" w:sz="0" w:space="0" w:color="auto"/>
                                <w:left w:val="none" w:sz="0" w:space="0" w:color="auto"/>
                                <w:bottom w:val="none" w:sz="0" w:space="0" w:color="auto"/>
                                <w:right w:val="none" w:sz="0" w:space="0" w:color="auto"/>
                              </w:divBdr>
                              <w:divsChild>
                                <w:div w:id="676659714">
                                  <w:marLeft w:val="0"/>
                                  <w:marRight w:val="0"/>
                                  <w:marTop w:val="0"/>
                                  <w:marBottom w:val="0"/>
                                  <w:divBdr>
                                    <w:top w:val="none" w:sz="0" w:space="0" w:color="auto"/>
                                    <w:left w:val="none" w:sz="0" w:space="0" w:color="auto"/>
                                    <w:bottom w:val="none" w:sz="0" w:space="0" w:color="auto"/>
                                    <w:right w:val="none" w:sz="0" w:space="0" w:color="auto"/>
                                  </w:divBdr>
                                  <w:divsChild>
                                    <w:div w:id="42299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3255430">
      <w:bodyDiv w:val="1"/>
      <w:marLeft w:val="0"/>
      <w:marRight w:val="0"/>
      <w:marTop w:val="0"/>
      <w:marBottom w:val="0"/>
      <w:divBdr>
        <w:top w:val="none" w:sz="0" w:space="0" w:color="auto"/>
        <w:left w:val="none" w:sz="0" w:space="0" w:color="auto"/>
        <w:bottom w:val="none" w:sz="0" w:space="0" w:color="auto"/>
        <w:right w:val="none" w:sz="0" w:space="0" w:color="auto"/>
      </w:divBdr>
    </w:div>
    <w:div w:id="1887373576">
      <w:bodyDiv w:val="1"/>
      <w:marLeft w:val="0"/>
      <w:marRight w:val="0"/>
      <w:marTop w:val="0"/>
      <w:marBottom w:val="0"/>
      <w:divBdr>
        <w:top w:val="none" w:sz="0" w:space="0" w:color="auto"/>
        <w:left w:val="none" w:sz="0" w:space="0" w:color="auto"/>
        <w:bottom w:val="none" w:sz="0" w:space="0" w:color="auto"/>
        <w:right w:val="none" w:sz="0" w:space="0" w:color="auto"/>
      </w:divBdr>
    </w:div>
    <w:div w:id="1892961640">
      <w:bodyDiv w:val="1"/>
      <w:marLeft w:val="0"/>
      <w:marRight w:val="0"/>
      <w:marTop w:val="0"/>
      <w:marBottom w:val="0"/>
      <w:divBdr>
        <w:top w:val="none" w:sz="0" w:space="0" w:color="auto"/>
        <w:left w:val="none" w:sz="0" w:space="0" w:color="auto"/>
        <w:bottom w:val="none" w:sz="0" w:space="0" w:color="auto"/>
        <w:right w:val="none" w:sz="0" w:space="0" w:color="auto"/>
      </w:divBdr>
    </w:div>
    <w:div w:id="1909875172">
      <w:bodyDiv w:val="1"/>
      <w:marLeft w:val="0"/>
      <w:marRight w:val="0"/>
      <w:marTop w:val="0"/>
      <w:marBottom w:val="0"/>
      <w:divBdr>
        <w:top w:val="none" w:sz="0" w:space="0" w:color="auto"/>
        <w:left w:val="none" w:sz="0" w:space="0" w:color="auto"/>
        <w:bottom w:val="none" w:sz="0" w:space="0" w:color="auto"/>
        <w:right w:val="none" w:sz="0" w:space="0" w:color="auto"/>
      </w:divBdr>
      <w:divsChild>
        <w:div w:id="1173758568">
          <w:marLeft w:val="0"/>
          <w:marRight w:val="0"/>
          <w:marTop w:val="0"/>
          <w:marBottom w:val="300"/>
          <w:divBdr>
            <w:top w:val="none" w:sz="0" w:space="0" w:color="auto"/>
            <w:left w:val="none" w:sz="0" w:space="0" w:color="auto"/>
            <w:bottom w:val="none" w:sz="0" w:space="0" w:color="auto"/>
            <w:right w:val="none" w:sz="0" w:space="0" w:color="auto"/>
          </w:divBdr>
          <w:divsChild>
            <w:div w:id="1324551144">
              <w:marLeft w:val="0"/>
              <w:marRight w:val="0"/>
              <w:marTop w:val="0"/>
              <w:marBottom w:val="0"/>
              <w:divBdr>
                <w:top w:val="none" w:sz="0" w:space="0" w:color="auto"/>
                <w:left w:val="single" w:sz="6" w:space="1" w:color="FFFFFF"/>
                <w:bottom w:val="none" w:sz="0" w:space="0" w:color="auto"/>
                <w:right w:val="single" w:sz="6" w:space="1" w:color="FFFFFF"/>
              </w:divBdr>
              <w:divsChild>
                <w:div w:id="2005663893">
                  <w:marLeft w:val="0"/>
                  <w:marRight w:val="0"/>
                  <w:marTop w:val="0"/>
                  <w:marBottom w:val="0"/>
                  <w:divBdr>
                    <w:top w:val="none" w:sz="0" w:space="0" w:color="auto"/>
                    <w:left w:val="none" w:sz="0" w:space="0" w:color="auto"/>
                    <w:bottom w:val="none" w:sz="0" w:space="0" w:color="auto"/>
                    <w:right w:val="none" w:sz="0" w:space="0" w:color="auto"/>
                  </w:divBdr>
                  <w:divsChild>
                    <w:div w:id="181944895">
                      <w:marLeft w:val="0"/>
                      <w:marRight w:val="0"/>
                      <w:marTop w:val="0"/>
                      <w:marBottom w:val="0"/>
                      <w:divBdr>
                        <w:top w:val="none" w:sz="0" w:space="0" w:color="auto"/>
                        <w:left w:val="none" w:sz="0" w:space="0" w:color="auto"/>
                        <w:bottom w:val="none" w:sz="0" w:space="0" w:color="auto"/>
                        <w:right w:val="none" w:sz="0" w:space="0" w:color="auto"/>
                      </w:divBdr>
                      <w:divsChild>
                        <w:div w:id="502818703">
                          <w:marLeft w:val="0"/>
                          <w:marRight w:val="0"/>
                          <w:marTop w:val="0"/>
                          <w:marBottom w:val="0"/>
                          <w:divBdr>
                            <w:top w:val="none" w:sz="0" w:space="0" w:color="auto"/>
                            <w:left w:val="none" w:sz="0" w:space="0" w:color="auto"/>
                            <w:bottom w:val="none" w:sz="0" w:space="0" w:color="auto"/>
                            <w:right w:val="none" w:sz="0" w:space="0" w:color="auto"/>
                          </w:divBdr>
                          <w:divsChild>
                            <w:div w:id="1113548965">
                              <w:marLeft w:val="0"/>
                              <w:marRight w:val="0"/>
                              <w:marTop w:val="0"/>
                              <w:marBottom w:val="0"/>
                              <w:divBdr>
                                <w:top w:val="none" w:sz="0" w:space="0" w:color="auto"/>
                                <w:left w:val="none" w:sz="0" w:space="0" w:color="auto"/>
                                <w:bottom w:val="none" w:sz="0" w:space="0" w:color="auto"/>
                                <w:right w:val="none" w:sz="0" w:space="0" w:color="auto"/>
                              </w:divBdr>
                              <w:divsChild>
                                <w:div w:id="413278739">
                                  <w:marLeft w:val="0"/>
                                  <w:marRight w:val="0"/>
                                  <w:marTop w:val="0"/>
                                  <w:marBottom w:val="0"/>
                                  <w:divBdr>
                                    <w:top w:val="none" w:sz="0" w:space="0" w:color="auto"/>
                                    <w:left w:val="none" w:sz="0" w:space="0" w:color="auto"/>
                                    <w:bottom w:val="none" w:sz="0" w:space="0" w:color="auto"/>
                                    <w:right w:val="none" w:sz="0" w:space="0" w:color="auto"/>
                                  </w:divBdr>
                                  <w:divsChild>
                                    <w:div w:id="671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1110663">
      <w:bodyDiv w:val="1"/>
      <w:marLeft w:val="0"/>
      <w:marRight w:val="0"/>
      <w:marTop w:val="0"/>
      <w:marBottom w:val="0"/>
      <w:divBdr>
        <w:top w:val="none" w:sz="0" w:space="0" w:color="auto"/>
        <w:left w:val="none" w:sz="0" w:space="0" w:color="auto"/>
        <w:bottom w:val="none" w:sz="0" w:space="0" w:color="auto"/>
        <w:right w:val="none" w:sz="0" w:space="0" w:color="auto"/>
      </w:divBdr>
      <w:divsChild>
        <w:div w:id="2088840788">
          <w:marLeft w:val="0"/>
          <w:marRight w:val="0"/>
          <w:marTop w:val="0"/>
          <w:marBottom w:val="300"/>
          <w:divBdr>
            <w:top w:val="none" w:sz="0" w:space="0" w:color="auto"/>
            <w:left w:val="none" w:sz="0" w:space="0" w:color="auto"/>
            <w:bottom w:val="none" w:sz="0" w:space="0" w:color="auto"/>
            <w:right w:val="none" w:sz="0" w:space="0" w:color="auto"/>
          </w:divBdr>
          <w:divsChild>
            <w:div w:id="1495879365">
              <w:marLeft w:val="0"/>
              <w:marRight w:val="0"/>
              <w:marTop w:val="0"/>
              <w:marBottom w:val="0"/>
              <w:divBdr>
                <w:top w:val="none" w:sz="0" w:space="0" w:color="auto"/>
                <w:left w:val="single" w:sz="6" w:space="1" w:color="FFFFFF"/>
                <w:bottom w:val="none" w:sz="0" w:space="0" w:color="auto"/>
                <w:right w:val="single" w:sz="6" w:space="1" w:color="FFFFFF"/>
              </w:divBdr>
              <w:divsChild>
                <w:div w:id="621499210">
                  <w:marLeft w:val="0"/>
                  <w:marRight w:val="0"/>
                  <w:marTop w:val="0"/>
                  <w:marBottom w:val="0"/>
                  <w:divBdr>
                    <w:top w:val="none" w:sz="0" w:space="0" w:color="auto"/>
                    <w:left w:val="none" w:sz="0" w:space="0" w:color="auto"/>
                    <w:bottom w:val="none" w:sz="0" w:space="0" w:color="auto"/>
                    <w:right w:val="none" w:sz="0" w:space="0" w:color="auto"/>
                  </w:divBdr>
                  <w:divsChild>
                    <w:div w:id="2009093610">
                      <w:marLeft w:val="0"/>
                      <w:marRight w:val="0"/>
                      <w:marTop w:val="0"/>
                      <w:marBottom w:val="0"/>
                      <w:divBdr>
                        <w:top w:val="none" w:sz="0" w:space="0" w:color="auto"/>
                        <w:left w:val="none" w:sz="0" w:space="0" w:color="auto"/>
                        <w:bottom w:val="none" w:sz="0" w:space="0" w:color="auto"/>
                        <w:right w:val="none" w:sz="0" w:space="0" w:color="auto"/>
                      </w:divBdr>
                      <w:divsChild>
                        <w:div w:id="274334303">
                          <w:marLeft w:val="0"/>
                          <w:marRight w:val="0"/>
                          <w:marTop w:val="0"/>
                          <w:marBottom w:val="0"/>
                          <w:divBdr>
                            <w:top w:val="none" w:sz="0" w:space="0" w:color="auto"/>
                            <w:left w:val="none" w:sz="0" w:space="0" w:color="auto"/>
                            <w:bottom w:val="none" w:sz="0" w:space="0" w:color="auto"/>
                            <w:right w:val="none" w:sz="0" w:space="0" w:color="auto"/>
                          </w:divBdr>
                          <w:divsChild>
                            <w:div w:id="1831747122">
                              <w:marLeft w:val="0"/>
                              <w:marRight w:val="0"/>
                              <w:marTop w:val="0"/>
                              <w:marBottom w:val="0"/>
                              <w:divBdr>
                                <w:top w:val="none" w:sz="0" w:space="0" w:color="auto"/>
                                <w:left w:val="none" w:sz="0" w:space="0" w:color="auto"/>
                                <w:bottom w:val="none" w:sz="0" w:space="0" w:color="auto"/>
                                <w:right w:val="none" w:sz="0" w:space="0" w:color="auto"/>
                              </w:divBdr>
                              <w:divsChild>
                                <w:div w:id="1908224643">
                                  <w:marLeft w:val="0"/>
                                  <w:marRight w:val="0"/>
                                  <w:marTop w:val="0"/>
                                  <w:marBottom w:val="0"/>
                                  <w:divBdr>
                                    <w:top w:val="none" w:sz="0" w:space="0" w:color="auto"/>
                                    <w:left w:val="none" w:sz="0" w:space="0" w:color="auto"/>
                                    <w:bottom w:val="none" w:sz="0" w:space="0" w:color="auto"/>
                                    <w:right w:val="none" w:sz="0" w:space="0" w:color="auto"/>
                                  </w:divBdr>
                                  <w:divsChild>
                                    <w:div w:id="65295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9734714">
      <w:bodyDiv w:val="1"/>
      <w:marLeft w:val="0"/>
      <w:marRight w:val="0"/>
      <w:marTop w:val="0"/>
      <w:marBottom w:val="0"/>
      <w:divBdr>
        <w:top w:val="none" w:sz="0" w:space="0" w:color="auto"/>
        <w:left w:val="none" w:sz="0" w:space="0" w:color="auto"/>
        <w:bottom w:val="none" w:sz="0" w:space="0" w:color="auto"/>
        <w:right w:val="none" w:sz="0" w:space="0" w:color="auto"/>
      </w:divBdr>
    </w:div>
    <w:div w:id="1932270762">
      <w:bodyDiv w:val="1"/>
      <w:marLeft w:val="0"/>
      <w:marRight w:val="0"/>
      <w:marTop w:val="0"/>
      <w:marBottom w:val="0"/>
      <w:divBdr>
        <w:top w:val="none" w:sz="0" w:space="0" w:color="auto"/>
        <w:left w:val="none" w:sz="0" w:space="0" w:color="auto"/>
        <w:bottom w:val="none" w:sz="0" w:space="0" w:color="auto"/>
        <w:right w:val="none" w:sz="0" w:space="0" w:color="auto"/>
      </w:divBdr>
      <w:divsChild>
        <w:div w:id="1170877619">
          <w:marLeft w:val="0"/>
          <w:marRight w:val="0"/>
          <w:marTop w:val="0"/>
          <w:marBottom w:val="300"/>
          <w:divBdr>
            <w:top w:val="none" w:sz="0" w:space="0" w:color="auto"/>
            <w:left w:val="none" w:sz="0" w:space="0" w:color="auto"/>
            <w:bottom w:val="none" w:sz="0" w:space="0" w:color="auto"/>
            <w:right w:val="none" w:sz="0" w:space="0" w:color="auto"/>
          </w:divBdr>
          <w:divsChild>
            <w:div w:id="592084716">
              <w:marLeft w:val="0"/>
              <w:marRight w:val="0"/>
              <w:marTop w:val="0"/>
              <w:marBottom w:val="0"/>
              <w:divBdr>
                <w:top w:val="none" w:sz="0" w:space="0" w:color="auto"/>
                <w:left w:val="single" w:sz="6" w:space="1" w:color="FFFFFF"/>
                <w:bottom w:val="none" w:sz="0" w:space="0" w:color="auto"/>
                <w:right w:val="single" w:sz="6" w:space="1" w:color="FFFFFF"/>
              </w:divBdr>
              <w:divsChild>
                <w:div w:id="41445254">
                  <w:marLeft w:val="0"/>
                  <w:marRight w:val="0"/>
                  <w:marTop w:val="0"/>
                  <w:marBottom w:val="0"/>
                  <w:divBdr>
                    <w:top w:val="none" w:sz="0" w:space="0" w:color="auto"/>
                    <w:left w:val="none" w:sz="0" w:space="0" w:color="auto"/>
                    <w:bottom w:val="none" w:sz="0" w:space="0" w:color="auto"/>
                    <w:right w:val="none" w:sz="0" w:space="0" w:color="auto"/>
                  </w:divBdr>
                  <w:divsChild>
                    <w:div w:id="1158574148">
                      <w:marLeft w:val="0"/>
                      <w:marRight w:val="0"/>
                      <w:marTop w:val="0"/>
                      <w:marBottom w:val="0"/>
                      <w:divBdr>
                        <w:top w:val="none" w:sz="0" w:space="0" w:color="auto"/>
                        <w:left w:val="none" w:sz="0" w:space="0" w:color="auto"/>
                        <w:bottom w:val="none" w:sz="0" w:space="0" w:color="auto"/>
                        <w:right w:val="none" w:sz="0" w:space="0" w:color="auto"/>
                      </w:divBdr>
                      <w:divsChild>
                        <w:div w:id="1135563263">
                          <w:marLeft w:val="0"/>
                          <w:marRight w:val="0"/>
                          <w:marTop w:val="0"/>
                          <w:marBottom w:val="0"/>
                          <w:divBdr>
                            <w:top w:val="none" w:sz="0" w:space="0" w:color="auto"/>
                            <w:left w:val="none" w:sz="0" w:space="0" w:color="auto"/>
                            <w:bottom w:val="none" w:sz="0" w:space="0" w:color="auto"/>
                            <w:right w:val="none" w:sz="0" w:space="0" w:color="auto"/>
                          </w:divBdr>
                          <w:divsChild>
                            <w:div w:id="610667492">
                              <w:marLeft w:val="0"/>
                              <w:marRight w:val="0"/>
                              <w:marTop w:val="0"/>
                              <w:marBottom w:val="0"/>
                              <w:divBdr>
                                <w:top w:val="none" w:sz="0" w:space="0" w:color="auto"/>
                                <w:left w:val="none" w:sz="0" w:space="0" w:color="auto"/>
                                <w:bottom w:val="none" w:sz="0" w:space="0" w:color="auto"/>
                                <w:right w:val="none" w:sz="0" w:space="0" w:color="auto"/>
                              </w:divBdr>
                              <w:divsChild>
                                <w:div w:id="470899879">
                                  <w:marLeft w:val="0"/>
                                  <w:marRight w:val="0"/>
                                  <w:marTop w:val="0"/>
                                  <w:marBottom w:val="0"/>
                                  <w:divBdr>
                                    <w:top w:val="none" w:sz="0" w:space="0" w:color="auto"/>
                                    <w:left w:val="none" w:sz="0" w:space="0" w:color="auto"/>
                                    <w:bottom w:val="none" w:sz="0" w:space="0" w:color="auto"/>
                                    <w:right w:val="none" w:sz="0" w:space="0" w:color="auto"/>
                                  </w:divBdr>
                                  <w:divsChild>
                                    <w:div w:id="104001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3879128">
      <w:bodyDiv w:val="1"/>
      <w:marLeft w:val="0"/>
      <w:marRight w:val="0"/>
      <w:marTop w:val="0"/>
      <w:marBottom w:val="0"/>
      <w:divBdr>
        <w:top w:val="none" w:sz="0" w:space="0" w:color="auto"/>
        <w:left w:val="none" w:sz="0" w:space="0" w:color="auto"/>
        <w:bottom w:val="none" w:sz="0" w:space="0" w:color="auto"/>
        <w:right w:val="none" w:sz="0" w:space="0" w:color="auto"/>
      </w:divBdr>
    </w:div>
    <w:div w:id="1964385781">
      <w:bodyDiv w:val="1"/>
      <w:marLeft w:val="0"/>
      <w:marRight w:val="0"/>
      <w:marTop w:val="0"/>
      <w:marBottom w:val="0"/>
      <w:divBdr>
        <w:top w:val="none" w:sz="0" w:space="0" w:color="auto"/>
        <w:left w:val="none" w:sz="0" w:space="0" w:color="auto"/>
        <w:bottom w:val="none" w:sz="0" w:space="0" w:color="auto"/>
        <w:right w:val="none" w:sz="0" w:space="0" w:color="auto"/>
      </w:divBdr>
      <w:divsChild>
        <w:div w:id="1619214854">
          <w:marLeft w:val="0"/>
          <w:marRight w:val="0"/>
          <w:marTop w:val="0"/>
          <w:marBottom w:val="300"/>
          <w:divBdr>
            <w:top w:val="none" w:sz="0" w:space="0" w:color="auto"/>
            <w:left w:val="none" w:sz="0" w:space="0" w:color="auto"/>
            <w:bottom w:val="none" w:sz="0" w:space="0" w:color="auto"/>
            <w:right w:val="none" w:sz="0" w:space="0" w:color="auto"/>
          </w:divBdr>
          <w:divsChild>
            <w:div w:id="1360427786">
              <w:marLeft w:val="0"/>
              <w:marRight w:val="0"/>
              <w:marTop w:val="0"/>
              <w:marBottom w:val="0"/>
              <w:divBdr>
                <w:top w:val="none" w:sz="0" w:space="0" w:color="auto"/>
                <w:left w:val="single" w:sz="6" w:space="1" w:color="FFFFFF"/>
                <w:bottom w:val="none" w:sz="0" w:space="0" w:color="auto"/>
                <w:right w:val="single" w:sz="6" w:space="1" w:color="FFFFFF"/>
              </w:divBdr>
              <w:divsChild>
                <w:div w:id="1709407630">
                  <w:marLeft w:val="0"/>
                  <w:marRight w:val="0"/>
                  <w:marTop w:val="0"/>
                  <w:marBottom w:val="0"/>
                  <w:divBdr>
                    <w:top w:val="none" w:sz="0" w:space="0" w:color="auto"/>
                    <w:left w:val="none" w:sz="0" w:space="0" w:color="auto"/>
                    <w:bottom w:val="none" w:sz="0" w:space="0" w:color="auto"/>
                    <w:right w:val="none" w:sz="0" w:space="0" w:color="auto"/>
                  </w:divBdr>
                  <w:divsChild>
                    <w:div w:id="414402921">
                      <w:marLeft w:val="0"/>
                      <w:marRight w:val="0"/>
                      <w:marTop w:val="0"/>
                      <w:marBottom w:val="0"/>
                      <w:divBdr>
                        <w:top w:val="none" w:sz="0" w:space="0" w:color="auto"/>
                        <w:left w:val="none" w:sz="0" w:space="0" w:color="auto"/>
                        <w:bottom w:val="none" w:sz="0" w:space="0" w:color="auto"/>
                        <w:right w:val="none" w:sz="0" w:space="0" w:color="auto"/>
                      </w:divBdr>
                      <w:divsChild>
                        <w:div w:id="2058239568">
                          <w:marLeft w:val="0"/>
                          <w:marRight w:val="0"/>
                          <w:marTop w:val="0"/>
                          <w:marBottom w:val="0"/>
                          <w:divBdr>
                            <w:top w:val="none" w:sz="0" w:space="0" w:color="auto"/>
                            <w:left w:val="none" w:sz="0" w:space="0" w:color="auto"/>
                            <w:bottom w:val="none" w:sz="0" w:space="0" w:color="auto"/>
                            <w:right w:val="none" w:sz="0" w:space="0" w:color="auto"/>
                          </w:divBdr>
                          <w:divsChild>
                            <w:div w:id="739600061">
                              <w:marLeft w:val="0"/>
                              <w:marRight w:val="0"/>
                              <w:marTop w:val="0"/>
                              <w:marBottom w:val="0"/>
                              <w:divBdr>
                                <w:top w:val="none" w:sz="0" w:space="0" w:color="auto"/>
                                <w:left w:val="none" w:sz="0" w:space="0" w:color="auto"/>
                                <w:bottom w:val="none" w:sz="0" w:space="0" w:color="auto"/>
                                <w:right w:val="none" w:sz="0" w:space="0" w:color="auto"/>
                              </w:divBdr>
                              <w:divsChild>
                                <w:div w:id="1056512023">
                                  <w:marLeft w:val="0"/>
                                  <w:marRight w:val="0"/>
                                  <w:marTop w:val="0"/>
                                  <w:marBottom w:val="0"/>
                                  <w:divBdr>
                                    <w:top w:val="none" w:sz="0" w:space="0" w:color="auto"/>
                                    <w:left w:val="none" w:sz="0" w:space="0" w:color="auto"/>
                                    <w:bottom w:val="none" w:sz="0" w:space="0" w:color="auto"/>
                                    <w:right w:val="none" w:sz="0" w:space="0" w:color="auto"/>
                                  </w:divBdr>
                                  <w:divsChild>
                                    <w:div w:id="189033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4731111">
      <w:bodyDiv w:val="1"/>
      <w:marLeft w:val="0"/>
      <w:marRight w:val="0"/>
      <w:marTop w:val="0"/>
      <w:marBottom w:val="0"/>
      <w:divBdr>
        <w:top w:val="none" w:sz="0" w:space="0" w:color="auto"/>
        <w:left w:val="none" w:sz="0" w:space="0" w:color="auto"/>
        <w:bottom w:val="none" w:sz="0" w:space="0" w:color="auto"/>
        <w:right w:val="none" w:sz="0" w:space="0" w:color="auto"/>
      </w:divBdr>
    </w:div>
    <w:div w:id="1980457019">
      <w:bodyDiv w:val="1"/>
      <w:marLeft w:val="0"/>
      <w:marRight w:val="0"/>
      <w:marTop w:val="0"/>
      <w:marBottom w:val="0"/>
      <w:divBdr>
        <w:top w:val="none" w:sz="0" w:space="0" w:color="auto"/>
        <w:left w:val="none" w:sz="0" w:space="0" w:color="auto"/>
        <w:bottom w:val="none" w:sz="0" w:space="0" w:color="auto"/>
        <w:right w:val="none" w:sz="0" w:space="0" w:color="auto"/>
      </w:divBdr>
    </w:div>
    <w:div w:id="2022387581">
      <w:bodyDiv w:val="1"/>
      <w:marLeft w:val="0"/>
      <w:marRight w:val="0"/>
      <w:marTop w:val="0"/>
      <w:marBottom w:val="0"/>
      <w:divBdr>
        <w:top w:val="none" w:sz="0" w:space="0" w:color="auto"/>
        <w:left w:val="none" w:sz="0" w:space="0" w:color="auto"/>
        <w:bottom w:val="none" w:sz="0" w:space="0" w:color="auto"/>
        <w:right w:val="none" w:sz="0" w:space="0" w:color="auto"/>
      </w:divBdr>
      <w:divsChild>
        <w:div w:id="1032615757">
          <w:marLeft w:val="0"/>
          <w:marRight w:val="0"/>
          <w:marTop w:val="0"/>
          <w:marBottom w:val="300"/>
          <w:divBdr>
            <w:top w:val="none" w:sz="0" w:space="0" w:color="auto"/>
            <w:left w:val="none" w:sz="0" w:space="0" w:color="auto"/>
            <w:bottom w:val="none" w:sz="0" w:space="0" w:color="auto"/>
            <w:right w:val="none" w:sz="0" w:space="0" w:color="auto"/>
          </w:divBdr>
          <w:divsChild>
            <w:div w:id="504788765">
              <w:marLeft w:val="0"/>
              <w:marRight w:val="0"/>
              <w:marTop w:val="0"/>
              <w:marBottom w:val="0"/>
              <w:divBdr>
                <w:top w:val="none" w:sz="0" w:space="0" w:color="auto"/>
                <w:left w:val="single" w:sz="6" w:space="1" w:color="FFFFFF"/>
                <w:bottom w:val="none" w:sz="0" w:space="0" w:color="auto"/>
                <w:right w:val="single" w:sz="6" w:space="1" w:color="FFFFFF"/>
              </w:divBdr>
              <w:divsChild>
                <w:div w:id="550531958">
                  <w:marLeft w:val="0"/>
                  <w:marRight w:val="0"/>
                  <w:marTop w:val="0"/>
                  <w:marBottom w:val="0"/>
                  <w:divBdr>
                    <w:top w:val="none" w:sz="0" w:space="0" w:color="auto"/>
                    <w:left w:val="none" w:sz="0" w:space="0" w:color="auto"/>
                    <w:bottom w:val="none" w:sz="0" w:space="0" w:color="auto"/>
                    <w:right w:val="none" w:sz="0" w:space="0" w:color="auto"/>
                  </w:divBdr>
                  <w:divsChild>
                    <w:div w:id="504175549">
                      <w:marLeft w:val="0"/>
                      <w:marRight w:val="0"/>
                      <w:marTop w:val="0"/>
                      <w:marBottom w:val="0"/>
                      <w:divBdr>
                        <w:top w:val="none" w:sz="0" w:space="0" w:color="auto"/>
                        <w:left w:val="none" w:sz="0" w:space="0" w:color="auto"/>
                        <w:bottom w:val="none" w:sz="0" w:space="0" w:color="auto"/>
                        <w:right w:val="none" w:sz="0" w:space="0" w:color="auto"/>
                      </w:divBdr>
                      <w:divsChild>
                        <w:div w:id="1981107983">
                          <w:marLeft w:val="0"/>
                          <w:marRight w:val="0"/>
                          <w:marTop w:val="0"/>
                          <w:marBottom w:val="0"/>
                          <w:divBdr>
                            <w:top w:val="none" w:sz="0" w:space="0" w:color="auto"/>
                            <w:left w:val="none" w:sz="0" w:space="0" w:color="auto"/>
                            <w:bottom w:val="none" w:sz="0" w:space="0" w:color="auto"/>
                            <w:right w:val="none" w:sz="0" w:space="0" w:color="auto"/>
                          </w:divBdr>
                          <w:divsChild>
                            <w:div w:id="1519002099">
                              <w:marLeft w:val="0"/>
                              <w:marRight w:val="0"/>
                              <w:marTop w:val="0"/>
                              <w:marBottom w:val="0"/>
                              <w:divBdr>
                                <w:top w:val="none" w:sz="0" w:space="0" w:color="auto"/>
                                <w:left w:val="none" w:sz="0" w:space="0" w:color="auto"/>
                                <w:bottom w:val="none" w:sz="0" w:space="0" w:color="auto"/>
                                <w:right w:val="none" w:sz="0" w:space="0" w:color="auto"/>
                              </w:divBdr>
                              <w:divsChild>
                                <w:div w:id="163713718">
                                  <w:marLeft w:val="0"/>
                                  <w:marRight w:val="0"/>
                                  <w:marTop w:val="0"/>
                                  <w:marBottom w:val="0"/>
                                  <w:divBdr>
                                    <w:top w:val="none" w:sz="0" w:space="0" w:color="auto"/>
                                    <w:left w:val="none" w:sz="0" w:space="0" w:color="auto"/>
                                    <w:bottom w:val="none" w:sz="0" w:space="0" w:color="auto"/>
                                    <w:right w:val="none" w:sz="0" w:space="0" w:color="auto"/>
                                  </w:divBdr>
                                  <w:divsChild>
                                    <w:div w:id="182447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5525633">
      <w:bodyDiv w:val="1"/>
      <w:marLeft w:val="0"/>
      <w:marRight w:val="0"/>
      <w:marTop w:val="0"/>
      <w:marBottom w:val="0"/>
      <w:divBdr>
        <w:top w:val="none" w:sz="0" w:space="0" w:color="auto"/>
        <w:left w:val="none" w:sz="0" w:space="0" w:color="auto"/>
        <w:bottom w:val="none" w:sz="0" w:space="0" w:color="auto"/>
        <w:right w:val="none" w:sz="0" w:space="0" w:color="auto"/>
      </w:divBdr>
      <w:divsChild>
        <w:div w:id="99180123">
          <w:marLeft w:val="0"/>
          <w:marRight w:val="0"/>
          <w:marTop w:val="0"/>
          <w:marBottom w:val="300"/>
          <w:divBdr>
            <w:top w:val="none" w:sz="0" w:space="0" w:color="auto"/>
            <w:left w:val="none" w:sz="0" w:space="0" w:color="auto"/>
            <w:bottom w:val="none" w:sz="0" w:space="0" w:color="auto"/>
            <w:right w:val="none" w:sz="0" w:space="0" w:color="auto"/>
          </w:divBdr>
          <w:divsChild>
            <w:div w:id="1201436250">
              <w:marLeft w:val="0"/>
              <w:marRight w:val="0"/>
              <w:marTop w:val="0"/>
              <w:marBottom w:val="0"/>
              <w:divBdr>
                <w:top w:val="none" w:sz="0" w:space="0" w:color="auto"/>
                <w:left w:val="single" w:sz="6" w:space="1" w:color="FFFFFF"/>
                <w:bottom w:val="none" w:sz="0" w:space="0" w:color="auto"/>
                <w:right w:val="single" w:sz="6" w:space="1" w:color="FFFFFF"/>
              </w:divBdr>
              <w:divsChild>
                <w:div w:id="1061903195">
                  <w:marLeft w:val="0"/>
                  <w:marRight w:val="0"/>
                  <w:marTop w:val="0"/>
                  <w:marBottom w:val="0"/>
                  <w:divBdr>
                    <w:top w:val="none" w:sz="0" w:space="0" w:color="auto"/>
                    <w:left w:val="none" w:sz="0" w:space="0" w:color="auto"/>
                    <w:bottom w:val="none" w:sz="0" w:space="0" w:color="auto"/>
                    <w:right w:val="none" w:sz="0" w:space="0" w:color="auto"/>
                  </w:divBdr>
                  <w:divsChild>
                    <w:div w:id="1885292847">
                      <w:marLeft w:val="0"/>
                      <w:marRight w:val="0"/>
                      <w:marTop w:val="0"/>
                      <w:marBottom w:val="0"/>
                      <w:divBdr>
                        <w:top w:val="none" w:sz="0" w:space="0" w:color="auto"/>
                        <w:left w:val="none" w:sz="0" w:space="0" w:color="auto"/>
                        <w:bottom w:val="none" w:sz="0" w:space="0" w:color="auto"/>
                        <w:right w:val="none" w:sz="0" w:space="0" w:color="auto"/>
                      </w:divBdr>
                      <w:divsChild>
                        <w:div w:id="2062440544">
                          <w:marLeft w:val="0"/>
                          <w:marRight w:val="0"/>
                          <w:marTop w:val="0"/>
                          <w:marBottom w:val="0"/>
                          <w:divBdr>
                            <w:top w:val="none" w:sz="0" w:space="0" w:color="auto"/>
                            <w:left w:val="none" w:sz="0" w:space="0" w:color="auto"/>
                            <w:bottom w:val="none" w:sz="0" w:space="0" w:color="auto"/>
                            <w:right w:val="none" w:sz="0" w:space="0" w:color="auto"/>
                          </w:divBdr>
                          <w:divsChild>
                            <w:div w:id="1488746291">
                              <w:marLeft w:val="0"/>
                              <w:marRight w:val="0"/>
                              <w:marTop w:val="0"/>
                              <w:marBottom w:val="0"/>
                              <w:divBdr>
                                <w:top w:val="none" w:sz="0" w:space="0" w:color="auto"/>
                                <w:left w:val="none" w:sz="0" w:space="0" w:color="auto"/>
                                <w:bottom w:val="none" w:sz="0" w:space="0" w:color="auto"/>
                                <w:right w:val="none" w:sz="0" w:space="0" w:color="auto"/>
                              </w:divBdr>
                              <w:divsChild>
                                <w:div w:id="1670132535">
                                  <w:marLeft w:val="0"/>
                                  <w:marRight w:val="0"/>
                                  <w:marTop w:val="0"/>
                                  <w:marBottom w:val="0"/>
                                  <w:divBdr>
                                    <w:top w:val="none" w:sz="0" w:space="0" w:color="auto"/>
                                    <w:left w:val="none" w:sz="0" w:space="0" w:color="auto"/>
                                    <w:bottom w:val="none" w:sz="0" w:space="0" w:color="auto"/>
                                    <w:right w:val="none" w:sz="0" w:space="0" w:color="auto"/>
                                  </w:divBdr>
                                  <w:divsChild>
                                    <w:div w:id="33253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370458">
      <w:bodyDiv w:val="1"/>
      <w:marLeft w:val="0"/>
      <w:marRight w:val="0"/>
      <w:marTop w:val="0"/>
      <w:marBottom w:val="0"/>
      <w:divBdr>
        <w:top w:val="none" w:sz="0" w:space="0" w:color="auto"/>
        <w:left w:val="none" w:sz="0" w:space="0" w:color="auto"/>
        <w:bottom w:val="none" w:sz="0" w:space="0" w:color="auto"/>
        <w:right w:val="none" w:sz="0" w:space="0" w:color="auto"/>
      </w:divBdr>
    </w:div>
    <w:div w:id="2102139415">
      <w:bodyDiv w:val="1"/>
      <w:marLeft w:val="0"/>
      <w:marRight w:val="0"/>
      <w:marTop w:val="0"/>
      <w:marBottom w:val="0"/>
      <w:divBdr>
        <w:top w:val="none" w:sz="0" w:space="0" w:color="auto"/>
        <w:left w:val="none" w:sz="0" w:space="0" w:color="auto"/>
        <w:bottom w:val="none" w:sz="0" w:space="0" w:color="auto"/>
        <w:right w:val="none" w:sz="0" w:space="0" w:color="auto"/>
      </w:divBdr>
    </w:div>
    <w:div w:id="2126000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7097F-59DC-4B60-8197-9A7744AA7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7683</Words>
  <Characters>46873</Characters>
  <Application>Microsoft Office Word</Application>
  <DocSecurity>0</DocSecurity>
  <Lines>390</Lines>
  <Paragraphs>108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Merete Sejten</dc:creator>
  <cp:keywords/>
  <dc:description/>
  <cp:lastModifiedBy>Rasmus Holm Schümann</cp:lastModifiedBy>
  <cp:revision>3</cp:revision>
  <cp:lastPrinted>2019-06-13T15:58:00Z</cp:lastPrinted>
  <dcterms:created xsi:type="dcterms:W3CDTF">2021-06-10T18:03:00Z</dcterms:created>
  <dcterms:modified xsi:type="dcterms:W3CDTF">2021-06-15T17:15:00Z</dcterms:modified>
</cp:coreProperties>
</file>