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30BF" w14:textId="79D94951" w:rsidR="007241BD" w:rsidRPr="00A80761" w:rsidRDefault="0031294D" w:rsidP="0031294D">
      <w:pPr>
        <w:spacing w:after="0"/>
        <w:ind w:left="2608"/>
        <w:rPr>
          <w:b/>
          <w:lang w:val="en-GB"/>
        </w:rPr>
      </w:pPr>
      <w:r>
        <w:rPr>
          <w:b/>
          <w:lang w:val="en-GB"/>
        </w:rPr>
        <w:t xml:space="preserve">       </w:t>
      </w:r>
      <w:r w:rsidR="007241BD" w:rsidRPr="00A80761">
        <w:rPr>
          <w:b/>
          <w:lang w:val="en-GB"/>
        </w:rPr>
        <w:t>Article 22 of the Constitution of the ILO</w:t>
      </w:r>
    </w:p>
    <w:p w14:paraId="3158DC7D" w14:textId="77777777" w:rsidR="007241BD" w:rsidRPr="00A80761" w:rsidRDefault="007241BD" w:rsidP="007241BD">
      <w:pPr>
        <w:spacing w:after="0"/>
        <w:jc w:val="center"/>
        <w:rPr>
          <w:b/>
          <w:lang w:val="en-GB"/>
        </w:rPr>
      </w:pPr>
    </w:p>
    <w:p w14:paraId="390F7DBA" w14:textId="3BF209ED" w:rsidR="007241BD" w:rsidRPr="00A80761" w:rsidRDefault="007241BD" w:rsidP="007241BD">
      <w:pPr>
        <w:spacing w:after="0"/>
        <w:jc w:val="center"/>
        <w:rPr>
          <w:b/>
          <w:lang w:val="en-GB"/>
        </w:rPr>
      </w:pPr>
      <w:r w:rsidRPr="00A80761">
        <w:rPr>
          <w:b/>
          <w:lang w:val="en-GB"/>
        </w:rPr>
        <w:t xml:space="preserve">Report for the period ending </w:t>
      </w:r>
      <w:r w:rsidR="00EC1CBE">
        <w:rPr>
          <w:b/>
          <w:lang w:val="en-GB"/>
        </w:rPr>
        <w:t>30</w:t>
      </w:r>
      <w:r w:rsidR="00EC1CBE" w:rsidRPr="00EC1CBE">
        <w:rPr>
          <w:b/>
          <w:vertAlign w:val="superscript"/>
          <w:lang w:val="en-GB"/>
        </w:rPr>
        <w:t>th</w:t>
      </w:r>
      <w:r w:rsidR="00EC1CBE">
        <w:rPr>
          <w:b/>
          <w:lang w:val="en-GB"/>
        </w:rPr>
        <w:t xml:space="preserve"> April </w:t>
      </w:r>
      <w:r w:rsidR="00B42814" w:rsidRPr="00A80761">
        <w:rPr>
          <w:b/>
          <w:lang w:val="en-GB"/>
        </w:rPr>
        <w:t>20</w:t>
      </w:r>
      <w:r w:rsidR="00F32F7E">
        <w:rPr>
          <w:b/>
          <w:lang w:val="en-GB"/>
        </w:rPr>
        <w:t>23</w:t>
      </w:r>
      <w:r w:rsidRPr="00A80761">
        <w:rPr>
          <w:b/>
          <w:lang w:val="en-GB"/>
        </w:rPr>
        <w:t xml:space="preserve">, </w:t>
      </w:r>
    </w:p>
    <w:p w14:paraId="22572C01" w14:textId="77777777" w:rsidR="007241BD" w:rsidRPr="00A80761" w:rsidRDefault="007241BD" w:rsidP="007241BD">
      <w:pPr>
        <w:spacing w:after="0"/>
        <w:jc w:val="center"/>
        <w:rPr>
          <w:b/>
          <w:lang w:val="en-GB"/>
        </w:rPr>
      </w:pPr>
      <w:r w:rsidRPr="00A80761">
        <w:rPr>
          <w:b/>
          <w:lang w:val="en-GB"/>
        </w:rPr>
        <w:t>made by the Government of Greenland, on the</w:t>
      </w:r>
    </w:p>
    <w:p w14:paraId="053FD744" w14:textId="77777777" w:rsidR="007241BD" w:rsidRPr="00A80761" w:rsidRDefault="007241BD" w:rsidP="007241BD">
      <w:pPr>
        <w:spacing w:after="0"/>
        <w:jc w:val="center"/>
        <w:rPr>
          <w:b/>
          <w:lang w:val="en-GB"/>
        </w:rPr>
      </w:pPr>
    </w:p>
    <w:p w14:paraId="7D320851" w14:textId="77777777" w:rsidR="007241BD" w:rsidRDefault="00DB2FC8" w:rsidP="007241BD">
      <w:pPr>
        <w:spacing w:after="0"/>
        <w:jc w:val="center"/>
        <w:rPr>
          <w:rFonts w:cs="Arial"/>
          <w:b/>
          <w:caps/>
          <w:lang w:val="en-GB"/>
        </w:rPr>
      </w:pPr>
      <w:r>
        <w:rPr>
          <w:rFonts w:cs="Arial"/>
          <w:b/>
          <w:caps/>
          <w:lang w:val="en-GB"/>
        </w:rPr>
        <w:t>FREEDOM OF ASSOCIATION AND PROTECTION OF THE RIGHT TO ORGANISE CONVENTION</w:t>
      </w:r>
      <w:r w:rsidR="00351BB2" w:rsidRPr="00351BB2">
        <w:rPr>
          <w:rFonts w:cs="Arial"/>
          <w:b/>
          <w:caps/>
          <w:lang w:val="en-GB"/>
        </w:rPr>
        <w:t>, 194</w:t>
      </w:r>
      <w:r>
        <w:rPr>
          <w:rFonts w:cs="Arial"/>
          <w:b/>
          <w:caps/>
          <w:lang w:val="en-GB"/>
        </w:rPr>
        <w:t>8</w:t>
      </w:r>
      <w:r w:rsidR="00351BB2" w:rsidRPr="00351BB2">
        <w:rPr>
          <w:rFonts w:cs="Arial"/>
          <w:b/>
          <w:caps/>
          <w:lang w:val="en-GB"/>
        </w:rPr>
        <w:t xml:space="preserve"> (No. </w:t>
      </w:r>
      <w:r>
        <w:rPr>
          <w:rFonts w:cs="Arial"/>
          <w:b/>
          <w:caps/>
          <w:lang w:val="en-GB"/>
        </w:rPr>
        <w:t>87</w:t>
      </w:r>
      <w:r w:rsidR="00351BB2">
        <w:rPr>
          <w:rFonts w:cs="Arial"/>
          <w:b/>
          <w:caps/>
          <w:lang w:val="en-GB"/>
        </w:rPr>
        <w:t>)</w:t>
      </w:r>
    </w:p>
    <w:p w14:paraId="0376099C" w14:textId="77777777" w:rsidR="007241BD" w:rsidRPr="00350A0E" w:rsidRDefault="007241BD" w:rsidP="007241BD">
      <w:pPr>
        <w:spacing w:after="0"/>
        <w:jc w:val="cent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R</w:t>
      </w:r>
      <w:r w:rsidRPr="00350A0E">
        <w:rPr>
          <w:rFonts w:asciiTheme="minorHAnsi" w:hAnsiTheme="minorHAnsi" w:cstheme="minorHAnsi"/>
          <w:lang w:val="en-GB"/>
        </w:rPr>
        <w:t>atification registered on</w:t>
      </w:r>
      <w:r>
        <w:rPr>
          <w:rFonts w:asciiTheme="minorHAnsi" w:hAnsiTheme="minorHAnsi" w:cstheme="minorHAnsi"/>
          <w:lang w:val="en-GB"/>
        </w:rPr>
        <w:t xml:space="preserve"> </w:t>
      </w:r>
      <w:r w:rsidR="002337FA">
        <w:rPr>
          <w:rFonts w:asciiTheme="minorHAnsi" w:hAnsiTheme="minorHAnsi" w:cstheme="minorHAnsi"/>
          <w:lang w:val="en-GB"/>
        </w:rPr>
        <w:t>13</w:t>
      </w:r>
      <w:r w:rsidR="002337FA">
        <w:rPr>
          <w:rFonts w:asciiTheme="minorHAnsi" w:hAnsiTheme="minorHAnsi" w:cstheme="minorHAnsi"/>
          <w:vertAlign w:val="superscript"/>
          <w:lang w:val="en-GB"/>
        </w:rPr>
        <w:t>th</w:t>
      </w:r>
      <w:r w:rsidR="00AC295D">
        <w:rPr>
          <w:rFonts w:asciiTheme="minorHAnsi" w:hAnsiTheme="minorHAnsi" w:cstheme="minorHAnsi"/>
          <w:lang w:val="en-GB"/>
        </w:rPr>
        <w:t xml:space="preserve"> </w:t>
      </w:r>
      <w:r w:rsidR="002337FA">
        <w:rPr>
          <w:rFonts w:asciiTheme="minorHAnsi" w:hAnsiTheme="minorHAnsi" w:cstheme="minorHAnsi"/>
          <w:lang w:val="en-GB"/>
        </w:rPr>
        <w:t xml:space="preserve">June </w:t>
      </w:r>
      <w:r w:rsidR="00BD2971">
        <w:rPr>
          <w:rFonts w:asciiTheme="minorHAnsi" w:hAnsiTheme="minorHAnsi" w:cstheme="minorHAnsi"/>
          <w:lang w:val="en-GB"/>
        </w:rPr>
        <w:t>195</w:t>
      </w:r>
      <w:r w:rsidR="002337FA">
        <w:rPr>
          <w:rFonts w:asciiTheme="minorHAnsi" w:hAnsiTheme="minorHAnsi" w:cstheme="minorHAnsi"/>
          <w:lang w:val="en-GB"/>
        </w:rPr>
        <w:t>1</w:t>
      </w:r>
    </w:p>
    <w:p w14:paraId="64CB603C" w14:textId="77777777" w:rsidR="00DA325D" w:rsidRPr="007241BD" w:rsidRDefault="00DA325D" w:rsidP="00882E4E">
      <w:pPr>
        <w:tabs>
          <w:tab w:val="left" w:pos="1701"/>
        </w:tabs>
        <w:spacing w:after="0" w:line="240" w:lineRule="auto"/>
        <w:jc w:val="both"/>
        <w:rPr>
          <w:rFonts w:cs="Calibri"/>
          <w:lang w:val="en-GB"/>
        </w:rPr>
      </w:pPr>
    </w:p>
    <w:p w14:paraId="6937C845" w14:textId="77777777" w:rsidR="00DA325D" w:rsidRPr="00425703" w:rsidRDefault="00DA325D" w:rsidP="00882E4E">
      <w:pPr>
        <w:spacing w:after="0"/>
        <w:jc w:val="both"/>
        <w:rPr>
          <w:rFonts w:cs="Calibri"/>
          <w:lang w:val="en-GB"/>
        </w:rPr>
      </w:pPr>
    </w:p>
    <w:p w14:paraId="1C0ADD2E" w14:textId="1FBEB759" w:rsidR="00DA325D" w:rsidRPr="00786765" w:rsidRDefault="00A77281" w:rsidP="00882E4E">
      <w:pPr>
        <w:spacing w:after="0"/>
        <w:jc w:val="both"/>
        <w:rPr>
          <w:rFonts w:cs="Calibri"/>
          <w:lang w:val="en-US"/>
        </w:rPr>
      </w:pPr>
      <w:r w:rsidRPr="00786765">
        <w:rPr>
          <w:rFonts w:cs="Calibri"/>
          <w:color w:val="222222"/>
          <w:lang w:val="en-US"/>
        </w:rPr>
        <w:t>For the period ending 3</w:t>
      </w:r>
      <w:r w:rsidR="00F32F7E">
        <w:rPr>
          <w:rFonts w:cs="Calibri"/>
          <w:color w:val="222222"/>
          <w:lang w:val="en-US"/>
        </w:rPr>
        <w:t>0</w:t>
      </w:r>
      <w:proofErr w:type="spellStart"/>
      <w:r w:rsidR="00F32F7E" w:rsidRPr="00F32F7E">
        <w:rPr>
          <w:bCs/>
          <w:vertAlign w:val="superscript"/>
          <w:lang w:val="en-GB"/>
        </w:rPr>
        <w:t>th</w:t>
      </w:r>
      <w:r w:rsidR="00F32F7E">
        <w:rPr>
          <w:bCs/>
          <w:vertAlign w:val="superscript"/>
          <w:lang w:val="en-GB"/>
        </w:rPr>
        <w:t>.</w:t>
      </w:r>
      <w:proofErr w:type="spellEnd"/>
      <w:r w:rsidRPr="00786765">
        <w:rPr>
          <w:rFonts w:cs="Calibri"/>
          <w:color w:val="222222"/>
          <w:lang w:val="en-US"/>
        </w:rPr>
        <w:t xml:space="preserve"> </w:t>
      </w:r>
      <w:r w:rsidR="002337FA">
        <w:rPr>
          <w:rFonts w:cs="Calibri"/>
          <w:color w:val="222222"/>
          <w:lang w:val="en-US"/>
        </w:rPr>
        <w:t xml:space="preserve">April </w:t>
      </w:r>
      <w:r w:rsidRPr="00786765">
        <w:rPr>
          <w:rFonts w:cs="Calibri"/>
          <w:color w:val="222222"/>
          <w:lang w:val="en-US"/>
        </w:rPr>
        <w:t>20</w:t>
      </w:r>
      <w:r w:rsidR="0031294D">
        <w:rPr>
          <w:rFonts w:cs="Calibri"/>
          <w:color w:val="222222"/>
          <w:lang w:val="en-US"/>
        </w:rPr>
        <w:t>23</w:t>
      </w:r>
      <w:r w:rsidRPr="00786765">
        <w:rPr>
          <w:rFonts w:cs="Calibri"/>
          <w:color w:val="222222"/>
          <w:lang w:val="en-US"/>
        </w:rPr>
        <w:t xml:space="preserve"> </w:t>
      </w:r>
      <w:r w:rsidR="009B0CCD">
        <w:rPr>
          <w:rFonts w:cs="Calibri"/>
          <w:color w:val="222222"/>
          <w:lang w:val="en-US"/>
        </w:rPr>
        <w:t>made</w:t>
      </w:r>
      <w:r w:rsidR="009B0CCD" w:rsidRPr="00786765">
        <w:rPr>
          <w:rFonts w:cs="Calibri"/>
          <w:color w:val="222222"/>
          <w:lang w:val="en-US"/>
        </w:rPr>
        <w:t xml:space="preserve"> </w:t>
      </w:r>
      <w:r w:rsidRPr="00786765">
        <w:rPr>
          <w:rFonts w:cs="Calibri"/>
          <w:color w:val="222222"/>
          <w:lang w:val="en-US"/>
        </w:rPr>
        <w:t xml:space="preserve">by </w:t>
      </w:r>
      <w:r w:rsidR="004D3B3B">
        <w:rPr>
          <w:rFonts w:cs="Calibri"/>
          <w:color w:val="222222"/>
          <w:lang w:val="en-US"/>
        </w:rPr>
        <w:t xml:space="preserve">the </w:t>
      </w:r>
      <w:r w:rsidR="004D3B3B">
        <w:rPr>
          <w:rFonts w:cs="Calibri"/>
          <w:color w:val="222222"/>
          <w:lang w:val="en"/>
        </w:rPr>
        <w:t>Government of Greenland</w:t>
      </w:r>
      <w:r w:rsidR="004D3B3B" w:rsidRPr="00786765" w:rsidDel="004D3B3B">
        <w:rPr>
          <w:rFonts w:cs="Calibri"/>
          <w:color w:val="222222"/>
          <w:lang w:val="en"/>
        </w:rPr>
        <w:t xml:space="preserve"> </w:t>
      </w:r>
      <w:r w:rsidRPr="00786765">
        <w:rPr>
          <w:rFonts w:cs="Calibri"/>
          <w:color w:val="222222"/>
          <w:lang w:val="en-US"/>
        </w:rPr>
        <w:t>(Government of Denmark)</w:t>
      </w:r>
      <w:r w:rsidR="009B0CCD">
        <w:rPr>
          <w:rFonts w:cs="Calibri"/>
          <w:color w:val="222222"/>
          <w:lang w:val="en-US"/>
        </w:rPr>
        <w:t>,</w:t>
      </w:r>
      <w:r w:rsidRPr="00786765">
        <w:rPr>
          <w:rFonts w:cs="Calibri"/>
          <w:color w:val="222222"/>
          <w:lang w:val="en-US"/>
        </w:rPr>
        <w:t xml:space="preserve"> in accordance with </w:t>
      </w:r>
      <w:r w:rsidR="009B0CCD">
        <w:rPr>
          <w:rFonts w:cs="Calibri"/>
          <w:color w:val="222222"/>
          <w:lang w:val="en-US"/>
        </w:rPr>
        <w:t>a</w:t>
      </w:r>
      <w:r w:rsidRPr="00786765">
        <w:rPr>
          <w:rFonts w:cs="Calibri"/>
          <w:color w:val="222222"/>
          <w:lang w:val="en-US"/>
        </w:rPr>
        <w:t xml:space="preserve">rticle 22 of the Constitution of the International Labor Organization, </w:t>
      </w:r>
      <w:r w:rsidR="009B0CCD" w:rsidRPr="009B0CCD">
        <w:rPr>
          <w:rFonts w:cs="Calibri"/>
          <w:color w:val="222222"/>
          <w:lang w:val="en-US"/>
        </w:rPr>
        <w:t>on the measures taken to give effect to the</w:t>
      </w:r>
      <w:r w:rsidR="00D015D7">
        <w:rPr>
          <w:rFonts w:cs="Calibri"/>
          <w:color w:val="222222"/>
          <w:lang w:val="en-US"/>
        </w:rPr>
        <w:t xml:space="preserve"> </w:t>
      </w:r>
      <w:r w:rsidR="009B0CCD" w:rsidRPr="009B0CCD">
        <w:rPr>
          <w:rFonts w:cs="Calibri"/>
          <w:color w:val="222222"/>
          <w:lang w:val="en-US"/>
        </w:rPr>
        <w:t>provisions of the</w:t>
      </w:r>
    </w:p>
    <w:p w14:paraId="67D3E694" w14:textId="77777777" w:rsidR="00420226" w:rsidRPr="00786765" w:rsidRDefault="00420226" w:rsidP="00882E4E">
      <w:pPr>
        <w:spacing w:after="0"/>
        <w:jc w:val="both"/>
        <w:rPr>
          <w:rFonts w:cs="Calibri"/>
          <w:b/>
          <w:lang w:val="en-US"/>
        </w:rPr>
      </w:pPr>
    </w:p>
    <w:p w14:paraId="4741B6CC" w14:textId="77777777" w:rsidR="00DA325D" w:rsidRDefault="00A77281" w:rsidP="00882E4E">
      <w:pPr>
        <w:spacing w:after="0"/>
        <w:jc w:val="center"/>
        <w:rPr>
          <w:rFonts w:cs="Calibri"/>
          <w:b/>
          <w:caps/>
          <w:lang w:val="en-US" w:eastAsia="da-DK"/>
        </w:rPr>
      </w:pPr>
      <w:r w:rsidRPr="00786765">
        <w:rPr>
          <w:rFonts w:cs="Calibri"/>
          <w:b/>
          <w:color w:val="222222"/>
          <w:lang w:val="en-US"/>
        </w:rPr>
        <w:t xml:space="preserve">CONVENTION NO. </w:t>
      </w:r>
      <w:r w:rsidR="00BD2971">
        <w:rPr>
          <w:rFonts w:cs="Calibri"/>
          <w:b/>
          <w:color w:val="222222"/>
          <w:lang w:val="en-US"/>
        </w:rPr>
        <w:t>87</w:t>
      </w:r>
      <w:r w:rsidRPr="00786765">
        <w:rPr>
          <w:rFonts w:cs="Calibri"/>
          <w:b/>
          <w:color w:val="222222"/>
          <w:lang w:val="en-US"/>
        </w:rPr>
        <w:t xml:space="preserve"> OF THE ILO </w:t>
      </w:r>
      <w:r w:rsidR="00BD2971">
        <w:rPr>
          <w:rFonts w:cs="Arial"/>
          <w:b/>
          <w:caps/>
          <w:lang w:val="en-GB"/>
        </w:rPr>
        <w:t>FREEDOM OF ASSOCIATION AND PROTECTION OF THE RIGHT TO ORGANISE CONVENTION</w:t>
      </w:r>
      <w:r w:rsidR="00BD2971" w:rsidRPr="00351BB2">
        <w:rPr>
          <w:rFonts w:cs="Arial"/>
          <w:b/>
          <w:caps/>
          <w:lang w:val="en-GB"/>
        </w:rPr>
        <w:t>, 194</w:t>
      </w:r>
      <w:r w:rsidR="00BD2971">
        <w:rPr>
          <w:rFonts w:cs="Arial"/>
          <w:b/>
          <w:caps/>
          <w:lang w:val="en-GB"/>
        </w:rPr>
        <w:t>8</w:t>
      </w:r>
    </w:p>
    <w:p w14:paraId="3F0E93B1" w14:textId="77777777" w:rsidR="00882E4E" w:rsidRPr="00786765" w:rsidRDefault="00882E4E" w:rsidP="00882E4E">
      <w:pPr>
        <w:spacing w:after="0"/>
        <w:jc w:val="center"/>
        <w:rPr>
          <w:rFonts w:cs="Calibri"/>
          <w:b/>
          <w:caps/>
          <w:lang w:val="en-US" w:eastAsia="da-DK"/>
        </w:rPr>
      </w:pPr>
    </w:p>
    <w:p w14:paraId="2D44B023" w14:textId="77777777" w:rsidR="00420226" w:rsidRPr="005F6A7D" w:rsidRDefault="003B45A4" w:rsidP="00882E4E">
      <w:pPr>
        <w:spacing w:after="0"/>
        <w:jc w:val="both"/>
        <w:rPr>
          <w:rFonts w:cs="Calibri"/>
          <w:b/>
          <w:lang w:val="en-GB"/>
        </w:rPr>
      </w:pPr>
      <w:r w:rsidRPr="005F6A7D">
        <w:rPr>
          <w:rFonts w:cs="Calibri"/>
          <w:b/>
          <w:lang w:val="en-GB"/>
        </w:rPr>
        <w:t>I</w:t>
      </w:r>
    </w:p>
    <w:p w14:paraId="3F260974" w14:textId="77777777" w:rsidR="003B45A4" w:rsidRPr="00786765" w:rsidRDefault="00E032FA" w:rsidP="00882E4E">
      <w:pPr>
        <w:spacing w:after="0"/>
        <w:jc w:val="both"/>
        <w:rPr>
          <w:rFonts w:cs="Calibri"/>
          <w:lang w:val="en"/>
        </w:rPr>
      </w:pPr>
      <w:r>
        <w:rPr>
          <w:rFonts w:cs="Calibri"/>
          <w:color w:val="222222"/>
          <w:lang w:val="en"/>
        </w:rPr>
        <w:t>Reference is made to previous reports</w:t>
      </w:r>
      <w:r w:rsidR="00B42814">
        <w:rPr>
          <w:rFonts w:cs="Calibri"/>
          <w:color w:val="222222"/>
          <w:lang w:val="en"/>
        </w:rPr>
        <w:t>.</w:t>
      </w:r>
    </w:p>
    <w:p w14:paraId="31457FB5" w14:textId="77777777" w:rsidR="00EC1CBE" w:rsidRDefault="00EC1CBE" w:rsidP="00882E4E">
      <w:pPr>
        <w:jc w:val="both"/>
        <w:rPr>
          <w:rFonts w:cs="Calibri"/>
          <w:b/>
          <w:lang w:val="en-GB"/>
        </w:rPr>
      </w:pPr>
    </w:p>
    <w:p w14:paraId="5241110E" w14:textId="77777777" w:rsidR="003B45A4" w:rsidRPr="00F64154" w:rsidRDefault="003B45A4" w:rsidP="00882E4E">
      <w:pPr>
        <w:jc w:val="both"/>
        <w:rPr>
          <w:rFonts w:cs="Calibri"/>
          <w:b/>
          <w:lang w:val="en-GB"/>
        </w:rPr>
      </w:pPr>
      <w:r w:rsidRPr="00F64154">
        <w:rPr>
          <w:rFonts w:cs="Calibri"/>
          <w:b/>
          <w:lang w:val="en-GB"/>
        </w:rPr>
        <w:t>II</w:t>
      </w:r>
    </w:p>
    <w:p w14:paraId="253818CF" w14:textId="77777777" w:rsidR="002C753D" w:rsidRPr="00786765" w:rsidRDefault="003B45A4" w:rsidP="00882E4E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>Arti</w:t>
      </w:r>
      <w:r w:rsidR="003B4AA0" w:rsidRPr="00786765">
        <w:rPr>
          <w:rFonts w:cs="Calibri"/>
          <w:b/>
          <w:lang w:val="en-US"/>
        </w:rPr>
        <w:t>cle</w:t>
      </w:r>
      <w:r w:rsidRPr="00786765">
        <w:rPr>
          <w:rFonts w:cs="Calibri"/>
          <w:b/>
          <w:lang w:val="en-US"/>
        </w:rPr>
        <w:t xml:space="preserve"> 2</w:t>
      </w:r>
      <w:r w:rsidR="00DD6770" w:rsidRPr="00786765">
        <w:rPr>
          <w:rFonts w:cs="Calibri"/>
          <w:b/>
          <w:lang w:val="en-US"/>
        </w:rPr>
        <w:t xml:space="preserve"> </w:t>
      </w:r>
    </w:p>
    <w:p w14:paraId="741C850D" w14:textId="77777777" w:rsidR="0045078F" w:rsidRPr="00786765" w:rsidRDefault="00B42814" w:rsidP="00882E4E">
      <w:pPr>
        <w:spacing w:after="0"/>
        <w:jc w:val="both"/>
        <w:rPr>
          <w:rFonts w:cs="Calibri"/>
          <w:b/>
          <w:lang w:val="en-US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05294B59" w14:textId="77777777" w:rsidR="00BD2971" w:rsidRDefault="00BD2971" w:rsidP="00882E4E">
      <w:pPr>
        <w:spacing w:after="0"/>
        <w:jc w:val="both"/>
        <w:rPr>
          <w:rFonts w:cs="Calibri"/>
          <w:b/>
          <w:lang w:val="en-US"/>
        </w:rPr>
      </w:pPr>
    </w:p>
    <w:p w14:paraId="1C3C401E" w14:textId="77777777" w:rsidR="002C753D" w:rsidRPr="00786765" w:rsidRDefault="003B45A4" w:rsidP="00882E4E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>Arti</w:t>
      </w:r>
      <w:r w:rsidR="003B4AA0" w:rsidRPr="00786765">
        <w:rPr>
          <w:rFonts w:cs="Calibri"/>
          <w:b/>
          <w:lang w:val="en-US"/>
        </w:rPr>
        <w:t>cle</w:t>
      </w:r>
      <w:r w:rsidRPr="00786765">
        <w:rPr>
          <w:rFonts w:cs="Calibri"/>
          <w:b/>
          <w:lang w:val="en-US"/>
        </w:rPr>
        <w:t xml:space="preserve"> 3</w:t>
      </w:r>
      <w:r w:rsidR="00C20B08" w:rsidRPr="00786765">
        <w:rPr>
          <w:rFonts w:cs="Calibri"/>
          <w:b/>
          <w:lang w:val="en-US"/>
        </w:rPr>
        <w:t xml:space="preserve"> </w:t>
      </w:r>
    </w:p>
    <w:p w14:paraId="4E748DDF" w14:textId="77777777" w:rsidR="00B42814" w:rsidRDefault="00B42814" w:rsidP="00882E4E">
      <w:pPr>
        <w:spacing w:after="0"/>
        <w:jc w:val="both"/>
        <w:rPr>
          <w:rFonts w:cs="Calibri"/>
          <w:color w:val="222222"/>
          <w:lang w:val="en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575571E4" w14:textId="77777777" w:rsidR="00BD2971" w:rsidRDefault="00BD2971" w:rsidP="00882E4E">
      <w:pPr>
        <w:spacing w:after="0"/>
        <w:jc w:val="both"/>
        <w:rPr>
          <w:rFonts w:cs="Calibri"/>
          <w:b/>
          <w:lang w:val="en-US"/>
        </w:rPr>
      </w:pPr>
    </w:p>
    <w:p w14:paraId="03FF0F80" w14:textId="77777777" w:rsidR="002C753D" w:rsidRPr="00786765" w:rsidRDefault="003B45A4" w:rsidP="00882E4E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>Arti</w:t>
      </w:r>
      <w:r w:rsidR="003B4AA0" w:rsidRPr="00786765">
        <w:rPr>
          <w:rFonts w:cs="Calibri"/>
          <w:b/>
          <w:lang w:val="en-US"/>
        </w:rPr>
        <w:t>cle</w:t>
      </w:r>
      <w:r w:rsidRPr="00786765">
        <w:rPr>
          <w:rFonts w:cs="Calibri"/>
          <w:b/>
          <w:lang w:val="en-US"/>
        </w:rPr>
        <w:t xml:space="preserve"> 4</w:t>
      </w:r>
      <w:r w:rsidR="00C20B08" w:rsidRPr="00786765">
        <w:rPr>
          <w:rFonts w:cs="Calibri"/>
          <w:b/>
          <w:lang w:val="en-US"/>
        </w:rPr>
        <w:t xml:space="preserve"> </w:t>
      </w:r>
    </w:p>
    <w:p w14:paraId="6B02428B" w14:textId="77777777" w:rsidR="0045078F" w:rsidRPr="00786765" w:rsidRDefault="00B42814" w:rsidP="00882E4E">
      <w:pPr>
        <w:spacing w:after="0"/>
        <w:jc w:val="both"/>
        <w:rPr>
          <w:rFonts w:cs="Calibri"/>
          <w:b/>
          <w:lang w:val="en-US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50BFAC4E" w14:textId="77777777" w:rsidR="00BD2971" w:rsidRDefault="00BD2971" w:rsidP="00882E4E">
      <w:pPr>
        <w:spacing w:after="0"/>
        <w:jc w:val="both"/>
        <w:rPr>
          <w:rFonts w:cs="Calibri"/>
          <w:b/>
          <w:lang w:val="en-US"/>
        </w:rPr>
      </w:pPr>
    </w:p>
    <w:p w14:paraId="6442160F" w14:textId="77777777" w:rsidR="002C753D" w:rsidRPr="00786765" w:rsidRDefault="003B45A4" w:rsidP="00882E4E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>Arti</w:t>
      </w:r>
      <w:r w:rsidR="003B4AA0" w:rsidRPr="00786765">
        <w:rPr>
          <w:rFonts w:cs="Calibri"/>
          <w:b/>
          <w:lang w:val="en-US"/>
        </w:rPr>
        <w:t>cle</w:t>
      </w:r>
      <w:r w:rsidRPr="00786765">
        <w:rPr>
          <w:rFonts w:cs="Calibri"/>
          <w:b/>
          <w:lang w:val="en-US"/>
        </w:rPr>
        <w:t xml:space="preserve"> 5</w:t>
      </w:r>
      <w:r w:rsidR="002C753D" w:rsidRPr="00786765">
        <w:rPr>
          <w:rFonts w:cs="Calibri"/>
          <w:b/>
          <w:lang w:val="en-US"/>
        </w:rPr>
        <w:t xml:space="preserve"> </w:t>
      </w:r>
    </w:p>
    <w:p w14:paraId="5655229A" w14:textId="77777777" w:rsidR="00E907B9" w:rsidRPr="00882E4E" w:rsidRDefault="00B42814" w:rsidP="00882E4E">
      <w:pPr>
        <w:spacing w:after="0"/>
        <w:jc w:val="both"/>
        <w:rPr>
          <w:rFonts w:cs="Calibri"/>
          <w:lang w:val="en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1B1D5007" w14:textId="77777777" w:rsidR="00BD2971" w:rsidRDefault="00BD2971" w:rsidP="00882E4E">
      <w:pPr>
        <w:spacing w:after="0"/>
        <w:jc w:val="both"/>
        <w:rPr>
          <w:rFonts w:cs="Calibri"/>
          <w:b/>
          <w:lang w:val="en-US"/>
        </w:rPr>
      </w:pPr>
    </w:p>
    <w:p w14:paraId="4E93ED77" w14:textId="77777777" w:rsidR="00551B3D" w:rsidRPr="00786765" w:rsidRDefault="003B45A4" w:rsidP="00882E4E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>Arti</w:t>
      </w:r>
      <w:r w:rsidR="007A277E" w:rsidRPr="00786765">
        <w:rPr>
          <w:rFonts w:cs="Calibri"/>
          <w:b/>
          <w:lang w:val="en-US"/>
        </w:rPr>
        <w:t>cle</w:t>
      </w:r>
      <w:r w:rsidRPr="00786765">
        <w:rPr>
          <w:rFonts w:cs="Calibri"/>
          <w:b/>
          <w:lang w:val="en-US"/>
        </w:rPr>
        <w:t xml:space="preserve"> 6</w:t>
      </w:r>
    </w:p>
    <w:p w14:paraId="1C09CEAA" w14:textId="77777777" w:rsidR="00464BEE" w:rsidRPr="00786765" w:rsidRDefault="00B42814" w:rsidP="00882E4E">
      <w:pPr>
        <w:spacing w:after="0"/>
        <w:jc w:val="both"/>
        <w:rPr>
          <w:rFonts w:cs="Calibri"/>
          <w:b/>
          <w:lang w:val="en-US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3F4A20D5" w14:textId="77777777" w:rsidR="00BD2971" w:rsidRDefault="00BD2971" w:rsidP="00882E4E">
      <w:pPr>
        <w:spacing w:after="0"/>
        <w:jc w:val="both"/>
        <w:rPr>
          <w:rFonts w:cs="Calibri"/>
          <w:b/>
          <w:lang w:val="en-GB"/>
        </w:rPr>
      </w:pPr>
    </w:p>
    <w:p w14:paraId="19DA5363" w14:textId="77777777" w:rsidR="00B05564" w:rsidRPr="00786765" w:rsidRDefault="00B05564" w:rsidP="00B05564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 xml:space="preserve">Article </w:t>
      </w:r>
      <w:r>
        <w:rPr>
          <w:rFonts w:cs="Calibri"/>
          <w:b/>
          <w:lang w:val="en-US"/>
        </w:rPr>
        <w:t>7</w:t>
      </w:r>
    </w:p>
    <w:p w14:paraId="67BDC5CB" w14:textId="77777777" w:rsidR="00B05564" w:rsidRPr="00786765" w:rsidRDefault="00B05564" w:rsidP="00B05564">
      <w:pPr>
        <w:spacing w:after="0"/>
        <w:jc w:val="both"/>
        <w:rPr>
          <w:rFonts w:cs="Calibri"/>
          <w:b/>
          <w:lang w:val="en-US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7659EBDD" w14:textId="77777777" w:rsidR="00B05564" w:rsidRDefault="00B05564" w:rsidP="00882E4E">
      <w:pPr>
        <w:spacing w:after="0"/>
        <w:jc w:val="both"/>
        <w:rPr>
          <w:rFonts w:cs="Calibri"/>
          <w:b/>
          <w:lang w:val="en-US"/>
        </w:rPr>
      </w:pPr>
    </w:p>
    <w:p w14:paraId="72BA656F" w14:textId="77777777" w:rsidR="00B05564" w:rsidRPr="00786765" w:rsidRDefault="00B05564" w:rsidP="00B05564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 xml:space="preserve">Article </w:t>
      </w:r>
      <w:r>
        <w:rPr>
          <w:rFonts w:cs="Calibri"/>
          <w:b/>
          <w:lang w:val="en-US"/>
        </w:rPr>
        <w:t>8</w:t>
      </w:r>
    </w:p>
    <w:p w14:paraId="73D23FBE" w14:textId="77777777" w:rsidR="00B05564" w:rsidRPr="00786765" w:rsidRDefault="00B05564" w:rsidP="00B05564">
      <w:pPr>
        <w:spacing w:after="0"/>
        <w:jc w:val="both"/>
        <w:rPr>
          <w:rFonts w:cs="Calibri"/>
          <w:b/>
          <w:lang w:val="en-US"/>
        </w:rPr>
      </w:pPr>
      <w:r>
        <w:rPr>
          <w:rFonts w:cs="Calibri"/>
          <w:color w:val="222222"/>
          <w:lang w:val="en"/>
        </w:rPr>
        <w:t>Please refer to previous report.</w:t>
      </w:r>
    </w:p>
    <w:p w14:paraId="63E455EE" w14:textId="77777777" w:rsidR="00B05564" w:rsidRDefault="00B05564" w:rsidP="00882E4E">
      <w:pPr>
        <w:spacing w:after="0"/>
        <w:jc w:val="both"/>
        <w:rPr>
          <w:rFonts w:cs="Calibri"/>
          <w:b/>
          <w:lang w:val="en-US"/>
        </w:rPr>
      </w:pPr>
    </w:p>
    <w:p w14:paraId="49C179AE" w14:textId="77777777" w:rsidR="00B05564" w:rsidRPr="00786765" w:rsidRDefault="00B05564" w:rsidP="00B05564">
      <w:pPr>
        <w:spacing w:after="0"/>
        <w:jc w:val="both"/>
        <w:rPr>
          <w:rFonts w:cs="Calibri"/>
          <w:b/>
          <w:lang w:val="en-US"/>
        </w:rPr>
      </w:pPr>
      <w:r w:rsidRPr="00786765">
        <w:rPr>
          <w:rFonts w:cs="Calibri"/>
          <w:b/>
          <w:lang w:val="en-US"/>
        </w:rPr>
        <w:t xml:space="preserve">Article </w:t>
      </w:r>
      <w:r>
        <w:rPr>
          <w:rFonts w:cs="Calibri"/>
          <w:b/>
          <w:lang w:val="en-US"/>
        </w:rPr>
        <w:t>9</w:t>
      </w:r>
    </w:p>
    <w:p w14:paraId="1E65E978" w14:textId="77777777" w:rsidR="00B05564" w:rsidRPr="00786765" w:rsidRDefault="00B05564" w:rsidP="00B05564">
      <w:pPr>
        <w:spacing w:after="0"/>
        <w:jc w:val="both"/>
        <w:rPr>
          <w:rFonts w:cs="Calibri"/>
          <w:b/>
          <w:lang w:val="en-US"/>
        </w:rPr>
      </w:pPr>
      <w:r>
        <w:rPr>
          <w:rFonts w:cs="Calibri"/>
          <w:color w:val="222222"/>
          <w:lang w:val="en"/>
        </w:rPr>
        <w:lastRenderedPageBreak/>
        <w:t>Please refer to previous report.</w:t>
      </w:r>
    </w:p>
    <w:p w14:paraId="46BA7197" w14:textId="77777777" w:rsidR="00B05564" w:rsidRDefault="00B05564" w:rsidP="00882E4E">
      <w:pPr>
        <w:spacing w:after="0"/>
        <w:jc w:val="both"/>
        <w:rPr>
          <w:rFonts w:cs="Calibri"/>
          <w:b/>
          <w:lang w:val="en-GB"/>
        </w:rPr>
      </w:pPr>
    </w:p>
    <w:p w14:paraId="79A49541" w14:textId="77777777" w:rsidR="00551B3D" w:rsidRPr="005F6A7D" w:rsidRDefault="00551B3D" w:rsidP="00882E4E">
      <w:pPr>
        <w:spacing w:after="0"/>
        <w:jc w:val="both"/>
        <w:rPr>
          <w:rFonts w:cs="Calibri"/>
          <w:b/>
          <w:lang w:val="en-GB"/>
        </w:rPr>
      </w:pPr>
      <w:r w:rsidRPr="005F6A7D">
        <w:rPr>
          <w:rFonts w:cs="Calibri"/>
          <w:b/>
          <w:lang w:val="en-GB"/>
        </w:rPr>
        <w:t>III</w:t>
      </w:r>
    </w:p>
    <w:p w14:paraId="39FED1EE" w14:textId="77777777" w:rsidR="00B05564" w:rsidRPr="00786765" w:rsidRDefault="00B05564" w:rsidP="00B05564">
      <w:pPr>
        <w:spacing w:after="0"/>
        <w:jc w:val="both"/>
        <w:rPr>
          <w:rFonts w:cs="Calibri"/>
          <w:lang w:val="en"/>
        </w:rPr>
      </w:pPr>
      <w:r>
        <w:rPr>
          <w:rFonts w:cs="Calibri"/>
          <w:color w:val="222222"/>
          <w:lang w:val="en"/>
        </w:rPr>
        <w:t>Reference is made to previous reports.</w:t>
      </w:r>
    </w:p>
    <w:p w14:paraId="7FC85FEA" w14:textId="77777777" w:rsidR="006F78FA" w:rsidRPr="00B05564" w:rsidRDefault="006F78FA" w:rsidP="00882E4E">
      <w:pPr>
        <w:spacing w:after="0"/>
        <w:jc w:val="both"/>
        <w:rPr>
          <w:rFonts w:cs="Calibri"/>
          <w:b/>
          <w:lang w:val="en"/>
        </w:rPr>
      </w:pPr>
    </w:p>
    <w:p w14:paraId="451486A6" w14:textId="77777777" w:rsidR="00551B3D" w:rsidRPr="005F6A7D" w:rsidRDefault="00551B3D" w:rsidP="00882E4E">
      <w:pPr>
        <w:spacing w:after="0"/>
        <w:jc w:val="both"/>
        <w:rPr>
          <w:rFonts w:cs="Calibri"/>
          <w:b/>
          <w:lang w:val="en-GB"/>
        </w:rPr>
      </w:pPr>
      <w:r w:rsidRPr="005F6A7D">
        <w:rPr>
          <w:rFonts w:cs="Calibri"/>
          <w:b/>
          <w:lang w:val="en-GB"/>
        </w:rPr>
        <w:t>IV</w:t>
      </w:r>
    </w:p>
    <w:p w14:paraId="3F7E64D9" w14:textId="77777777" w:rsidR="0045078F" w:rsidRDefault="002337FA" w:rsidP="00882E4E">
      <w:pPr>
        <w:spacing w:after="0"/>
        <w:jc w:val="both"/>
        <w:rPr>
          <w:rFonts w:cs="Calibri"/>
          <w:color w:val="222222"/>
          <w:lang w:val="en-US"/>
        </w:rPr>
      </w:pPr>
      <w:r w:rsidRPr="002337FA">
        <w:rPr>
          <w:rFonts w:cs="Calibri"/>
          <w:color w:val="222222"/>
          <w:lang w:val="en-US"/>
        </w:rPr>
        <w:t>No decisions have been taken on matters of principle regarding the application of this Convention during this reporting period.</w:t>
      </w:r>
    </w:p>
    <w:p w14:paraId="6EEFAACD" w14:textId="77777777" w:rsidR="002337FA" w:rsidRPr="00B05564" w:rsidRDefault="002337FA" w:rsidP="00882E4E">
      <w:pPr>
        <w:spacing w:after="0"/>
        <w:jc w:val="both"/>
        <w:rPr>
          <w:rFonts w:cs="Calibri"/>
          <w:b/>
          <w:lang w:val="en-US"/>
        </w:rPr>
      </w:pPr>
    </w:p>
    <w:p w14:paraId="7B786FBB" w14:textId="77777777" w:rsidR="00551B3D" w:rsidRPr="005F6A7D" w:rsidRDefault="00551B3D" w:rsidP="00882E4E">
      <w:pPr>
        <w:spacing w:after="0"/>
        <w:jc w:val="both"/>
        <w:rPr>
          <w:rFonts w:cs="Calibri"/>
          <w:b/>
          <w:lang w:val="en-GB"/>
        </w:rPr>
      </w:pPr>
      <w:r w:rsidRPr="005F6A7D">
        <w:rPr>
          <w:rFonts w:cs="Calibri"/>
          <w:b/>
          <w:lang w:val="en-GB"/>
        </w:rPr>
        <w:t>V</w:t>
      </w:r>
    </w:p>
    <w:p w14:paraId="5663637A" w14:textId="77777777" w:rsidR="00B2376D" w:rsidRDefault="00530DE2" w:rsidP="00882E4E">
      <w:pPr>
        <w:spacing w:after="0"/>
        <w:jc w:val="both"/>
        <w:rPr>
          <w:rFonts w:cs="Calibri"/>
          <w:color w:val="222222"/>
          <w:lang w:val="en-US"/>
        </w:rPr>
      </w:pPr>
      <w:r>
        <w:rPr>
          <w:rFonts w:cs="Calibri"/>
          <w:color w:val="222222"/>
          <w:lang w:val="en-US"/>
        </w:rPr>
        <w:t>During the period covered by this report there have been no observations to take into consideration.</w:t>
      </w:r>
    </w:p>
    <w:p w14:paraId="3DEC139D" w14:textId="77777777" w:rsidR="00530DE2" w:rsidRDefault="00530DE2" w:rsidP="00882E4E">
      <w:pPr>
        <w:spacing w:after="0"/>
        <w:jc w:val="both"/>
        <w:rPr>
          <w:rFonts w:cs="Calibri"/>
          <w:color w:val="222222"/>
          <w:lang w:val="en-US"/>
        </w:rPr>
      </w:pPr>
    </w:p>
    <w:p w14:paraId="24B95523" w14:textId="77777777" w:rsidR="00530DE2" w:rsidRPr="005F6A7D" w:rsidRDefault="00530DE2" w:rsidP="00530DE2">
      <w:pPr>
        <w:spacing w:after="0"/>
        <w:jc w:val="both"/>
        <w:rPr>
          <w:rFonts w:cs="Calibri"/>
          <w:b/>
          <w:lang w:val="en-GB"/>
        </w:rPr>
      </w:pPr>
      <w:r w:rsidRPr="005F6A7D">
        <w:rPr>
          <w:rFonts w:cs="Calibri"/>
          <w:b/>
          <w:lang w:val="en-GB"/>
        </w:rPr>
        <w:t>V</w:t>
      </w:r>
    </w:p>
    <w:p w14:paraId="7503F727" w14:textId="09A03643" w:rsidR="00530DE2" w:rsidRDefault="0031294D" w:rsidP="00530DE2">
      <w:pPr>
        <w:spacing w:after="0"/>
        <w:jc w:val="both"/>
        <w:rPr>
          <w:rFonts w:cs="Calibri"/>
          <w:color w:val="222222"/>
          <w:lang w:val="en-US"/>
        </w:rPr>
      </w:pPr>
      <w:r w:rsidRPr="0031294D">
        <w:rPr>
          <w:rFonts w:cs="Calibri"/>
          <w:color w:val="222222"/>
          <w:lang w:val="en-US"/>
        </w:rPr>
        <w:t xml:space="preserve">The following trade unions, organizations and stakeholders have received the draft of this report for consultation between </w:t>
      </w:r>
      <w:r>
        <w:rPr>
          <w:rFonts w:cs="Calibri"/>
          <w:color w:val="222222"/>
          <w:lang w:val="en-US"/>
        </w:rPr>
        <w:t>11</w:t>
      </w:r>
      <w:r w:rsidRPr="0031294D">
        <w:rPr>
          <w:rFonts w:cs="Calibri"/>
          <w:color w:val="222222"/>
          <w:lang w:val="en-US"/>
        </w:rPr>
        <w:t>th of July to the 7th of August 2023.</w:t>
      </w:r>
      <w:r w:rsidR="00530DE2" w:rsidRPr="003D16DF">
        <w:rPr>
          <w:rFonts w:cs="Calibri"/>
          <w:color w:val="222222"/>
          <w:lang w:val="en-US"/>
        </w:rPr>
        <w:t>:</w:t>
      </w:r>
    </w:p>
    <w:p w14:paraId="1039ABF1" w14:textId="77777777" w:rsidR="0031294D" w:rsidRPr="003D16DF" w:rsidRDefault="0031294D" w:rsidP="00530DE2">
      <w:pPr>
        <w:spacing w:after="0"/>
        <w:jc w:val="both"/>
        <w:rPr>
          <w:rFonts w:cs="Calibri"/>
          <w:lang w:val="en-US"/>
        </w:rPr>
      </w:pPr>
    </w:p>
    <w:p w14:paraId="342D9266" w14:textId="77777777" w:rsidR="00551B3D" w:rsidRPr="003D16DF" w:rsidRDefault="00551B3D" w:rsidP="00882E4E">
      <w:pPr>
        <w:pStyle w:val="Listeafsnit"/>
        <w:numPr>
          <w:ilvl w:val="0"/>
          <w:numId w:val="4"/>
        </w:numPr>
        <w:spacing w:after="0"/>
        <w:jc w:val="both"/>
        <w:rPr>
          <w:rFonts w:cs="Calibri"/>
          <w:lang w:val="en-GB"/>
        </w:rPr>
      </w:pPr>
      <w:bookmarkStart w:id="0" w:name="_Hlk139972682"/>
      <w:proofErr w:type="spellStart"/>
      <w:r w:rsidRPr="003D16DF">
        <w:rPr>
          <w:rFonts w:cs="Calibri"/>
          <w:lang w:val="en-GB"/>
        </w:rPr>
        <w:t>Sulisitsisut</w:t>
      </w:r>
      <w:proofErr w:type="spellEnd"/>
      <w:r w:rsidRPr="003D16DF">
        <w:rPr>
          <w:rFonts w:cs="Calibri"/>
          <w:lang w:val="en-GB"/>
        </w:rPr>
        <w:t xml:space="preserve"> (GE)/ </w:t>
      </w:r>
      <w:r w:rsidR="00CA0BF9" w:rsidRPr="003D16DF">
        <w:rPr>
          <w:rFonts w:cs="Calibri"/>
          <w:lang w:val="en-GB"/>
        </w:rPr>
        <w:t>(the Greenland business association)</w:t>
      </w:r>
    </w:p>
    <w:p w14:paraId="53561704" w14:textId="77777777" w:rsidR="00551B3D" w:rsidRPr="003D16DF" w:rsidRDefault="00551B3D" w:rsidP="00B2376D">
      <w:pPr>
        <w:pStyle w:val="Listeafsnit"/>
        <w:numPr>
          <w:ilvl w:val="0"/>
          <w:numId w:val="4"/>
        </w:numPr>
        <w:spacing w:after="0"/>
        <w:jc w:val="both"/>
        <w:rPr>
          <w:rFonts w:cs="Calibri"/>
          <w:lang w:val="en-GB"/>
        </w:rPr>
      </w:pPr>
      <w:r w:rsidRPr="003D16DF">
        <w:rPr>
          <w:rFonts w:cs="Calibri"/>
          <w:lang w:val="en-GB"/>
        </w:rPr>
        <w:t>Sulisunik Siulersuisut Kattuffiat (SSK)</w:t>
      </w:r>
      <w:r w:rsidR="00CA0BF9" w:rsidRPr="003D16DF">
        <w:rPr>
          <w:rFonts w:cs="Calibri"/>
          <w:lang w:val="en-GB"/>
        </w:rPr>
        <w:t>/</w:t>
      </w:r>
      <w:r w:rsidR="00B2376D" w:rsidRPr="003D16DF">
        <w:rPr>
          <w:rFonts w:cs="Calibri"/>
          <w:lang w:val="en-GB"/>
        </w:rPr>
        <w:t xml:space="preserve"> (the supervisor association)</w:t>
      </w:r>
    </w:p>
    <w:p w14:paraId="28BDC4A1" w14:textId="77777777" w:rsidR="00551B3D" w:rsidRPr="003D16DF" w:rsidRDefault="00551B3D" w:rsidP="00B2376D">
      <w:pPr>
        <w:pStyle w:val="Listeafsnit"/>
        <w:numPr>
          <w:ilvl w:val="0"/>
          <w:numId w:val="4"/>
        </w:numPr>
        <w:spacing w:after="0"/>
        <w:jc w:val="both"/>
        <w:rPr>
          <w:rFonts w:cs="Calibri"/>
          <w:lang w:val="en-GB"/>
        </w:rPr>
      </w:pPr>
      <w:r w:rsidRPr="003D16DF">
        <w:rPr>
          <w:rFonts w:cs="Calibri"/>
          <w:lang w:val="en-GB"/>
        </w:rPr>
        <w:t>Nunatsin</w:t>
      </w:r>
      <w:r w:rsidR="00B2376D" w:rsidRPr="003D16DF">
        <w:rPr>
          <w:rFonts w:cs="Calibri"/>
          <w:lang w:val="en-GB"/>
        </w:rPr>
        <w:t>ni Perorsaasut Kattuffiat (NPK) (the trade union for educators)</w:t>
      </w:r>
    </w:p>
    <w:p w14:paraId="132D159B" w14:textId="77777777" w:rsidR="00551B3D" w:rsidRPr="003D16DF" w:rsidRDefault="00551B3D" w:rsidP="00882E4E">
      <w:pPr>
        <w:pStyle w:val="Listeafsnit"/>
        <w:numPr>
          <w:ilvl w:val="0"/>
          <w:numId w:val="4"/>
        </w:numPr>
        <w:spacing w:after="0"/>
        <w:jc w:val="both"/>
        <w:rPr>
          <w:rFonts w:cs="Calibri"/>
          <w:lang w:val="en-GB"/>
        </w:rPr>
      </w:pPr>
      <w:r w:rsidRPr="003D16DF">
        <w:rPr>
          <w:rFonts w:cs="Calibri"/>
          <w:lang w:val="en-GB"/>
        </w:rPr>
        <w:t>DJØF (Danmarks Jurist- og Økonomforbund)</w:t>
      </w:r>
      <w:r w:rsidR="00B2376D" w:rsidRPr="003D16DF">
        <w:rPr>
          <w:rFonts w:cs="Calibri"/>
          <w:lang w:val="en-GB"/>
        </w:rPr>
        <w:t xml:space="preserve"> </w:t>
      </w:r>
      <w:r w:rsidR="00CA0BF9" w:rsidRPr="003D16DF">
        <w:rPr>
          <w:rFonts w:cs="Calibri"/>
          <w:lang w:val="en-GB"/>
        </w:rPr>
        <w:t xml:space="preserve">(the </w:t>
      </w:r>
      <w:r w:rsidRPr="003D16DF">
        <w:rPr>
          <w:rFonts w:cs="Calibri"/>
          <w:lang w:val="en-GB"/>
        </w:rPr>
        <w:t xml:space="preserve">Danish </w:t>
      </w:r>
      <w:r w:rsidR="00CA0BF9" w:rsidRPr="003D16DF">
        <w:rPr>
          <w:rFonts w:cs="Calibri"/>
          <w:lang w:val="en-GB"/>
        </w:rPr>
        <w:t xml:space="preserve">association </w:t>
      </w:r>
      <w:r w:rsidRPr="003D16DF">
        <w:rPr>
          <w:rFonts w:cs="Calibri"/>
          <w:lang w:val="en-GB"/>
        </w:rPr>
        <w:t xml:space="preserve">of </w:t>
      </w:r>
      <w:r w:rsidR="00CA0BF9" w:rsidRPr="003D16DF">
        <w:rPr>
          <w:rFonts w:cs="Calibri"/>
          <w:lang w:val="en-GB"/>
        </w:rPr>
        <w:t xml:space="preserve">lawyers </w:t>
      </w:r>
      <w:r w:rsidRPr="003D16DF">
        <w:rPr>
          <w:rFonts w:cs="Calibri"/>
          <w:lang w:val="en-GB"/>
        </w:rPr>
        <w:t xml:space="preserve">and </w:t>
      </w:r>
      <w:r w:rsidR="00CA0BF9" w:rsidRPr="003D16DF">
        <w:rPr>
          <w:rFonts w:cs="Calibri"/>
          <w:lang w:val="en-GB"/>
        </w:rPr>
        <w:t>economists)</w:t>
      </w:r>
    </w:p>
    <w:p w14:paraId="43A288DD" w14:textId="77777777" w:rsidR="00551B3D" w:rsidRPr="003D16DF" w:rsidRDefault="00551B3D" w:rsidP="00B2376D">
      <w:pPr>
        <w:pStyle w:val="Listeafsnit"/>
        <w:numPr>
          <w:ilvl w:val="0"/>
          <w:numId w:val="4"/>
        </w:numPr>
        <w:spacing w:after="0"/>
        <w:jc w:val="both"/>
        <w:rPr>
          <w:rFonts w:cs="Calibri"/>
          <w:lang w:val="en-GB"/>
        </w:rPr>
      </w:pPr>
      <w:r w:rsidRPr="003D16DF">
        <w:rPr>
          <w:rFonts w:cs="Calibri"/>
          <w:lang w:val="en-GB"/>
        </w:rPr>
        <w:t>Socialpædagogernes Landsforbund (SL)</w:t>
      </w:r>
      <w:r w:rsidR="00B2376D" w:rsidRPr="003D16DF">
        <w:rPr>
          <w:rFonts w:cs="Calibri"/>
          <w:lang w:val="en-GB"/>
        </w:rPr>
        <w:t xml:space="preserve"> (</w:t>
      </w:r>
      <w:r w:rsidR="00002874" w:rsidRPr="003D16DF">
        <w:rPr>
          <w:rFonts w:cs="Calibri"/>
          <w:lang w:val="en-GB"/>
        </w:rPr>
        <w:t xml:space="preserve">the </w:t>
      </w:r>
      <w:r w:rsidR="00CA0BF9" w:rsidRPr="003D16DF">
        <w:rPr>
          <w:rFonts w:cs="Calibri"/>
          <w:lang w:val="en-GB"/>
        </w:rPr>
        <w:t xml:space="preserve">Danish </w:t>
      </w:r>
      <w:r w:rsidR="00002874" w:rsidRPr="003D16DF">
        <w:rPr>
          <w:rFonts w:cs="Calibri"/>
          <w:lang w:val="en-GB"/>
        </w:rPr>
        <w:t>s</w:t>
      </w:r>
      <w:r w:rsidR="00B2376D" w:rsidRPr="003D16DF">
        <w:rPr>
          <w:rFonts w:cs="Calibri"/>
          <w:lang w:val="en-GB"/>
        </w:rPr>
        <w:t xml:space="preserve">ocial </w:t>
      </w:r>
      <w:r w:rsidR="00002874" w:rsidRPr="003D16DF">
        <w:rPr>
          <w:rFonts w:cs="Calibri"/>
          <w:lang w:val="en-GB"/>
        </w:rPr>
        <w:t>w</w:t>
      </w:r>
      <w:r w:rsidR="00B2376D" w:rsidRPr="003D16DF">
        <w:rPr>
          <w:rFonts w:cs="Calibri"/>
          <w:lang w:val="en-GB"/>
        </w:rPr>
        <w:t xml:space="preserve">orkers' </w:t>
      </w:r>
      <w:r w:rsidR="00002874" w:rsidRPr="003D16DF">
        <w:rPr>
          <w:rFonts w:cs="Calibri"/>
          <w:lang w:val="en-GB"/>
        </w:rPr>
        <w:t>a</w:t>
      </w:r>
      <w:r w:rsidR="00B2376D" w:rsidRPr="003D16DF">
        <w:rPr>
          <w:rFonts w:cs="Calibri"/>
          <w:lang w:val="en-GB"/>
        </w:rPr>
        <w:t>ssociation)</w:t>
      </w:r>
    </w:p>
    <w:p w14:paraId="4D6970E8" w14:textId="77777777" w:rsidR="00551B3D" w:rsidRPr="003D16DF" w:rsidRDefault="00551B3D" w:rsidP="00882E4E">
      <w:pPr>
        <w:pStyle w:val="Listeafsnit"/>
        <w:numPr>
          <w:ilvl w:val="0"/>
          <w:numId w:val="4"/>
        </w:numPr>
        <w:spacing w:after="0"/>
        <w:jc w:val="both"/>
        <w:rPr>
          <w:rFonts w:cs="Calibri"/>
          <w:lang w:val="en-GB"/>
        </w:rPr>
      </w:pPr>
      <w:r w:rsidRPr="003D16DF">
        <w:rPr>
          <w:rFonts w:cs="Calibri"/>
          <w:lang w:val="en-GB"/>
        </w:rPr>
        <w:t>Ilinniagartuut Kattuffiat (</w:t>
      </w:r>
      <w:r w:rsidR="00CA0BF9" w:rsidRPr="003D16DF">
        <w:rPr>
          <w:rFonts w:cs="Calibri"/>
          <w:lang w:val="en-GB" w:eastAsia="da-DK"/>
        </w:rPr>
        <w:t>IK/ASG</w:t>
      </w:r>
      <w:r w:rsidRPr="003D16DF">
        <w:rPr>
          <w:rFonts w:cs="Calibri"/>
          <w:lang w:val="en-GB"/>
        </w:rPr>
        <w:t>) (</w:t>
      </w:r>
      <w:r w:rsidR="00002874" w:rsidRPr="003D16DF">
        <w:rPr>
          <w:lang w:val="en-GB"/>
        </w:rPr>
        <w:t xml:space="preserve">the confederation of graduates in </w:t>
      </w:r>
      <w:r w:rsidR="00CA0BF9" w:rsidRPr="003D16DF">
        <w:rPr>
          <w:lang w:val="en-GB"/>
        </w:rPr>
        <w:t>Greenland</w:t>
      </w:r>
      <w:r w:rsidRPr="003D16DF">
        <w:rPr>
          <w:rFonts w:cs="Calibri"/>
          <w:lang w:val="en-GB"/>
        </w:rPr>
        <w:t>)</w:t>
      </w:r>
    </w:p>
    <w:p w14:paraId="611D6053" w14:textId="77777777" w:rsidR="00551B3D" w:rsidRPr="003D16DF" w:rsidRDefault="00551B3D" w:rsidP="00882E4E">
      <w:pPr>
        <w:pStyle w:val="Listeafsnit"/>
        <w:numPr>
          <w:ilvl w:val="0"/>
          <w:numId w:val="4"/>
        </w:numPr>
        <w:spacing w:after="0"/>
        <w:jc w:val="both"/>
        <w:rPr>
          <w:rFonts w:cs="Calibri"/>
          <w:lang w:val="en-GB"/>
        </w:rPr>
      </w:pPr>
      <w:r w:rsidRPr="003D16DF">
        <w:rPr>
          <w:rFonts w:cs="Calibri"/>
          <w:lang w:val="en-GB"/>
        </w:rPr>
        <w:t>Akademikerne (AC)</w:t>
      </w:r>
      <w:r w:rsidR="00B2376D" w:rsidRPr="003D16DF">
        <w:rPr>
          <w:rFonts w:cs="Calibri"/>
          <w:lang w:val="en-GB"/>
        </w:rPr>
        <w:t xml:space="preserve"> </w:t>
      </w:r>
      <w:r w:rsidRPr="003D16DF">
        <w:rPr>
          <w:rFonts w:cs="Calibri"/>
          <w:lang w:val="en-GB"/>
        </w:rPr>
        <w:t xml:space="preserve">/ </w:t>
      </w:r>
      <w:r w:rsidR="00CA0BF9" w:rsidRPr="003D16DF">
        <w:rPr>
          <w:rFonts w:cs="Calibri"/>
          <w:lang w:val="en-GB"/>
        </w:rPr>
        <w:t xml:space="preserve">(the </w:t>
      </w:r>
      <w:r w:rsidRPr="003D16DF">
        <w:rPr>
          <w:rFonts w:cs="Calibri"/>
          <w:lang w:val="en-GB"/>
        </w:rPr>
        <w:t xml:space="preserve">Danish </w:t>
      </w:r>
      <w:r w:rsidR="00CA0BF9" w:rsidRPr="003D16DF">
        <w:rPr>
          <w:rFonts w:cs="Calibri"/>
          <w:lang w:val="en-GB"/>
        </w:rPr>
        <w:t xml:space="preserve">confederation </w:t>
      </w:r>
      <w:r w:rsidRPr="003D16DF">
        <w:rPr>
          <w:rFonts w:cs="Calibri"/>
          <w:lang w:val="en-GB"/>
        </w:rPr>
        <w:t xml:space="preserve">of </w:t>
      </w:r>
      <w:r w:rsidR="00CA0BF9" w:rsidRPr="003D16DF">
        <w:rPr>
          <w:rFonts w:cs="Calibri"/>
          <w:lang w:val="en-GB"/>
        </w:rPr>
        <w:t>professional associations)</w:t>
      </w:r>
    </w:p>
    <w:p w14:paraId="3F054D82" w14:textId="77777777" w:rsidR="00551B3D" w:rsidRPr="003D16DF" w:rsidRDefault="00551B3D" w:rsidP="00882E4E">
      <w:pPr>
        <w:pStyle w:val="Listeafsnit"/>
        <w:numPr>
          <w:ilvl w:val="0"/>
          <w:numId w:val="4"/>
        </w:numPr>
        <w:spacing w:after="0"/>
        <w:jc w:val="both"/>
        <w:rPr>
          <w:rFonts w:cs="Calibri"/>
          <w:lang w:val="en-GB"/>
        </w:rPr>
      </w:pPr>
      <w:r w:rsidRPr="003D16DF">
        <w:rPr>
          <w:rFonts w:cs="Calibri"/>
          <w:lang w:val="en-GB"/>
        </w:rPr>
        <w:t>Ilinniartitsisut Meeqqat Atuarfianneersut Kattuffiat (IMAK) (</w:t>
      </w:r>
      <w:r w:rsidR="00CA0BF9" w:rsidRPr="003D16DF">
        <w:rPr>
          <w:rFonts w:cs="Calibri"/>
          <w:lang w:val="en-GB"/>
        </w:rPr>
        <w:t xml:space="preserve">the Greenland </w:t>
      </w:r>
      <w:r w:rsidRPr="003D16DF">
        <w:rPr>
          <w:rFonts w:cs="Calibri"/>
          <w:lang w:val="en-GB"/>
        </w:rPr>
        <w:t>teachers' trade union)</w:t>
      </w:r>
    </w:p>
    <w:p w14:paraId="497B49A5" w14:textId="77777777" w:rsidR="00551B3D" w:rsidRPr="003D16DF" w:rsidRDefault="00551B3D" w:rsidP="00002874">
      <w:pPr>
        <w:pStyle w:val="Listeafsnit"/>
        <w:numPr>
          <w:ilvl w:val="0"/>
          <w:numId w:val="4"/>
        </w:numPr>
        <w:spacing w:after="0"/>
        <w:jc w:val="both"/>
        <w:rPr>
          <w:rFonts w:cs="Calibri"/>
          <w:lang w:val="en-GB"/>
        </w:rPr>
      </w:pPr>
      <w:r w:rsidRPr="003D16DF">
        <w:rPr>
          <w:rFonts w:cs="Calibri"/>
          <w:lang w:val="en-GB"/>
        </w:rPr>
        <w:t>Sulinermik Inuussutissarsiuteqartut Kattuffiat (SIK) (</w:t>
      </w:r>
      <w:r w:rsidR="00002874" w:rsidRPr="003D16DF">
        <w:rPr>
          <w:rFonts w:cs="Calibri"/>
          <w:lang w:val="en-GB"/>
        </w:rPr>
        <w:t>the Greenland organisation for skilled and unskilled Workers</w:t>
      </w:r>
      <w:r w:rsidRPr="003D16DF">
        <w:rPr>
          <w:rFonts w:cs="Calibri"/>
          <w:lang w:val="en-GB"/>
        </w:rPr>
        <w:t>)</w:t>
      </w:r>
    </w:p>
    <w:p w14:paraId="19C51B7B" w14:textId="77777777" w:rsidR="00551B3D" w:rsidRPr="003D16DF" w:rsidRDefault="00551B3D" w:rsidP="00B2376D">
      <w:pPr>
        <w:pStyle w:val="Listeafsnit"/>
        <w:numPr>
          <w:ilvl w:val="0"/>
          <w:numId w:val="4"/>
        </w:numPr>
        <w:spacing w:after="0"/>
        <w:jc w:val="both"/>
        <w:rPr>
          <w:rFonts w:cs="Calibri"/>
        </w:rPr>
      </w:pPr>
      <w:r w:rsidRPr="003D16DF">
        <w:rPr>
          <w:rFonts w:cs="Calibri"/>
        </w:rPr>
        <w:t>Handels- og Kontorfunktionærernes Forbund (HK)</w:t>
      </w:r>
      <w:r w:rsidR="00B2376D" w:rsidRPr="003D16DF">
        <w:rPr>
          <w:rFonts w:cs="Calibri"/>
        </w:rPr>
        <w:t xml:space="preserve"> (the </w:t>
      </w:r>
      <w:r w:rsidR="00002874" w:rsidRPr="003D16DF">
        <w:rPr>
          <w:rFonts w:cs="Calibri"/>
        </w:rPr>
        <w:t xml:space="preserve">Danish </w:t>
      </w:r>
      <w:r w:rsidR="00B2376D" w:rsidRPr="003D16DF">
        <w:rPr>
          <w:rFonts w:cs="Calibri"/>
        </w:rPr>
        <w:t>federation of trade and office officers)</w:t>
      </w:r>
    </w:p>
    <w:p w14:paraId="39BBFDAC" w14:textId="77777777" w:rsidR="00B2376D" w:rsidRPr="003D16DF" w:rsidRDefault="00551B3D" w:rsidP="00B2376D">
      <w:pPr>
        <w:pStyle w:val="Listeafsnit"/>
        <w:numPr>
          <w:ilvl w:val="0"/>
          <w:numId w:val="4"/>
        </w:numPr>
        <w:spacing w:after="0"/>
        <w:jc w:val="both"/>
        <w:rPr>
          <w:rFonts w:cs="Calibri"/>
          <w:lang w:val="en-GB"/>
        </w:rPr>
      </w:pPr>
      <w:r w:rsidRPr="003D16DF">
        <w:rPr>
          <w:rFonts w:cs="Calibri"/>
          <w:lang w:val="en-GB"/>
        </w:rPr>
        <w:t xml:space="preserve">Kalaallit Nunaanni Aalisartut Piniartullu Kattuffiat (KNAPK), </w:t>
      </w:r>
      <w:r w:rsidR="00B2376D" w:rsidRPr="003D16DF">
        <w:rPr>
          <w:rFonts w:cs="Calibri"/>
          <w:lang w:val="en-GB"/>
        </w:rPr>
        <w:t>(</w:t>
      </w:r>
      <w:r w:rsidR="00002874" w:rsidRPr="003D16DF">
        <w:rPr>
          <w:rFonts w:eastAsia="Times New Roman"/>
          <w:color w:val="000000"/>
          <w:lang w:val="en-GB"/>
        </w:rPr>
        <w:t xml:space="preserve">the </w:t>
      </w:r>
      <w:r w:rsidR="00CA0BF9" w:rsidRPr="003D16DF">
        <w:rPr>
          <w:rFonts w:eastAsia="Times New Roman"/>
          <w:color w:val="000000"/>
          <w:lang w:val="en-GB"/>
        </w:rPr>
        <w:t xml:space="preserve">association </w:t>
      </w:r>
      <w:r w:rsidR="00002874" w:rsidRPr="003D16DF">
        <w:rPr>
          <w:rFonts w:eastAsia="Times New Roman"/>
          <w:color w:val="000000"/>
          <w:lang w:val="en-GB"/>
        </w:rPr>
        <w:t xml:space="preserve">of </w:t>
      </w:r>
      <w:r w:rsidR="00CA0BF9" w:rsidRPr="003D16DF">
        <w:rPr>
          <w:rFonts w:eastAsia="Times New Roman"/>
          <w:color w:val="000000"/>
          <w:lang w:val="en-GB"/>
        </w:rPr>
        <w:t xml:space="preserve">fishers </w:t>
      </w:r>
      <w:r w:rsidR="00002874" w:rsidRPr="003D16DF">
        <w:rPr>
          <w:rFonts w:eastAsia="Times New Roman"/>
          <w:color w:val="000000"/>
          <w:lang w:val="en-GB"/>
        </w:rPr>
        <w:t xml:space="preserve">and </w:t>
      </w:r>
      <w:r w:rsidR="00CA0BF9" w:rsidRPr="003D16DF">
        <w:rPr>
          <w:rFonts w:eastAsia="Times New Roman"/>
          <w:color w:val="000000"/>
          <w:lang w:val="en-GB"/>
        </w:rPr>
        <w:t xml:space="preserve">hunters </w:t>
      </w:r>
      <w:r w:rsidR="00002874" w:rsidRPr="003D16DF">
        <w:rPr>
          <w:rFonts w:eastAsia="Times New Roman"/>
          <w:color w:val="000000"/>
          <w:lang w:val="en-GB"/>
        </w:rPr>
        <w:t>in Greenland</w:t>
      </w:r>
      <w:r w:rsidR="00B2376D" w:rsidRPr="003D16DF">
        <w:rPr>
          <w:rFonts w:cs="Calibri"/>
          <w:lang w:val="en-GB"/>
        </w:rPr>
        <w:t>)</w:t>
      </w:r>
    </w:p>
    <w:p w14:paraId="7BFF8DF7" w14:textId="77777777" w:rsidR="00053B49" w:rsidRDefault="00002874" w:rsidP="00002874">
      <w:pPr>
        <w:pStyle w:val="Listeafsnit"/>
        <w:numPr>
          <w:ilvl w:val="0"/>
          <w:numId w:val="4"/>
        </w:numPr>
        <w:spacing w:after="0"/>
        <w:jc w:val="both"/>
        <w:rPr>
          <w:rFonts w:cs="Calibri"/>
          <w:lang w:val="en-GB"/>
        </w:rPr>
      </w:pPr>
      <w:r w:rsidRPr="003D16DF">
        <w:rPr>
          <w:rFonts w:cs="Calibri"/>
          <w:lang w:val="en-GB"/>
        </w:rPr>
        <w:t>Atorfillit Kattuffiat (AK) (the Greenland organisation for public employees)</w:t>
      </w:r>
    </w:p>
    <w:p w14:paraId="15F63ECF" w14:textId="77777777" w:rsidR="00B1034F" w:rsidRPr="001B481D" w:rsidRDefault="00B1034F" w:rsidP="00002874">
      <w:pPr>
        <w:pStyle w:val="Listeafsnit"/>
        <w:numPr>
          <w:ilvl w:val="0"/>
          <w:numId w:val="4"/>
        </w:numPr>
        <w:spacing w:after="0"/>
        <w:jc w:val="both"/>
        <w:rPr>
          <w:rFonts w:cs="Calibri"/>
          <w:lang w:val="en-US"/>
        </w:rPr>
      </w:pPr>
      <w:r w:rsidRPr="001B481D">
        <w:rPr>
          <w:rFonts w:cs="Calibri"/>
          <w:lang w:val="en-US"/>
        </w:rPr>
        <w:t>Læ</w:t>
      </w:r>
      <w:r w:rsidR="00BE79DE">
        <w:rPr>
          <w:rFonts w:cs="Calibri"/>
          <w:lang w:val="en-US"/>
        </w:rPr>
        <w:t>r</w:t>
      </w:r>
      <w:r w:rsidRPr="001B481D">
        <w:rPr>
          <w:rFonts w:cs="Calibri"/>
          <w:lang w:val="en-US"/>
        </w:rPr>
        <w:t>ernes Fagforening (IMAK) (</w:t>
      </w:r>
      <w:r w:rsidR="001B481D" w:rsidRPr="001B481D">
        <w:rPr>
          <w:rFonts w:cs="Calibri"/>
          <w:lang w:val="en-US"/>
        </w:rPr>
        <w:t xml:space="preserve">The </w:t>
      </w:r>
      <w:r w:rsidRPr="001B481D">
        <w:rPr>
          <w:rFonts w:cs="Calibri"/>
          <w:lang w:val="en-US"/>
        </w:rPr>
        <w:t>Teacher</w:t>
      </w:r>
      <w:r w:rsidR="001B481D" w:rsidRPr="001B481D">
        <w:rPr>
          <w:rFonts w:cs="Calibri"/>
          <w:lang w:val="en-US"/>
        </w:rPr>
        <w:t>s</w:t>
      </w:r>
      <w:r w:rsidRPr="001B481D">
        <w:rPr>
          <w:rFonts w:cs="Calibri"/>
          <w:lang w:val="en-US"/>
        </w:rPr>
        <w:t>’ Union)</w:t>
      </w:r>
    </w:p>
    <w:p w14:paraId="22D44B44" w14:textId="77777777" w:rsidR="00EA434B" w:rsidRDefault="00EA434B" w:rsidP="00EA434B">
      <w:pPr>
        <w:pStyle w:val="Listeafsnit"/>
        <w:numPr>
          <w:ilvl w:val="0"/>
          <w:numId w:val="4"/>
        </w:numPr>
        <w:spacing w:after="0"/>
        <w:jc w:val="both"/>
        <w:rPr>
          <w:rFonts w:cs="Calibri"/>
        </w:rPr>
      </w:pPr>
      <w:r w:rsidRPr="00EA434B">
        <w:rPr>
          <w:rFonts w:cs="Calibri"/>
        </w:rPr>
        <w:t>Økonomi- og Personalestyrelsen (ASA) (</w:t>
      </w:r>
      <w:r>
        <w:rPr>
          <w:rFonts w:cs="Calibri"/>
        </w:rPr>
        <w:t>Ec</w:t>
      </w:r>
      <w:r w:rsidRPr="00EA434B">
        <w:rPr>
          <w:rFonts w:cs="Calibri"/>
        </w:rPr>
        <w:t>onomy and Personnel Agency</w:t>
      </w:r>
      <w:r>
        <w:rPr>
          <w:rFonts w:cs="Calibri"/>
        </w:rPr>
        <w:t>)</w:t>
      </w:r>
    </w:p>
    <w:p w14:paraId="7985ED09" w14:textId="29BD2656" w:rsidR="00BA14C9" w:rsidRPr="004B6D0B" w:rsidRDefault="00BA14C9" w:rsidP="00BA14C9">
      <w:pPr>
        <w:pStyle w:val="Listeafsnit"/>
        <w:spacing w:after="0"/>
        <w:jc w:val="both"/>
        <w:rPr>
          <w:rFonts w:cs="Calibri"/>
        </w:rPr>
      </w:pPr>
    </w:p>
    <w:p w14:paraId="21E366EF" w14:textId="70FA3380" w:rsidR="00BA14C9" w:rsidRPr="004B6D0B" w:rsidRDefault="00BA14C9" w:rsidP="00BA14C9">
      <w:pPr>
        <w:pStyle w:val="Listeafsnit"/>
        <w:numPr>
          <w:ilvl w:val="1"/>
          <w:numId w:val="4"/>
        </w:numPr>
        <w:spacing w:after="0"/>
        <w:jc w:val="both"/>
        <w:rPr>
          <w:rFonts w:cs="Calibri"/>
        </w:rPr>
      </w:pPr>
      <w:proofErr w:type="spellStart"/>
      <w:r w:rsidRPr="004B6D0B">
        <w:rPr>
          <w:rFonts w:cs="Calibri"/>
        </w:rPr>
        <w:t>Qeqertalik</w:t>
      </w:r>
      <w:proofErr w:type="spellEnd"/>
      <w:r w:rsidRPr="004B6D0B">
        <w:rPr>
          <w:rFonts w:cs="Calibri"/>
        </w:rPr>
        <w:t xml:space="preserve"> </w:t>
      </w:r>
      <w:proofErr w:type="spellStart"/>
      <w:r w:rsidRPr="004B6D0B">
        <w:rPr>
          <w:rFonts w:cs="Calibri"/>
        </w:rPr>
        <w:t>Kommunia</w:t>
      </w:r>
      <w:proofErr w:type="spellEnd"/>
      <w:r>
        <w:rPr>
          <w:rFonts w:cs="Calibri"/>
        </w:rPr>
        <w:t xml:space="preserve">    </w:t>
      </w:r>
      <w:hyperlink r:id="rId9" w:history="1"/>
    </w:p>
    <w:p w14:paraId="2BF0B19F" w14:textId="36D37FCB" w:rsidR="00BA14C9" w:rsidRPr="004B6D0B" w:rsidRDefault="00BA14C9" w:rsidP="00BA14C9">
      <w:pPr>
        <w:pStyle w:val="Listeafsnit"/>
        <w:numPr>
          <w:ilvl w:val="1"/>
          <w:numId w:val="4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 xml:space="preserve">Kommuneqarfik </w:t>
      </w:r>
    </w:p>
    <w:p w14:paraId="4BDAEF96" w14:textId="07071C40" w:rsidR="00BA14C9" w:rsidRPr="004B6D0B" w:rsidRDefault="00BA14C9" w:rsidP="00BA14C9">
      <w:pPr>
        <w:pStyle w:val="Listeafsnit"/>
        <w:numPr>
          <w:ilvl w:val="1"/>
          <w:numId w:val="4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 xml:space="preserve">Qeqqata </w:t>
      </w:r>
      <w:proofErr w:type="spellStart"/>
      <w:r w:rsidRPr="004B6D0B">
        <w:rPr>
          <w:rFonts w:cs="Calibri"/>
        </w:rPr>
        <w:t>Kommunia</w:t>
      </w:r>
      <w:proofErr w:type="spellEnd"/>
      <w:r>
        <w:rPr>
          <w:rFonts w:cs="Calibri"/>
        </w:rPr>
        <w:t xml:space="preserve">  </w:t>
      </w:r>
      <w:hyperlink r:id="rId10" w:history="1"/>
    </w:p>
    <w:p w14:paraId="29262AA1" w14:textId="6DE1EA70" w:rsidR="00BA14C9" w:rsidRDefault="00BA14C9" w:rsidP="00BA14C9">
      <w:pPr>
        <w:pStyle w:val="Listeafsnit"/>
        <w:numPr>
          <w:ilvl w:val="1"/>
          <w:numId w:val="4"/>
        </w:numPr>
        <w:spacing w:after="0"/>
        <w:jc w:val="both"/>
        <w:rPr>
          <w:rFonts w:cs="Calibri"/>
        </w:rPr>
      </w:pPr>
      <w:r w:rsidRPr="004B6D0B">
        <w:rPr>
          <w:rFonts w:cs="Calibri"/>
        </w:rPr>
        <w:t xml:space="preserve">Kommune Kujalleq </w:t>
      </w:r>
    </w:p>
    <w:p w14:paraId="43F53F0B" w14:textId="3FD70F30" w:rsidR="00A370DB" w:rsidRPr="00033585" w:rsidRDefault="00BA14C9" w:rsidP="00A800BE">
      <w:pPr>
        <w:pStyle w:val="Listeafsnit"/>
        <w:numPr>
          <w:ilvl w:val="1"/>
          <w:numId w:val="4"/>
        </w:numPr>
        <w:spacing w:after="0"/>
        <w:jc w:val="both"/>
        <w:rPr>
          <w:rFonts w:cs="Arial"/>
          <w:lang w:val="en-US"/>
        </w:rPr>
      </w:pPr>
      <w:proofErr w:type="spellStart"/>
      <w:r w:rsidRPr="00033585">
        <w:rPr>
          <w:rFonts w:cs="Calibri"/>
        </w:rPr>
        <w:t>Avannaata</w:t>
      </w:r>
      <w:proofErr w:type="spellEnd"/>
      <w:r w:rsidRPr="00033585">
        <w:rPr>
          <w:rFonts w:cs="Calibri"/>
        </w:rPr>
        <w:t xml:space="preserve"> </w:t>
      </w:r>
      <w:proofErr w:type="spellStart"/>
      <w:r w:rsidRPr="00033585">
        <w:rPr>
          <w:rFonts w:cs="Calibri"/>
        </w:rPr>
        <w:t>Kommunia</w:t>
      </w:r>
      <w:proofErr w:type="spellEnd"/>
      <w:r w:rsidRPr="00033585">
        <w:rPr>
          <w:rFonts w:cs="Calibri"/>
        </w:rPr>
        <w:t xml:space="preserve">  </w:t>
      </w:r>
      <w:bookmarkEnd w:id="0"/>
    </w:p>
    <w:p w14:paraId="29305285" w14:textId="64AE197C" w:rsidR="009D1953" w:rsidRPr="006F78FA" w:rsidRDefault="009D1953" w:rsidP="0031294D">
      <w:pPr>
        <w:spacing w:after="0" w:line="240" w:lineRule="auto"/>
        <w:jc w:val="both"/>
        <w:rPr>
          <w:rFonts w:cs="Arial"/>
          <w:lang w:val="en-GB"/>
        </w:rPr>
      </w:pPr>
    </w:p>
    <w:sectPr w:rsidR="009D1953" w:rsidRPr="006F78FA" w:rsidSect="006F78FA">
      <w:footerReference w:type="default" r:id="rId11"/>
      <w:footerReference w:type="first" r:id="rId12"/>
      <w:pgSz w:w="11906" w:h="16838" w:code="9"/>
      <w:pgMar w:top="1701" w:right="1134" w:bottom="1701" w:left="1134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57AB" w14:textId="77777777" w:rsidR="001939FD" w:rsidRDefault="001939FD" w:rsidP="00FA2B29">
      <w:pPr>
        <w:spacing w:after="0" w:line="240" w:lineRule="auto"/>
      </w:pPr>
      <w:r>
        <w:separator/>
      </w:r>
    </w:p>
  </w:endnote>
  <w:endnote w:type="continuationSeparator" w:id="0">
    <w:p w14:paraId="1B3F7AB0" w14:textId="77777777" w:rsidR="001939FD" w:rsidRDefault="001939FD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F3EB" w14:textId="77777777" w:rsidR="00986E1B" w:rsidRDefault="00986E1B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272FB8">
      <w:rPr>
        <w:noProof/>
      </w:rPr>
      <w:t>4</w:t>
    </w:r>
    <w:r>
      <w:fldChar w:fldCharType="end"/>
    </w:r>
  </w:p>
  <w:p w14:paraId="228A62C7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1340232"/>
      <w:docPartObj>
        <w:docPartGallery w:val="Page Numbers (Bottom of Page)"/>
        <w:docPartUnique/>
      </w:docPartObj>
    </w:sdtPr>
    <w:sdtContent>
      <w:p w14:paraId="32A5FFDB" w14:textId="77777777" w:rsidR="00882E4E" w:rsidRDefault="00882E4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FB8">
          <w:rPr>
            <w:noProof/>
          </w:rPr>
          <w:t>1</w:t>
        </w:r>
        <w:r>
          <w:fldChar w:fldCharType="end"/>
        </w:r>
      </w:p>
    </w:sdtContent>
  </w:sdt>
  <w:p w14:paraId="2555513F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4B74" w14:textId="77777777" w:rsidR="001939FD" w:rsidRDefault="001939FD" w:rsidP="00FA2B29">
      <w:pPr>
        <w:spacing w:after="0" w:line="240" w:lineRule="auto"/>
      </w:pPr>
      <w:r>
        <w:separator/>
      </w:r>
    </w:p>
  </w:footnote>
  <w:footnote w:type="continuationSeparator" w:id="0">
    <w:p w14:paraId="594182AA" w14:textId="77777777" w:rsidR="001939FD" w:rsidRDefault="001939FD" w:rsidP="00FA2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279E"/>
    <w:multiLevelType w:val="hybridMultilevel"/>
    <w:tmpl w:val="3C086B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787C"/>
    <w:multiLevelType w:val="hybridMultilevel"/>
    <w:tmpl w:val="FFBC8B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E2594"/>
    <w:multiLevelType w:val="hybridMultilevel"/>
    <w:tmpl w:val="9E80FF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C7B67"/>
    <w:multiLevelType w:val="hybridMultilevel"/>
    <w:tmpl w:val="F61426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A32DD"/>
    <w:multiLevelType w:val="hybridMultilevel"/>
    <w:tmpl w:val="EAC87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96FFB"/>
    <w:multiLevelType w:val="hybridMultilevel"/>
    <w:tmpl w:val="6420B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40BDE"/>
    <w:multiLevelType w:val="hybridMultilevel"/>
    <w:tmpl w:val="0FFA67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658699">
    <w:abstractNumId w:val="3"/>
  </w:num>
  <w:num w:numId="2" w16cid:durableId="1175874436">
    <w:abstractNumId w:val="4"/>
  </w:num>
  <w:num w:numId="3" w16cid:durableId="732702270">
    <w:abstractNumId w:val="1"/>
  </w:num>
  <w:num w:numId="4" w16cid:durableId="1695375053">
    <w:abstractNumId w:val="2"/>
  </w:num>
  <w:num w:numId="5" w16cid:durableId="861549344">
    <w:abstractNumId w:val="6"/>
  </w:num>
  <w:num w:numId="6" w16cid:durableId="985745944">
    <w:abstractNumId w:val="0"/>
  </w:num>
  <w:num w:numId="7" w16cid:durableId="1019623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B16"/>
    <w:rsid w:val="00002874"/>
    <w:rsid w:val="000072AA"/>
    <w:rsid w:val="000163A2"/>
    <w:rsid w:val="00022DE2"/>
    <w:rsid w:val="00027D8E"/>
    <w:rsid w:val="0003275E"/>
    <w:rsid w:val="00033585"/>
    <w:rsid w:val="00041103"/>
    <w:rsid w:val="00047303"/>
    <w:rsid w:val="0005312C"/>
    <w:rsid w:val="00053B49"/>
    <w:rsid w:val="00055A29"/>
    <w:rsid w:val="00056153"/>
    <w:rsid w:val="00061E16"/>
    <w:rsid w:val="000658A1"/>
    <w:rsid w:val="00073696"/>
    <w:rsid w:val="000740E6"/>
    <w:rsid w:val="000854D5"/>
    <w:rsid w:val="00086AEC"/>
    <w:rsid w:val="00091C8E"/>
    <w:rsid w:val="000A0091"/>
    <w:rsid w:val="000A2058"/>
    <w:rsid w:val="000A3BF2"/>
    <w:rsid w:val="000B1C09"/>
    <w:rsid w:val="000D1F02"/>
    <w:rsid w:val="000E3776"/>
    <w:rsid w:val="000F59E1"/>
    <w:rsid w:val="001113B9"/>
    <w:rsid w:val="00111F1D"/>
    <w:rsid w:val="001136EF"/>
    <w:rsid w:val="00116BE3"/>
    <w:rsid w:val="00136961"/>
    <w:rsid w:val="0014100B"/>
    <w:rsid w:val="00142DB9"/>
    <w:rsid w:val="00144A24"/>
    <w:rsid w:val="00152228"/>
    <w:rsid w:val="00155096"/>
    <w:rsid w:val="00175CF8"/>
    <w:rsid w:val="00175DCF"/>
    <w:rsid w:val="001826C5"/>
    <w:rsid w:val="00191EF7"/>
    <w:rsid w:val="001939FD"/>
    <w:rsid w:val="001A0B17"/>
    <w:rsid w:val="001A2660"/>
    <w:rsid w:val="001A3749"/>
    <w:rsid w:val="001A4832"/>
    <w:rsid w:val="001A5DEB"/>
    <w:rsid w:val="001B481D"/>
    <w:rsid w:val="001B6072"/>
    <w:rsid w:val="001B6DD2"/>
    <w:rsid w:val="001C06F6"/>
    <w:rsid w:val="001C327E"/>
    <w:rsid w:val="001E51BF"/>
    <w:rsid w:val="001E6B0D"/>
    <w:rsid w:val="001E6FAF"/>
    <w:rsid w:val="001F3B9C"/>
    <w:rsid w:val="0020700A"/>
    <w:rsid w:val="002100FE"/>
    <w:rsid w:val="00210752"/>
    <w:rsid w:val="002160DC"/>
    <w:rsid w:val="002167C7"/>
    <w:rsid w:val="00217716"/>
    <w:rsid w:val="002241E9"/>
    <w:rsid w:val="00224B27"/>
    <w:rsid w:val="002337FA"/>
    <w:rsid w:val="00245347"/>
    <w:rsid w:val="0025149F"/>
    <w:rsid w:val="00253258"/>
    <w:rsid w:val="00263B31"/>
    <w:rsid w:val="00272FB1"/>
    <w:rsid w:val="00272FB8"/>
    <w:rsid w:val="0027317D"/>
    <w:rsid w:val="00280D4F"/>
    <w:rsid w:val="002857DE"/>
    <w:rsid w:val="00286498"/>
    <w:rsid w:val="0029412A"/>
    <w:rsid w:val="002B288F"/>
    <w:rsid w:val="002C54F2"/>
    <w:rsid w:val="002C6569"/>
    <w:rsid w:val="002C753D"/>
    <w:rsid w:val="002D1FC3"/>
    <w:rsid w:val="002D4F6E"/>
    <w:rsid w:val="002E4A4A"/>
    <w:rsid w:val="002F06F8"/>
    <w:rsid w:val="002F4A97"/>
    <w:rsid w:val="00302098"/>
    <w:rsid w:val="003021EB"/>
    <w:rsid w:val="00303468"/>
    <w:rsid w:val="0031294D"/>
    <w:rsid w:val="00312DDF"/>
    <w:rsid w:val="0031610C"/>
    <w:rsid w:val="003222AD"/>
    <w:rsid w:val="00322AC5"/>
    <w:rsid w:val="00322C29"/>
    <w:rsid w:val="0032355F"/>
    <w:rsid w:val="00333EC9"/>
    <w:rsid w:val="00341CC8"/>
    <w:rsid w:val="00351BB2"/>
    <w:rsid w:val="003555D8"/>
    <w:rsid w:val="00362599"/>
    <w:rsid w:val="00375335"/>
    <w:rsid w:val="00376A80"/>
    <w:rsid w:val="0038287D"/>
    <w:rsid w:val="00382E19"/>
    <w:rsid w:val="00392E3B"/>
    <w:rsid w:val="0039738D"/>
    <w:rsid w:val="003A05F5"/>
    <w:rsid w:val="003A589B"/>
    <w:rsid w:val="003B45A4"/>
    <w:rsid w:val="003B4AA0"/>
    <w:rsid w:val="003B64CC"/>
    <w:rsid w:val="003C0957"/>
    <w:rsid w:val="003C2E87"/>
    <w:rsid w:val="003C7671"/>
    <w:rsid w:val="003D0DC7"/>
    <w:rsid w:val="003D16DF"/>
    <w:rsid w:val="003D3711"/>
    <w:rsid w:val="003E4055"/>
    <w:rsid w:val="003E4A29"/>
    <w:rsid w:val="003E5FA7"/>
    <w:rsid w:val="003E6093"/>
    <w:rsid w:val="003F7D69"/>
    <w:rsid w:val="004103F3"/>
    <w:rsid w:val="00417ECD"/>
    <w:rsid w:val="00420226"/>
    <w:rsid w:val="00425703"/>
    <w:rsid w:val="004343F5"/>
    <w:rsid w:val="004402D4"/>
    <w:rsid w:val="0044496F"/>
    <w:rsid w:val="0045078F"/>
    <w:rsid w:val="00453C7A"/>
    <w:rsid w:val="00454B9B"/>
    <w:rsid w:val="004563B7"/>
    <w:rsid w:val="004632A4"/>
    <w:rsid w:val="00463E56"/>
    <w:rsid w:val="00463E68"/>
    <w:rsid w:val="00464BEE"/>
    <w:rsid w:val="004659DF"/>
    <w:rsid w:val="00465A30"/>
    <w:rsid w:val="004741FE"/>
    <w:rsid w:val="00474441"/>
    <w:rsid w:val="00480046"/>
    <w:rsid w:val="00482F46"/>
    <w:rsid w:val="0048592A"/>
    <w:rsid w:val="00492A94"/>
    <w:rsid w:val="00497999"/>
    <w:rsid w:val="004A2139"/>
    <w:rsid w:val="004A517F"/>
    <w:rsid w:val="004A5E83"/>
    <w:rsid w:val="004B4C9A"/>
    <w:rsid w:val="004C75C1"/>
    <w:rsid w:val="004D329A"/>
    <w:rsid w:val="004D3B3B"/>
    <w:rsid w:val="004E2D2E"/>
    <w:rsid w:val="004F6893"/>
    <w:rsid w:val="005013A4"/>
    <w:rsid w:val="005016E6"/>
    <w:rsid w:val="00501C4B"/>
    <w:rsid w:val="00501D7C"/>
    <w:rsid w:val="00504295"/>
    <w:rsid w:val="00505A2C"/>
    <w:rsid w:val="0050787A"/>
    <w:rsid w:val="005108C0"/>
    <w:rsid w:val="005120AB"/>
    <w:rsid w:val="00530DE2"/>
    <w:rsid w:val="00537F47"/>
    <w:rsid w:val="00546C7C"/>
    <w:rsid w:val="00551B3D"/>
    <w:rsid w:val="005637C7"/>
    <w:rsid w:val="00567CBC"/>
    <w:rsid w:val="00576D2F"/>
    <w:rsid w:val="0058439A"/>
    <w:rsid w:val="00586D13"/>
    <w:rsid w:val="005A142C"/>
    <w:rsid w:val="005A226D"/>
    <w:rsid w:val="005A6464"/>
    <w:rsid w:val="005B242A"/>
    <w:rsid w:val="005B569B"/>
    <w:rsid w:val="005C1050"/>
    <w:rsid w:val="005D49F8"/>
    <w:rsid w:val="005E5168"/>
    <w:rsid w:val="005F33AC"/>
    <w:rsid w:val="005F6A7D"/>
    <w:rsid w:val="006013B9"/>
    <w:rsid w:val="00601E8E"/>
    <w:rsid w:val="00612E12"/>
    <w:rsid w:val="006136FB"/>
    <w:rsid w:val="006332CB"/>
    <w:rsid w:val="006333BD"/>
    <w:rsid w:val="0063424D"/>
    <w:rsid w:val="0064558C"/>
    <w:rsid w:val="00653C3C"/>
    <w:rsid w:val="00664E21"/>
    <w:rsid w:val="00666BF6"/>
    <w:rsid w:val="00670BC1"/>
    <w:rsid w:val="006744CA"/>
    <w:rsid w:val="00684FC7"/>
    <w:rsid w:val="00686995"/>
    <w:rsid w:val="006A0933"/>
    <w:rsid w:val="006A765D"/>
    <w:rsid w:val="006B296F"/>
    <w:rsid w:val="006B2B73"/>
    <w:rsid w:val="006B404A"/>
    <w:rsid w:val="006B71C4"/>
    <w:rsid w:val="006B7F40"/>
    <w:rsid w:val="006C0A17"/>
    <w:rsid w:val="006C584C"/>
    <w:rsid w:val="006C63E7"/>
    <w:rsid w:val="006E2A79"/>
    <w:rsid w:val="006E6386"/>
    <w:rsid w:val="006F4A27"/>
    <w:rsid w:val="006F78FA"/>
    <w:rsid w:val="007010EB"/>
    <w:rsid w:val="00701251"/>
    <w:rsid w:val="00710EE6"/>
    <w:rsid w:val="007117D3"/>
    <w:rsid w:val="0071499F"/>
    <w:rsid w:val="00720121"/>
    <w:rsid w:val="007241BD"/>
    <w:rsid w:val="007246FE"/>
    <w:rsid w:val="0072799A"/>
    <w:rsid w:val="00730CD0"/>
    <w:rsid w:val="00747954"/>
    <w:rsid w:val="00750930"/>
    <w:rsid w:val="00750954"/>
    <w:rsid w:val="00750990"/>
    <w:rsid w:val="00750EA2"/>
    <w:rsid w:val="007570F1"/>
    <w:rsid w:val="00763516"/>
    <w:rsid w:val="00764DFF"/>
    <w:rsid w:val="00775B19"/>
    <w:rsid w:val="007765C1"/>
    <w:rsid w:val="00784233"/>
    <w:rsid w:val="00786765"/>
    <w:rsid w:val="007914D4"/>
    <w:rsid w:val="007A277E"/>
    <w:rsid w:val="007A4A0A"/>
    <w:rsid w:val="007B136B"/>
    <w:rsid w:val="007B1AB5"/>
    <w:rsid w:val="007B4B99"/>
    <w:rsid w:val="007B7C64"/>
    <w:rsid w:val="007C5F9B"/>
    <w:rsid w:val="007D22B7"/>
    <w:rsid w:val="007D33E3"/>
    <w:rsid w:val="007D3B61"/>
    <w:rsid w:val="007F3259"/>
    <w:rsid w:val="0080116A"/>
    <w:rsid w:val="008013B9"/>
    <w:rsid w:val="008165B4"/>
    <w:rsid w:val="008500E9"/>
    <w:rsid w:val="00854988"/>
    <w:rsid w:val="00860AB1"/>
    <w:rsid w:val="008713E6"/>
    <w:rsid w:val="00874C50"/>
    <w:rsid w:val="00877C9F"/>
    <w:rsid w:val="008808ED"/>
    <w:rsid w:val="00882E4E"/>
    <w:rsid w:val="008B3B91"/>
    <w:rsid w:val="008B5055"/>
    <w:rsid w:val="008C01C0"/>
    <w:rsid w:val="008C2FD6"/>
    <w:rsid w:val="008C2FD8"/>
    <w:rsid w:val="008C46DB"/>
    <w:rsid w:val="008E3EE3"/>
    <w:rsid w:val="008F17E7"/>
    <w:rsid w:val="00900EA1"/>
    <w:rsid w:val="0090182B"/>
    <w:rsid w:val="00904D93"/>
    <w:rsid w:val="00926A0E"/>
    <w:rsid w:val="00933D40"/>
    <w:rsid w:val="0094499F"/>
    <w:rsid w:val="009466D2"/>
    <w:rsid w:val="009625DA"/>
    <w:rsid w:val="00964675"/>
    <w:rsid w:val="009657B5"/>
    <w:rsid w:val="00973731"/>
    <w:rsid w:val="00986E1B"/>
    <w:rsid w:val="009A0742"/>
    <w:rsid w:val="009A33A7"/>
    <w:rsid w:val="009A79CC"/>
    <w:rsid w:val="009B0CCD"/>
    <w:rsid w:val="009D1953"/>
    <w:rsid w:val="009D5099"/>
    <w:rsid w:val="009E4D04"/>
    <w:rsid w:val="009F4E9B"/>
    <w:rsid w:val="009F4FB6"/>
    <w:rsid w:val="00A007D3"/>
    <w:rsid w:val="00A1215B"/>
    <w:rsid w:val="00A13198"/>
    <w:rsid w:val="00A174B8"/>
    <w:rsid w:val="00A34803"/>
    <w:rsid w:val="00A370DB"/>
    <w:rsid w:val="00A427E6"/>
    <w:rsid w:val="00A44894"/>
    <w:rsid w:val="00A44F98"/>
    <w:rsid w:val="00A5505A"/>
    <w:rsid w:val="00A56047"/>
    <w:rsid w:val="00A77281"/>
    <w:rsid w:val="00A77464"/>
    <w:rsid w:val="00A77B75"/>
    <w:rsid w:val="00AA1882"/>
    <w:rsid w:val="00AB50CE"/>
    <w:rsid w:val="00AC025C"/>
    <w:rsid w:val="00AC1345"/>
    <w:rsid w:val="00AC295D"/>
    <w:rsid w:val="00AC5B28"/>
    <w:rsid w:val="00AC612F"/>
    <w:rsid w:val="00AE3E55"/>
    <w:rsid w:val="00AF150B"/>
    <w:rsid w:val="00B01FDC"/>
    <w:rsid w:val="00B05564"/>
    <w:rsid w:val="00B07654"/>
    <w:rsid w:val="00B1034F"/>
    <w:rsid w:val="00B152DF"/>
    <w:rsid w:val="00B167FE"/>
    <w:rsid w:val="00B202DB"/>
    <w:rsid w:val="00B223A7"/>
    <w:rsid w:val="00B2376D"/>
    <w:rsid w:val="00B313C4"/>
    <w:rsid w:val="00B35013"/>
    <w:rsid w:val="00B374F2"/>
    <w:rsid w:val="00B42814"/>
    <w:rsid w:val="00B4665D"/>
    <w:rsid w:val="00B53565"/>
    <w:rsid w:val="00B63476"/>
    <w:rsid w:val="00B72882"/>
    <w:rsid w:val="00B75A84"/>
    <w:rsid w:val="00B75CA4"/>
    <w:rsid w:val="00B801AA"/>
    <w:rsid w:val="00B80331"/>
    <w:rsid w:val="00B8210D"/>
    <w:rsid w:val="00B86370"/>
    <w:rsid w:val="00B97F55"/>
    <w:rsid w:val="00BA14C9"/>
    <w:rsid w:val="00BB57EF"/>
    <w:rsid w:val="00BB5DC1"/>
    <w:rsid w:val="00BC510C"/>
    <w:rsid w:val="00BC70B5"/>
    <w:rsid w:val="00BD2971"/>
    <w:rsid w:val="00BD6396"/>
    <w:rsid w:val="00BE79DE"/>
    <w:rsid w:val="00BF62B9"/>
    <w:rsid w:val="00C01F73"/>
    <w:rsid w:val="00C1670D"/>
    <w:rsid w:val="00C20B08"/>
    <w:rsid w:val="00C27284"/>
    <w:rsid w:val="00C2744C"/>
    <w:rsid w:val="00C4089F"/>
    <w:rsid w:val="00C63E01"/>
    <w:rsid w:val="00C8094F"/>
    <w:rsid w:val="00C91C7B"/>
    <w:rsid w:val="00C96625"/>
    <w:rsid w:val="00CA0BF9"/>
    <w:rsid w:val="00CA2EA7"/>
    <w:rsid w:val="00CD2FF6"/>
    <w:rsid w:val="00CD3C8E"/>
    <w:rsid w:val="00CD5821"/>
    <w:rsid w:val="00CD5D33"/>
    <w:rsid w:val="00CE7501"/>
    <w:rsid w:val="00CF289A"/>
    <w:rsid w:val="00D015D7"/>
    <w:rsid w:val="00D06F77"/>
    <w:rsid w:val="00D11B26"/>
    <w:rsid w:val="00D13EE2"/>
    <w:rsid w:val="00D15E9B"/>
    <w:rsid w:val="00D20175"/>
    <w:rsid w:val="00D20608"/>
    <w:rsid w:val="00D34CC8"/>
    <w:rsid w:val="00D373F2"/>
    <w:rsid w:val="00D40793"/>
    <w:rsid w:val="00D52A24"/>
    <w:rsid w:val="00D56DB2"/>
    <w:rsid w:val="00D576C2"/>
    <w:rsid w:val="00D60074"/>
    <w:rsid w:val="00D63CCF"/>
    <w:rsid w:val="00D732FA"/>
    <w:rsid w:val="00D850AB"/>
    <w:rsid w:val="00D9029E"/>
    <w:rsid w:val="00D97CFD"/>
    <w:rsid w:val="00DA03AA"/>
    <w:rsid w:val="00DA325D"/>
    <w:rsid w:val="00DA3DD5"/>
    <w:rsid w:val="00DB2FC8"/>
    <w:rsid w:val="00DB3EB2"/>
    <w:rsid w:val="00DC00C1"/>
    <w:rsid w:val="00DC45B4"/>
    <w:rsid w:val="00DD3565"/>
    <w:rsid w:val="00DD6770"/>
    <w:rsid w:val="00DE3ECF"/>
    <w:rsid w:val="00DF52DD"/>
    <w:rsid w:val="00DF7756"/>
    <w:rsid w:val="00DF7A8B"/>
    <w:rsid w:val="00E032FA"/>
    <w:rsid w:val="00E32C3A"/>
    <w:rsid w:val="00E34061"/>
    <w:rsid w:val="00E40F89"/>
    <w:rsid w:val="00E43231"/>
    <w:rsid w:val="00E56B7B"/>
    <w:rsid w:val="00E67A5B"/>
    <w:rsid w:val="00E7137D"/>
    <w:rsid w:val="00E86DED"/>
    <w:rsid w:val="00E907B9"/>
    <w:rsid w:val="00E9502A"/>
    <w:rsid w:val="00E950EC"/>
    <w:rsid w:val="00E951BD"/>
    <w:rsid w:val="00EA434B"/>
    <w:rsid w:val="00EC1CBE"/>
    <w:rsid w:val="00EC2CEA"/>
    <w:rsid w:val="00ED36BD"/>
    <w:rsid w:val="00EE48FC"/>
    <w:rsid w:val="00F002F1"/>
    <w:rsid w:val="00F11B91"/>
    <w:rsid w:val="00F1338A"/>
    <w:rsid w:val="00F16B12"/>
    <w:rsid w:val="00F307F4"/>
    <w:rsid w:val="00F32EBB"/>
    <w:rsid w:val="00F32F7E"/>
    <w:rsid w:val="00F35476"/>
    <w:rsid w:val="00F35AB1"/>
    <w:rsid w:val="00F416E8"/>
    <w:rsid w:val="00F42258"/>
    <w:rsid w:val="00F5387B"/>
    <w:rsid w:val="00F5593C"/>
    <w:rsid w:val="00F616C3"/>
    <w:rsid w:val="00F64154"/>
    <w:rsid w:val="00F65990"/>
    <w:rsid w:val="00F71B86"/>
    <w:rsid w:val="00F74132"/>
    <w:rsid w:val="00F908A2"/>
    <w:rsid w:val="00F923E8"/>
    <w:rsid w:val="00FA2B29"/>
    <w:rsid w:val="00FA3EEE"/>
    <w:rsid w:val="00FA5723"/>
    <w:rsid w:val="00FA7CD0"/>
    <w:rsid w:val="00FB28AF"/>
    <w:rsid w:val="00FB47E3"/>
    <w:rsid w:val="00FB4D2B"/>
    <w:rsid w:val="00FC1B16"/>
    <w:rsid w:val="00FD11D8"/>
    <w:rsid w:val="00FE0315"/>
    <w:rsid w:val="00FE530E"/>
    <w:rsid w:val="00FE5D0A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45224"/>
  <w15:docId w15:val="{3315B118-E59B-4075-8F61-56210F62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/>
      <w:sz w:val="14"/>
      <w:szCs w:val="24"/>
    </w:rPr>
  </w:style>
  <w:style w:type="character" w:customStyle="1" w:styleId="Lille1Tegn">
    <w:name w:val="Lille 1 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Hyperlink">
    <w:name w:val="Hyperlink"/>
    <w:basedOn w:val="Standardskrifttypeiafsnit"/>
    <w:uiPriority w:val="99"/>
    <w:unhideWhenUsed/>
    <w:rsid w:val="008165B4"/>
    <w:rPr>
      <w:color w:val="0000FF" w:themeColor="hyperlink"/>
      <w:u w:val="single"/>
    </w:rPr>
  </w:style>
  <w:style w:type="paragraph" w:customStyle="1" w:styleId="Default">
    <w:name w:val="Default"/>
    <w:rsid w:val="00AE3E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71499F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055A29"/>
    <w:pPr>
      <w:ind w:left="720"/>
      <w:contextualSpacing/>
    </w:pPr>
  </w:style>
  <w:style w:type="character" w:styleId="Kraftighenvisning">
    <w:name w:val="Intense Reference"/>
    <w:basedOn w:val="Standardskrifttypeiafsnit"/>
    <w:uiPriority w:val="32"/>
    <w:qFormat/>
    <w:rsid w:val="00F307F4"/>
    <w:rPr>
      <w:b/>
      <w:bCs/>
      <w:smallCaps/>
      <w:color w:val="C0504D" w:themeColor="accent2"/>
      <w:spacing w:val="5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E4D0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E4D0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E4D04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E4D0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E4D04"/>
    <w:rPr>
      <w:b/>
      <w:bCs/>
      <w:lang w:eastAsia="en-US"/>
    </w:rPr>
  </w:style>
  <w:style w:type="character" w:customStyle="1" w:styleId="shorttext">
    <w:name w:val="short_text"/>
    <w:basedOn w:val="Standardskrifttypeiafsnit"/>
    <w:rsid w:val="003B45A4"/>
  </w:style>
  <w:style w:type="paragraph" w:styleId="Fodnotetekst">
    <w:name w:val="footnote text"/>
    <w:basedOn w:val="Normal"/>
    <w:link w:val="FodnotetekstTegn"/>
    <w:uiPriority w:val="99"/>
    <w:unhideWhenUsed/>
    <w:rsid w:val="009625D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625DA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625DA"/>
    <w:rPr>
      <w:vertAlign w:val="superscript"/>
    </w:rPr>
  </w:style>
  <w:style w:type="paragraph" w:styleId="Korrektur">
    <w:name w:val="Revision"/>
    <w:hidden/>
    <w:uiPriority w:val="99"/>
    <w:semiHidden/>
    <w:rsid w:val="00C20B08"/>
    <w:rPr>
      <w:sz w:val="22"/>
      <w:szCs w:val="22"/>
      <w:lang w:eastAsia="en-US"/>
    </w:rPr>
  </w:style>
  <w:style w:type="paragraph" w:styleId="FormateretHTML">
    <w:name w:val="HTML Preformatted"/>
    <w:basedOn w:val="Normal"/>
    <w:link w:val="FormateretHTMLTegn"/>
    <w:uiPriority w:val="99"/>
    <w:unhideWhenUsed/>
    <w:rsid w:val="00D15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D15E9B"/>
    <w:rPr>
      <w:rFonts w:ascii="Courier New" w:eastAsia="Times New Roman" w:hAnsi="Courier New" w:cs="Courier New"/>
    </w:rPr>
  </w:style>
  <w:style w:type="character" w:styleId="Ulstomtale">
    <w:name w:val="Unresolved Mention"/>
    <w:basedOn w:val="Standardskrifttypeiafsnit"/>
    <w:uiPriority w:val="99"/>
    <w:semiHidden/>
    <w:unhideWhenUsed/>
    <w:rsid w:val="00BA1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9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3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74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621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5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2921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8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50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560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40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480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326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6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856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62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571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65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3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0293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9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4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42402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83608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9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0368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93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3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247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43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5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4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1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2808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5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86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28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92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5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1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9511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50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835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33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868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965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15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21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982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9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858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913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588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351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4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37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8223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2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17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19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19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45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1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619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4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143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722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847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qeqqata@qeqqata.gl" TargetMode="External"/><Relationship Id="rId4" Type="http://schemas.openxmlformats.org/officeDocument/2006/relationships/styles" Target="styles.xml"/><Relationship Id="rId9" Type="http://schemas.openxmlformats.org/officeDocument/2006/relationships/hyperlink" Target="mailto:qeqertalik@qeqertalik.g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j\AppData\Local\cBrain\F2\.tmp\1932af3f-3793-4364-8ea5-3c54a960033b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record>
    <Content xmlns="Captia" id="title">
      <Value/>
    </Content>
    <Content xmlns="Captia" id="letter_date">
      <Value/>
    </Content>
    <Content xmlns="Captia" id="record_key">
      <Value/>
    </Content>
  </ns0:record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</ns0:Root>
</file>

<file path=customXml/itemProps1.xml><?xml version="1.0" encoding="utf-8"?>
<ds:datastoreItem xmlns:ds="http://schemas.openxmlformats.org/officeDocument/2006/customXml" ds:itemID="{98B53A34-543A-4923-8197-98672417D0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F668A-7765-45BD-982C-06B201900AF8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1932af3f-3793-4364-8ea5-3c54a960033b</Template>
  <TotalTime>8</TotalTime>
  <Pages>2</Pages>
  <Words>398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Kalaallit Nunaanni Namminersorlutik Oqartussat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Lützhøft Jensen</dc:creator>
  <cp:lastModifiedBy>Anders Hove</cp:lastModifiedBy>
  <cp:revision>6</cp:revision>
  <cp:lastPrinted>2018-08-30T12:52:00Z</cp:lastPrinted>
  <dcterms:created xsi:type="dcterms:W3CDTF">2023-07-11T15:09:00Z</dcterms:created>
  <dcterms:modified xsi:type="dcterms:W3CDTF">2023-07-11T15:24:00Z</dcterms:modified>
</cp:coreProperties>
</file>