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9628"/>
      </w:tblGrid>
      <w:tr w:rsidR="00D25EEB" w:rsidRPr="00BE0EB6" w14:paraId="7098F5C1" w14:textId="77777777" w:rsidTr="00D25EEB">
        <w:tc>
          <w:tcPr>
            <w:tcW w:w="9628" w:type="dxa"/>
            <w:tcBorders>
              <w:top w:val="single" w:sz="4" w:space="0" w:color="auto"/>
              <w:left w:val="single" w:sz="4" w:space="0" w:color="auto"/>
              <w:bottom w:val="single" w:sz="4" w:space="0" w:color="auto"/>
              <w:right w:val="single" w:sz="4" w:space="0" w:color="auto"/>
            </w:tcBorders>
            <w:hideMark/>
          </w:tcPr>
          <w:p w14:paraId="30E587D6" w14:textId="59E0964A" w:rsidR="00D25EEB" w:rsidRPr="00BE0EB6" w:rsidRDefault="00D25EEB" w:rsidP="00570160">
            <w:pPr>
              <w:spacing w:after="160" w:line="278" w:lineRule="auto"/>
              <w:rPr>
                <w:b/>
                <w:bCs/>
                <w:sz w:val="22"/>
                <w:szCs w:val="22"/>
              </w:rPr>
            </w:pPr>
            <w:r w:rsidRPr="00BE0EB6">
              <w:rPr>
                <w:sz w:val="22"/>
                <w:szCs w:val="22"/>
              </w:rPr>
              <w:tab/>
            </w:r>
            <w:r w:rsidRPr="00BE0EB6">
              <w:rPr>
                <w:sz w:val="22"/>
                <w:szCs w:val="22"/>
              </w:rPr>
              <w:tab/>
            </w:r>
            <w:r w:rsidRPr="00BE0EB6">
              <w:rPr>
                <w:sz w:val="22"/>
                <w:szCs w:val="22"/>
              </w:rPr>
              <w:tab/>
              <w:t xml:space="preserve">                 </w:t>
            </w:r>
            <w:r w:rsidR="00570160" w:rsidRPr="00BE0EB6">
              <w:rPr>
                <w:sz w:val="22"/>
                <w:szCs w:val="22"/>
              </w:rPr>
              <w:t xml:space="preserve">               </w:t>
            </w:r>
            <w:r w:rsidRPr="00BE0EB6">
              <w:rPr>
                <w:sz w:val="22"/>
                <w:szCs w:val="22"/>
              </w:rPr>
              <w:t xml:space="preserve"> </w:t>
            </w:r>
            <w:r w:rsidR="008F3CEE">
              <w:rPr>
                <w:sz w:val="22"/>
                <w:szCs w:val="22"/>
              </w:rPr>
              <w:t xml:space="preserve">              </w:t>
            </w:r>
            <w:r w:rsidRPr="00BE0EB6">
              <w:rPr>
                <w:sz w:val="22"/>
                <w:szCs w:val="22"/>
              </w:rPr>
              <w:t xml:space="preserve">Seneste ændring:  </w:t>
            </w:r>
            <w:r w:rsidR="006E0C69">
              <w:rPr>
                <w:sz w:val="22"/>
                <w:szCs w:val="22"/>
              </w:rPr>
              <w:t>14</w:t>
            </w:r>
            <w:r w:rsidR="00316E48">
              <w:rPr>
                <w:sz w:val="22"/>
                <w:szCs w:val="22"/>
              </w:rPr>
              <w:t>. okto</w:t>
            </w:r>
            <w:r w:rsidR="00A1503D" w:rsidRPr="00BE0EB6">
              <w:rPr>
                <w:sz w:val="22"/>
                <w:szCs w:val="22"/>
              </w:rPr>
              <w:t>ber</w:t>
            </w:r>
            <w:r w:rsidRPr="00BE0EB6">
              <w:rPr>
                <w:sz w:val="22"/>
                <w:szCs w:val="22"/>
              </w:rPr>
              <w:t xml:space="preserve"> 2024</w:t>
            </w:r>
            <w:r w:rsidR="008D2678">
              <w:rPr>
                <w:sz w:val="22"/>
                <w:szCs w:val="22"/>
              </w:rPr>
              <w:t xml:space="preserve"> </w:t>
            </w:r>
          </w:p>
        </w:tc>
      </w:tr>
    </w:tbl>
    <w:p w14:paraId="3718E539" w14:textId="77777777" w:rsidR="00D25EEB" w:rsidRPr="00BE0EB6" w:rsidRDefault="00D25EEB" w:rsidP="00A1503D">
      <w:pPr>
        <w:jc w:val="right"/>
        <w:rPr>
          <w:sz w:val="22"/>
          <w:szCs w:val="22"/>
        </w:rPr>
      </w:pPr>
      <w:r w:rsidRPr="00BE0EB6">
        <w:rPr>
          <w:sz w:val="22"/>
          <w:szCs w:val="22"/>
        </w:rPr>
        <w:br/>
      </w:r>
      <w:bookmarkStart w:id="0" w:name="_Toc169180248"/>
      <w:bookmarkStart w:id="1" w:name="_Toc174537347"/>
      <w:bookmarkStart w:id="2" w:name="_Toc174600903"/>
      <w:bookmarkStart w:id="3" w:name="_Toc174605858"/>
      <w:r w:rsidRPr="00BE0EB6">
        <w:rPr>
          <w:sz w:val="22"/>
          <w:szCs w:val="22"/>
        </w:rPr>
        <w:t>Arbejdsgruppen for Idræt</w:t>
      </w:r>
      <w:r w:rsidRPr="00BE0EB6">
        <w:rPr>
          <w:sz w:val="22"/>
          <w:szCs w:val="22"/>
        </w:rPr>
        <w:br/>
        <w:t>af 15. marts 2024</w:t>
      </w:r>
      <w:bookmarkEnd w:id="0"/>
      <w:r w:rsidRPr="00BE0EB6">
        <w:rPr>
          <w:sz w:val="22"/>
          <w:szCs w:val="22"/>
        </w:rPr>
        <w:t xml:space="preserve"> </w:t>
      </w:r>
      <w:bookmarkEnd w:id="1"/>
      <w:bookmarkEnd w:id="2"/>
      <w:bookmarkEnd w:id="3"/>
    </w:p>
    <w:p w14:paraId="511E9C24" w14:textId="77777777" w:rsidR="00D25EEB" w:rsidRPr="00BE0EB6" w:rsidRDefault="00D25EEB" w:rsidP="00A1503D">
      <w:pPr>
        <w:jc w:val="right"/>
        <w:rPr>
          <w:sz w:val="22"/>
          <w:szCs w:val="22"/>
        </w:rPr>
      </w:pPr>
    </w:p>
    <w:p w14:paraId="1E58E227" w14:textId="77777777" w:rsidR="00D25EEB" w:rsidRPr="00BE0EB6" w:rsidRDefault="00D25EEB" w:rsidP="00A1503D">
      <w:pPr>
        <w:jc w:val="right"/>
        <w:rPr>
          <w:sz w:val="22"/>
          <w:szCs w:val="22"/>
        </w:rPr>
      </w:pPr>
    </w:p>
    <w:p w14:paraId="52E8BA2C" w14:textId="0DBD9548" w:rsidR="00D25EEB" w:rsidRPr="00942008" w:rsidRDefault="00A1503D" w:rsidP="00570160">
      <w:pPr>
        <w:pStyle w:val="Overskrift1"/>
        <w:jc w:val="right"/>
        <w:rPr>
          <w:b/>
          <w:bCs/>
        </w:rPr>
      </w:pPr>
      <w:bookmarkStart w:id="4" w:name="_Toc178766866"/>
      <w:bookmarkStart w:id="5" w:name="_Toc179192081"/>
      <w:bookmarkStart w:id="6" w:name="_Toc179199231"/>
      <w:bookmarkStart w:id="7" w:name="_Toc169180249"/>
      <w:r w:rsidRPr="00942008">
        <w:rPr>
          <w:b/>
          <w:bCs/>
        </w:rPr>
        <w:t>RAPPORT</w:t>
      </w:r>
      <w:bookmarkEnd w:id="4"/>
      <w:bookmarkEnd w:id="5"/>
      <w:bookmarkEnd w:id="6"/>
    </w:p>
    <w:p w14:paraId="453B192E" w14:textId="77777777" w:rsidR="00D25EEB" w:rsidRPr="00942008" w:rsidRDefault="00D25EEB" w:rsidP="00570160">
      <w:pPr>
        <w:pStyle w:val="Overskrift1"/>
        <w:jc w:val="right"/>
      </w:pPr>
      <w:bookmarkStart w:id="8" w:name="_Toc178766867"/>
      <w:bookmarkStart w:id="9" w:name="_Toc179192082"/>
      <w:bookmarkStart w:id="10" w:name="_Toc179199232"/>
      <w:bookmarkStart w:id="11" w:name="_Toc174537349"/>
      <w:bookmarkStart w:id="12" w:name="_Toc174600905"/>
      <w:bookmarkStart w:id="13" w:name="_Toc174605860"/>
      <w:bookmarkEnd w:id="7"/>
      <w:r w:rsidRPr="00942008">
        <w:rPr>
          <w:b/>
          <w:bCs/>
        </w:rPr>
        <w:t>om idræt</w:t>
      </w:r>
      <w:bookmarkEnd w:id="8"/>
      <w:bookmarkEnd w:id="9"/>
      <w:bookmarkEnd w:id="10"/>
      <w:r w:rsidRPr="00942008">
        <w:t xml:space="preserve"> </w:t>
      </w:r>
      <w:bookmarkEnd w:id="11"/>
      <w:bookmarkEnd w:id="12"/>
      <w:bookmarkEnd w:id="13"/>
      <w:r w:rsidRPr="00942008">
        <w:br/>
      </w:r>
    </w:p>
    <w:p w14:paraId="0741C278" w14:textId="77777777" w:rsidR="00D25EEB" w:rsidRPr="00942008" w:rsidRDefault="00D25EEB" w:rsidP="00D25EEB">
      <w:pPr>
        <w:rPr>
          <w:sz w:val="28"/>
          <w:szCs w:val="28"/>
        </w:rPr>
      </w:pPr>
    </w:p>
    <w:p w14:paraId="00CE3763" w14:textId="77777777" w:rsidR="00D25EEB" w:rsidRPr="00942008" w:rsidRDefault="00D25EEB" w:rsidP="00D25EEB">
      <w:pPr>
        <w:rPr>
          <w:sz w:val="28"/>
          <w:szCs w:val="28"/>
        </w:rPr>
      </w:pPr>
      <w:r w:rsidRPr="00942008">
        <w:rPr>
          <w:sz w:val="28"/>
          <w:szCs w:val="28"/>
        </w:rPr>
        <w:t xml:space="preserve">Grønlands  </w:t>
      </w:r>
    </w:p>
    <w:p w14:paraId="022F7084" w14:textId="77777777" w:rsidR="00D25EEB" w:rsidRPr="00942008" w:rsidRDefault="00D25EEB" w:rsidP="00D25EEB">
      <w:pPr>
        <w:rPr>
          <w:sz w:val="28"/>
          <w:szCs w:val="28"/>
        </w:rPr>
      </w:pPr>
      <w:r w:rsidRPr="00942008">
        <w:rPr>
          <w:sz w:val="28"/>
          <w:szCs w:val="28"/>
        </w:rPr>
        <w:t xml:space="preserve">Idrætsmæssige </w:t>
      </w:r>
    </w:p>
    <w:p w14:paraId="70FC171F" w14:textId="77777777" w:rsidR="00D25EEB" w:rsidRPr="00942008" w:rsidRDefault="00D25EEB" w:rsidP="00D25EEB">
      <w:pPr>
        <w:numPr>
          <w:ilvl w:val="0"/>
          <w:numId w:val="1"/>
        </w:numPr>
        <w:rPr>
          <w:sz w:val="28"/>
          <w:szCs w:val="28"/>
        </w:rPr>
      </w:pPr>
      <w:r w:rsidRPr="00942008">
        <w:rPr>
          <w:sz w:val="28"/>
          <w:szCs w:val="28"/>
        </w:rPr>
        <w:t xml:space="preserve">Udfordringer </w:t>
      </w:r>
    </w:p>
    <w:p w14:paraId="120FFB2F" w14:textId="77777777" w:rsidR="00D25EEB" w:rsidRPr="00942008" w:rsidRDefault="00D25EEB" w:rsidP="00D25EEB">
      <w:pPr>
        <w:numPr>
          <w:ilvl w:val="0"/>
          <w:numId w:val="1"/>
        </w:numPr>
        <w:rPr>
          <w:sz w:val="28"/>
          <w:szCs w:val="28"/>
        </w:rPr>
      </w:pPr>
      <w:r w:rsidRPr="00942008">
        <w:rPr>
          <w:sz w:val="28"/>
          <w:szCs w:val="28"/>
        </w:rPr>
        <w:t xml:space="preserve">Muligheder. </w:t>
      </w:r>
    </w:p>
    <w:p w14:paraId="0A23E90F" w14:textId="77777777" w:rsidR="00D25EEB" w:rsidRPr="00BE0EB6" w:rsidRDefault="00D25EEB" w:rsidP="00D25EEB">
      <w:pPr>
        <w:numPr>
          <w:ilvl w:val="0"/>
          <w:numId w:val="1"/>
        </w:numPr>
        <w:rPr>
          <w:sz w:val="22"/>
          <w:szCs w:val="22"/>
        </w:rPr>
      </w:pPr>
      <w:r w:rsidRPr="00942008">
        <w:rPr>
          <w:sz w:val="28"/>
          <w:szCs w:val="28"/>
        </w:rPr>
        <w:t>Fremtidige udviklingsområder</w:t>
      </w:r>
      <w:r w:rsidRPr="00BE0EB6">
        <w:rPr>
          <w:sz w:val="22"/>
          <w:szCs w:val="22"/>
        </w:rPr>
        <w:t xml:space="preserve"> </w:t>
      </w:r>
      <w:r w:rsidRPr="00BE0EB6">
        <w:rPr>
          <w:sz w:val="22"/>
          <w:szCs w:val="22"/>
        </w:rPr>
        <w:br/>
      </w:r>
      <w:r w:rsidRPr="00BE0EB6">
        <w:rPr>
          <w:sz w:val="22"/>
          <w:szCs w:val="22"/>
        </w:rPr>
        <w:br/>
      </w:r>
      <w:r w:rsidRPr="00BE0EB6">
        <w:rPr>
          <w:sz w:val="22"/>
          <w:szCs w:val="22"/>
        </w:rPr>
        <w:br/>
      </w:r>
      <w:r w:rsidRPr="00BE0EB6">
        <w:rPr>
          <w:sz w:val="22"/>
          <w:szCs w:val="22"/>
        </w:rPr>
        <w:br/>
      </w:r>
    </w:p>
    <w:p w14:paraId="1EB093A8" w14:textId="77777777" w:rsidR="00D25EEB" w:rsidRPr="00BE0EB6" w:rsidRDefault="00D25EEB" w:rsidP="00D25EEB">
      <w:pPr>
        <w:rPr>
          <w:sz w:val="22"/>
          <w:szCs w:val="22"/>
        </w:rPr>
      </w:pPr>
      <w:r w:rsidRPr="00BE0EB6">
        <w:rPr>
          <w:sz w:val="22"/>
          <w:szCs w:val="22"/>
        </w:rPr>
        <w:br/>
      </w:r>
      <w:r w:rsidRPr="00BE0EB6">
        <w:rPr>
          <w:sz w:val="22"/>
          <w:szCs w:val="22"/>
        </w:rPr>
        <w:br/>
      </w:r>
    </w:p>
    <w:p w14:paraId="771D5823" w14:textId="68834896" w:rsidR="00D25EEB" w:rsidRPr="00BE0EB6" w:rsidRDefault="00D25EEB" w:rsidP="00A1503D">
      <w:pPr>
        <w:jc w:val="center"/>
        <w:rPr>
          <w:b/>
          <w:bCs/>
          <w:sz w:val="22"/>
          <w:szCs w:val="22"/>
        </w:rPr>
      </w:pPr>
      <w:r w:rsidRPr="00BE0EB6">
        <w:rPr>
          <w:noProof/>
          <w:sz w:val="22"/>
          <w:szCs w:val="22"/>
        </w:rPr>
        <w:drawing>
          <wp:inline distT="0" distB="0" distL="0" distR="0" wp14:anchorId="06C0E388" wp14:editId="7DA971E5">
            <wp:extent cx="1419225" cy="552450"/>
            <wp:effectExtent l="0" t="0" r="9525" b="0"/>
            <wp:docPr id="245676504" name="Billede 2" descr="Et billede, der indeholder tekst, logo, Font/skrifttype,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t billede, der indeholder tekst, logo, Font/skrifttype, symbol&#10;&#10;Automatisk genereret beskrivels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p w14:paraId="3BCB3B30" w14:textId="7729FA8A" w:rsidR="00D25EEB" w:rsidRPr="00BE0EB6" w:rsidRDefault="00D25EEB" w:rsidP="00A1503D">
      <w:pPr>
        <w:pStyle w:val="Overskrift2"/>
        <w:jc w:val="center"/>
        <w:rPr>
          <w:sz w:val="22"/>
          <w:szCs w:val="22"/>
        </w:rPr>
      </w:pPr>
      <w:r w:rsidRPr="00BE0EB6">
        <w:rPr>
          <w:sz w:val="22"/>
          <w:szCs w:val="22"/>
        </w:rPr>
        <w:t>DEPARTEMENTET FOR UDDANNELSE, KULTUR, IDRÆT OG KIRKE</w:t>
      </w:r>
    </w:p>
    <w:p w14:paraId="69B9508C" w14:textId="77777777" w:rsidR="00D25EEB" w:rsidRPr="00BE0EB6" w:rsidRDefault="00D25EEB" w:rsidP="00D25EEB">
      <w:pPr>
        <w:rPr>
          <w:b/>
          <w:sz w:val="22"/>
          <w:szCs w:val="22"/>
        </w:rPr>
      </w:pPr>
    </w:p>
    <w:p w14:paraId="38A666CB" w14:textId="77777777" w:rsidR="00BE0EB6" w:rsidRPr="00BE0EB6" w:rsidRDefault="00BE0EB6" w:rsidP="00D25EEB">
      <w:pPr>
        <w:rPr>
          <w:b/>
          <w:sz w:val="22"/>
          <w:szCs w:val="22"/>
        </w:rPr>
      </w:pPr>
    </w:p>
    <w:p w14:paraId="4F230B05" w14:textId="77777777" w:rsidR="0012790D" w:rsidRPr="00BE0EB6" w:rsidRDefault="0012790D" w:rsidP="00D25EEB">
      <w:pPr>
        <w:rPr>
          <w:b/>
          <w:sz w:val="22"/>
          <w:szCs w:val="22"/>
        </w:rPr>
      </w:pPr>
    </w:p>
    <w:p w14:paraId="78F404F8" w14:textId="48240DE5" w:rsidR="00775C0C" w:rsidRPr="00BE0EB6" w:rsidRDefault="00D25EEB" w:rsidP="0012790D">
      <w:pPr>
        <w:rPr>
          <w:sz w:val="22"/>
          <w:szCs w:val="22"/>
        </w:rPr>
      </w:pPr>
      <w:r w:rsidRPr="00BE0EB6">
        <w:rPr>
          <w:b/>
          <w:sz w:val="22"/>
          <w:szCs w:val="22"/>
        </w:rPr>
        <w:lastRenderedPageBreak/>
        <w:t>Indhold</w:t>
      </w:r>
    </w:p>
    <w:p w14:paraId="55CB30D8" w14:textId="6D3ECDC0" w:rsidR="00942008" w:rsidRDefault="00D25EEB">
      <w:pPr>
        <w:pStyle w:val="Indholdsfortegnelse1"/>
        <w:tabs>
          <w:tab w:val="right" w:leader="dot" w:pos="9628"/>
        </w:tabs>
        <w:rPr>
          <w:rFonts w:cstheme="minorBidi"/>
          <w:noProof/>
          <w:kern w:val="2"/>
          <w:sz w:val="24"/>
          <w:szCs w:val="24"/>
          <w14:ligatures w14:val="standardContextual"/>
        </w:rPr>
      </w:pPr>
      <w:r w:rsidRPr="00BE0EB6">
        <w:fldChar w:fldCharType="begin"/>
      </w:r>
      <w:r w:rsidRPr="00BE0EB6">
        <w:rPr>
          <w:lang w:val="da-DK"/>
        </w:rPr>
        <w:instrText xml:space="preserve"> TOC \o "1-1" \u </w:instrText>
      </w:r>
      <w:r w:rsidRPr="00BE0EB6">
        <w:fldChar w:fldCharType="separate"/>
      </w:r>
    </w:p>
    <w:p w14:paraId="6F1DB172" w14:textId="0353351D"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1.</w:t>
      </w:r>
      <w:r>
        <w:rPr>
          <w:rFonts w:cstheme="minorBidi"/>
          <w:noProof/>
          <w:kern w:val="2"/>
          <w:sz w:val="24"/>
          <w:szCs w:val="24"/>
          <w14:ligatures w14:val="standardContextual"/>
        </w:rPr>
        <w:tab/>
      </w:r>
      <w:r>
        <w:rPr>
          <w:noProof/>
        </w:rPr>
        <w:t>Forord</w:t>
      </w:r>
      <w:r>
        <w:rPr>
          <w:noProof/>
        </w:rPr>
        <w:tab/>
      </w:r>
      <w:r>
        <w:rPr>
          <w:noProof/>
        </w:rPr>
        <w:fldChar w:fldCharType="begin"/>
      </w:r>
      <w:r>
        <w:rPr>
          <w:noProof/>
        </w:rPr>
        <w:instrText xml:space="preserve"> PAGEREF _Toc179199233 \h </w:instrText>
      </w:r>
      <w:r>
        <w:rPr>
          <w:noProof/>
        </w:rPr>
      </w:r>
      <w:r>
        <w:rPr>
          <w:noProof/>
        </w:rPr>
        <w:fldChar w:fldCharType="separate"/>
      </w:r>
      <w:r w:rsidR="00316E48">
        <w:rPr>
          <w:noProof/>
        </w:rPr>
        <w:t>3</w:t>
      </w:r>
      <w:r>
        <w:rPr>
          <w:noProof/>
        </w:rPr>
        <w:fldChar w:fldCharType="end"/>
      </w:r>
    </w:p>
    <w:p w14:paraId="612D6097" w14:textId="0BEF8F9D"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2.</w:t>
      </w:r>
      <w:r>
        <w:rPr>
          <w:rFonts w:cstheme="minorBidi"/>
          <w:noProof/>
          <w:kern w:val="2"/>
          <w:sz w:val="24"/>
          <w:szCs w:val="24"/>
          <w14:ligatures w14:val="standardContextual"/>
        </w:rPr>
        <w:tab/>
      </w:r>
      <w:r>
        <w:rPr>
          <w:noProof/>
        </w:rPr>
        <w:t>Arbejdsgruppens kommissorium</w:t>
      </w:r>
      <w:r>
        <w:rPr>
          <w:noProof/>
        </w:rPr>
        <w:tab/>
      </w:r>
      <w:r>
        <w:rPr>
          <w:noProof/>
        </w:rPr>
        <w:fldChar w:fldCharType="begin"/>
      </w:r>
      <w:r>
        <w:rPr>
          <w:noProof/>
        </w:rPr>
        <w:instrText xml:space="preserve"> PAGEREF _Toc179199234 \h </w:instrText>
      </w:r>
      <w:r>
        <w:rPr>
          <w:noProof/>
        </w:rPr>
      </w:r>
      <w:r>
        <w:rPr>
          <w:noProof/>
        </w:rPr>
        <w:fldChar w:fldCharType="separate"/>
      </w:r>
      <w:r w:rsidR="00316E48">
        <w:rPr>
          <w:noProof/>
        </w:rPr>
        <w:t>5</w:t>
      </w:r>
      <w:r>
        <w:rPr>
          <w:noProof/>
        </w:rPr>
        <w:fldChar w:fldCharType="end"/>
      </w:r>
    </w:p>
    <w:p w14:paraId="24DF7C90" w14:textId="46EE50F9"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3.</w:t>
      </w:r>
      <w:r>
        <w:rPr>
          <w:rFonts w:cstheme="minorBidi"/>
          <w:noProof/>
          <w:kern w:val="2"/>
          <w:sz w:val="24"/>
          <w:szCs w:val="24"/>
          <w14:ligatures w14:val="standardContextual"/>
        </w:rPr>
        <w:tab/>
      </w:r>
      <w:r>
        <w:rPr>
          <w:noProof/>
        </w:rPr>
        <w:t>Arbejdsgruppen for Idræts sammensætning</w:t>
      </w:r>
      <w:r>
        <w:rPr>
          <w:noProof/>
        </w:rPr>
        <w:tab/>
      </w:r>
      <w:r>
        <w:rPr>
          <w:noProof/>
        </w:rPr>
        <w:fldChar w:fldCharType="begin"/>
      </w:r>
      <w:r>
        <w:rPr>
          <w:noProof/>
        </w:rPr>
        <w:instrText xml:space="preserve"> PAGEREF _Toc179199235 \h </w:instrText>
      </w:r>
      <w:r>
        <w:rPr>
          <w:noProof/>
        </w:rPr>
      </w:r>
      <w:r>
        <w:rPr>
          <w:noProof/>
        </w:rPr>
        <w:fldChar w:fldCharType="separate"/>
      </w:r>
      <w:r w:rsidR="00316E48">
        <w:rPr>
          <w:noProof/>
        </w:rPr>
        <w:t>5</w:t>
      </w:r>
      <w:r>
        <w:rPr>
          <w:noProof/>
        </w:rPr>
        <w:fldChar w:fldCharType="end"/>
      </w:r>
    </w:p>
    <w:p w14:paraId="2CBA75E2" w14:textId="4294A054"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4.</w:t>
      </w:r>
      <w:r>
        <w:rPr>
          <w:rFonts w:cstheme="minorBidi"/>
          <w:noProof/>
          <w:kern w:val="2"/>
          <w:sz w:val="24"/>
          <w:szCs w:val="24"/>
          <w14:ligatures w14:val="standardContextual"/>
        </w:rPr>
        <w:tab/>
      </w:r>
      <w:r>
        <w:rPr>
          <w:noProof/>
        </w:rPr>
        <w:t>Arbejdsgruppens metode og fremgangsmåde</w:t>
      </w:r>
      <w:r>
        <w:rPr>
          <w:noProof/>
        </w:rPr>
        <w:tab/>
      </w:r>
      <w:r>
        <w:rPr>
          <w:noProof/>
        </w:rPr>
        <w:fldChar w:fldCharType="begin"/>
      </w:r>
      <w:r>
        <w:rPr>
          <w:noProof/>
        </w:rPr>
        <w:instrText xml:space="preserve"> PAGEREF _Toc179199236 \h </w:instrText>
      </w:r>
      <w:r>
        <w:rPr>
          <w:noProof/>
        </w:rPr>
      </w:r>
      <w:r>
        <w:rPr>
          <w:noProof/>
        </w:rPr>
        <w:fldChar w:fldCharType="separate"/>
      </w:r>
      <w:r w:rsidR="00316E48">
        <w:rPr>
          <w:noProof/>
        </w:rPr>
        <w:t>6</w:t>
      </w:r>
      <w:r>
        <w:rPr>
          <w:noProof/>
        </w:rPr>
        <w:fldChar w:fldCharType="end"/>
      </w:r>
    </w:p>
    <w:p w14:paraId="08492337" w14:textId="1B95DB8D"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5.</w:t>
      </w:r>
      <w:r>
        <w:rPr>
          <w:rFonts w:cstheme="minorBidi"/>
          <w:noProof/>
          <w:kern w:val="2"/>
          <w:sz w:val="24"/>
          <w:szCs w:val="24"/>
          <w14:ligatures w14:val="standardContextual"/>
        </w:rPr>
        <w:tab/>
      </w:r>
      <w:r>
        <w:rPr>
          <w:noProof/>
        </w:rPr>
        <w:t>Afholdte møder</w:t>
      </w:r>
      <w:r>
        <w:rPr>
          <w:noProof/>
        </w:rPr>
        <w:tab/>
      </w:r>
      <w:r>
        <w:rPr>
          <w:noProof/>
        </w:rPr>
        <w:fldChar w:fldCharType="begin"/>
      </w:r>
      <w:r>
        <w:rPr>
          <w:noProof/>
        </w:rPr>
        <w:instrText xml:space="preserve"> PAGEREF _Toc179199237 \h </w:instrText>
      </w:r>
      <w:r>
        <w:rPr>
          <w:noProof/>
        </w:rPr>
      </w:r>
      <w:r>
        <w:rPr>
          <w:noProof/>
        </w:rPr>
        <w:fldChar w:fldCharType="separate"/>
      </w:r>
      <w:r w:rsidR="00316E48">
        <w:rPr>
          <w:noProof/>
        </w:rPr>
        <w:t>7</w:t>
      </w:r>
      <w:r>
        <w:rPr>
          <w:noProof/>
        </w:rPr>
        <w:fldChar w:fldCharType="end"/>
      </w:r>
    </w:p>
    <w:p w14:paraId="78D8ACB9" w14:textId="2E5563C6"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6.</w:t>
      </w:r>
      <w:r>
        <w:rPr>
          <w:rFonts w:cstheme="minorBidi"/>
          <w:noProof/>
          <w:kern w:val="2"/>
          <w:sz w:val="24"/>
          <w:szCs w:val="24"/>
          <w14:ligatures w14:val="standardContextual"/>
        </w:rPr>
        <w:tab/>
      </w:r>
      <w:r>
        <w:rPr>
          <w:noProof/>
        </w:rPr>
        <w:t>Oversigt over behandlede emner</w:t>
      </w:r>
      <w:r>
        <w:rPr>
          <w:noProof/>
        </w:rPr>
        <w:tab/>
      </w:r>
      <w:r>
        <w:rPr>
          <w:noProof/>
        </w:rPr>
        <w:fldChar w:fldCharType="begin"/>
      </w:r>
      <w:r>
        <w:rPr>
          <w:noProof/>
        </w:rPr>
        <w:instrText xml:space="preserve"> PAGEREF _Toc179199238 \h </w:instrText>
      </w:r>
      <w:r>
        <w:rPr>
          <w:noProof/>
        </w:rPr>
      </w:r>
      <w:r>
        <w:rPr>
          <w:noProof/>
        </w:rPr>
        <w:fldChar w:fldCharType="separate"/>
      </w:r>
      <w:r w:rsidR="00316E48">
        <w:rPr>
          <w:noProof/>
        </w:rPr>
        <w:t>7</w:t>
      </w:r>
      <w:r>
        <w:rPr>
          <w:noProof/>
        </w:rPr>
        <w:fldChar w:fldCharType="end"/>
      </w:r>
    </w:p>
    <w:p w14:paraId="2B673ACE" w14:textId="1225FB9C"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7.</w:t>
      </w:r>
      <w:r>
        <w:rPr>
          <w:rFonts w:cstheme="minorBidi"/>
          <w:noProof/>
          <w:kern w:val="2"/>
          <w:sz w:val="24"/>
          <w:szCs w:val="24"/>
          <w14:ligatures w14:val="standardContextual"/>
        </w:rPr>
        <w:tab/>
      </w:r>
      <w:r>
        <w:rPr>
          <w:noProof/>
        </w:rPr>
        <w:t>Idrætsrelevant lovgivning</w:t>
      </w:r>
      <w:r>
        <w:rPr>
          <w:noProof/>
        </w:rPr>
        <w:tab/>
      </w:r>
      <w:r>
        <w:rPr>
          <w:noProof/>
        </w:rPr>
        <w:fldChar w:fldCharType="begin"/>
      </w:r>
      <w:r>
        <w:rPr>
          <w:noProof/>
        </w:rPr>
        <w:instrText xml:space="preserve"> PAGEREF _Toc179199239 \h </w:instrText>
      </w:r>
      <w:r>
        <w:rPr>
          <w:noProof/>
        </w:rPr>
      </w:r>
      <w:r>
        <w:rPr>
          <w:noProof/>
        </w:rPr>
        <w:fldChar w:fldCharType="separate"/>
      </w:r>
      <w:r w:rsidR="00316E48">
        <w:rPr>
          <w:noProof/>
        </w:rPr>
        <w:t>8</w:t>
      </w:r>
      <w:r>
        <w:rPr>
          <w:noProof/>
        </w:rPr>
        <w:fldChar w:fldCharType="end"/>
      </w:r>
    </w:p>
    <w:p w14:paraId="3247C595" w14:textId="65040F69"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rFonts w:eastAsiaTheme="minorHAnsi" w:cstheme="minorBidi"/>
          <w:noProof/>
          <w:color w:val="002060"/>
        </w:rPr>
        <w:t>8.</w:t>
      </w:r>
      <w:r>
        <w:rPr>
          <w:rFonts w:cstheme="minorBidi"/>
          <w:noProof/>
          <w:kern w:val="2"/>
          <w:sz w:val="24"/>
          <w:szCs w:val="24"/>
          <w14:ligatures w14:val="standardContextual"/>
        </w:rPr>
        <w:tab/>
      </w:r>
      <w:r>
        <w:rPr>
          <w:noProof/>
        </w:rPr>
        <w:t>Uddybning og indstillinger til de enkelte behandlede emner</w:t>
      </w:r>
      <w:r>
        <w:rPr>
          <w:noProof/>
        </w:rPr>
        <w:tab/>
      </w:r>
      <w:r>
        <w:rPr>
          <w:noProof/>
        </w:rPr>
        <w:fldChar w:fldCharType="begin"/>
      </w:r>
      <w:r>
        <w:rPr>
          <w:noProof/>
        </w:rPr>
        <w:instrText xml:space="preserve"> PAGEREF _Toc179199240 \h </w:instrText>
      </w:r>
      <w:r>
        <w:rPr>
          <w:noProof/>
        </w:rPr>
      </w:r>
      <w:r>
        <w:rPr>
          <w:noProof/>
        </w:rPr>
        <w:fldChar w:fldCharType="separate"/>
      </w:r>
      <w:r w:rsidR="00316E48">
        <w:rPr>
          <w:noProof/>
        </w:rPr>
        <w:t>9</w:t>
      </w:r>
      <w:r>
        <w:rPr>
          <w:noProof/>
        </w:rPr>
        <w:fldChar w:fldCharType="end"/>
      </w:r>
    </w:p>
    <w:p w14:paraId="0673A951" w14:textId="34348EDD" w:rsidR="00942008" w:rsidRDefault="00942008">
      <w:pPr>
        <w:pStyle w:val="Indholdsfortegnelse1"/>
        <w:tabs>
          <w:tab w:val="left" w:pos="440"/>
          <w:tab w:val="right" w:leader="dot" w:pos="9628"/>
        </w:tabs>
        <w:rPr>
          <w:rFonts w:cstheme="minorBidi"/>
          <w:noProof/>
          <w:kern w:val="2"/>
          <w:sz w:val="24"/>
          <w:szCs w:val="24"/>
          <w14:ligatures w14:val="standardContextual"/>
        </w:rPr>
      </w:pPr>
      <w:r w:rsidRPr="009F7EC1">
        <w:rPr>
          <w:noProof/>
          <w:color w:val="002060"/>
        </w:rPr>
        <w:t>9.</w:t>
      </w:r>
      <w:r>
        <w:rPr>
          <w:rFonts w:cstheme="minorBidi"/>
          <w:noProof/>
          <w:kern w:val="2"/>
          <w:sz w:val="24"/>
          <w:szCs w:val="24"/>
          <w14:ligatures w14:val="standardContextual"/>
        </w:rPr>
        <w:tab/>
      </w:r>
      <w:r>
        <w:rPr>
          <w:noProof/>
        </w:rPr>
        <w:t>Konklusion</w:t>
      </w:r>
      <w:r>
        <w:rPr>
          <w:noProof/>
        </w:rPr>
        <w:tab/>
      </w:r>
      <w:r>
        <w:rPr>
          <w:noProof/>
        </w:rPr>
        <w:fldChar w:fldCharType="begin"/>
      </w:r>
      <w:r>
        <w:rPr>
          <w:noProof/>
        </w:rPr>
        <w:instrText xml:space="preserve"> PAGEREF _Toc179199241 \h </w:instrText>
      </w:r>
      <w:r>
        <w:rPr>
          <w:noProof/>
        </w:rPr>
      </w:r>
      <w:r>
        <w:rPr>
          <w:noProof/>
        </w:rPr>
        <w:fldChar w:fldCharType="separate"/>
      </w:r>
      <w:r w:rsidR="00316E48">
        <w:rPr>
          <w:noProof/>
        </w:rPr>
        <w:t>49</w:t>
      </w:r>
      <w:r>
        <w:rPr>
          <w:noProof/>
        </w:rPr>
        <w:fldChar w:fldCharType="end"/>
      </w:r>
    </w:p>
    <w:p w14:paraId="1E334725" w14:textId="2017C629" w:rsidR="00942008" w:rsidRDefault="00942008">
      <w:pPr>
        <w:pStyle w:val="Indholdsfortegnelse1"/>
        <w:tabs>
          <w:tab w:val="right" w:leader="dot" w:pos="9628"/>
        </w:tabs>
        <w:rPr>
          <w:rFonts w:cstheme="minorBidi"/>
          <w:noProof/>
          <w:kern w:val="2"/>
          <w:sz w:val="24"/>
          <w:szCs w:val="24"/>
          <w14:ligatures w14:val="standardContextual"/>
        </w:rPr>
      </w:pPr>
    </w:p>
    <w:p w14:paraId="303D0B31" w14:textId="713FB9BE" w:rsidR="00942008" w:rsidRDefault="00942008">
      <w:pPr>
        <w:pStyle w:val="Indholdsfortegnelse1"/>
        <w:tabs>
          <w:tab w:val="right" w:leader="dot" w:pos="9628"/>
        </w:tabs>
        <w:rPr>
          <w:rFonts w:cstheme="minorBidi"/>
          <w:noProof/>
          <w:kern w:val="2"/>
          <w:sz w:val="24"/>
          <w:szCs w:val="24"/>
          <w14:ligatures w14:val="standardContextual"/>
        </w:rPr>
      </w:pPr>
    </w:p>
    <w:p w14:paraId="7CE61B18" w14:textId="30E32BD8" w:rsidR="00D25EEB" w:rsidRPr="00BE0EB6" w:rsidRDefault="00D25EEB" w:rsidP="00D25EEB">
      <w:pPr>
        <w:rPr>
          <w:sz w:val="22"/>
          <w:szCs w:val="22"/>
        </w:rPr>
      </w:pPr>
      <w:r w:rsidRPr="00BE0EB6">
        <w:rPr>
          <w:sz w:val="22"/>
          <w:szCs w:val="22"/>
        </w:rPr>
        <w:fldChar w:fldCharType="end"/>
      </w:r>
      <w:r w:rsidRPr="00BE0EB6">
        <w:rPr>
          <w:sz w:val="22"/>
          <w:szCs w:val="22"/>
        </w:rPr>
        <w:t xml:space="preserve"> </w:t>
      </w:r>
      <w:r w:rsidRPr="00BE0EB6">
        <w:rPr>
          <w:sz w:val="22"/>
          <w:szCs w:val="22"/>
        </w:rPr>
        <w:br w:type="page"/>
      </w:r>
    </w:p>
    <w:p w14:paraId="22AA6573" w14:textId="79507069" w:rsidR="00D25EEB" w:rsidRPr="00F33C63" w:rsidRDefault="00D25EEB" w:rsidP="00A77242">
      <w:pPr>
        <w:pStyle w:val="Overskrift1"/>
        <w:numPr>
          <w:ilvl w:val="0"/>
          <w:numId w:val="25"/>
        </w:numPr>
        <w:spacing w:after="160" w:line="259" w:lineRule="auto"/>
      </w:pPr>
      <w:bookmarkStart w:id="14" w:name="_Toc179199233"/>
      <w:bookmarkStart w:id="15" w:name="_Toc174537350"/>
      <w:bookmarkStart w:id="16" w:name="_Toc174600906"/>
      <w:r w:rsidRPr="00F33C63">
        <w:lastRenderedPageBreak/>
        <w:t>Forord</w:t>
      </w:r>
      <w:bookmarkEnd w:id="14"/>
      <w:r w:rsidRPr="00F33C63">
        <w:t xml:space="preserve"> </w:t>
      </w:r>
      <w:bookmarkEnd w:id="15"/>
      <w:bookmarkEnd w:id="16"/>
    </w:p>
    <w:p w14:paraId="7E02BED2" w14:textId="77777777" w:rsidR="00D25EEB" w:rsidRPr="00BE0EB6" w:rsidRDefault="00D25EEB" w:rsidP="00A77242">
      <w:pPr>
        <w:spacing w:line="259" w:lineRule="auto"/>
        <w:rPr>
          <w:sz w:val="22"/>
          <w:szCs w:val="22"/>
        </w:rPr>
      </w:pPr>
      <w:r w:rsidRPr="00BE0EB6">
        <w:rPr>
          <w:sz w:val="22"/>
          <w:szCs w:val="22"/>
        </w:rPr>
        <w:br/>
        <w:t xml:space="preserve">Hvordan skal ordet idræt forstås?  Det kan forstås på mange måder!  </w:t>
      </w:r>
    </w:p>
    <w:p w14:paraId="4A5F7A85" w14:textId="52A037E2" w:rsidR="00D25EEB" w:rsidRPr="00BE0EB6" w:rsidRDefault="00D25EEB" w:rsidP="00A77242">
      <w:pPr>
        <w:spacing w:line="259" w:lineRule="auto"/>
        <w:rPr>
          <w:sz w:val="22"/>
          <w:szCs w:val="22"/>
        </w:rPr>
      </w:pPr>
      <w:r w:rsidRPr="00BE0EB6">
        <w:rPr>
          <w:sz w:val="22"/>
          <w:szCs w:val="22"/>
        </w:rPr>
        <w:t xml:space="preserve">Men et gennemgående element er bevægelse og brug af kroppen, hvilket i hverdagen benævnes idræt.  Idræt har indvirkning på rigtig mange felter.  En person der dyrker </w:t>
      </w:r>
      <w:r w:rsidR="00947AB4" w:rsidRPr="00BE0EB6">
        <w:rPr>
          <w:sz w:val="22"/>
          <w:szCs w:val="22"/>
        </w:rPr>
        <w:t>idræt,</w:t>
      </w:r>
      <w:r w:rsidRPr="00BE0EB6">
        <w:rPr>
          <w:sz w:val="22"/>
          <w:szCs w:val="22"/>
        </w:rPr>
        <w:t xml:space="preserve"> gør gavn for sin egen krop, hvilket også har en virkning på det mentale plan.  Helt overordnet har idræt mange virkninger, og for det meste er de positive.  Hvis man går ud fra forskningen på området, så er der evidens for, at en person der dyrker idræt, bliver sundere.  Derved er der også store samfundsgavnlige virkninger.  Ser man overordnet på de mange virkninger, som idræt har, så er der allerede mange fordele ved idræt. </w:t>
      </w:r>
    </w:p>
    <w:p w14:paraId="4BEC2073" w14:textId="77777777" w:rsidR="00D25EEB" w:rsidRPr="00BE0EB6" w:rsidRDefault="00D25EEB" w:rsidP="00A77242">
      <w:pPr>
        <w:spacing w:line="259" w:lineRule="auto"/>
        <w:rPr>
          <w:sz w:val="22"/>
          <w:szCs w:val="22"/>
        </w:rPr>
      </w:pPr>
      <w:r w:rsidRPr="00BE0EB6">
        <w:rPr>
          <w:sz w:val="22"/>
          <w:szCs w:val="22"/>
        </w:rPr>
        <w:t xml:space="preserve">Hvis der fremover er lige så stor interesse i idræt fremover, så er der evidens for mange fordele.  For det enkelte menneske, for grupper af personer, familier, land- og bysamfund og for samfundet i det hele taget.  Ser man overordnet på hvordan idrætten er organiseret, så er der tre søjler, og det er frivillighed, økonomi og idrætsudøvernes samlede vilkår. </w:t>
      </w:r>
    </w:p>
    <w:p w14:paraId="3CA5B757" w14:textId="77777777" w:rsidR="00D25EEB" w:rsidRPr="00BE0EB6" w:rsidRDefault="00D25EEB" w:rsidP="00A77242">
      <w:pPr>
        <w:spacing w:line="259" w:lineRule="auto"/>
        <w:rPr>
          <w:sz w:val="22"/>
          <w:szCs w:val="22"/>
        </w:rPr>
      </w:pPr>
      <w:r w:rsidRPr="00BE0EB6">
        <w:rPr>
          <w:sz w:val="22"/>
          <w:szCs w:val="22"/>
        </w:rPr>
        <w:t xml:space="preserve">Idrætten er helt grundlæggende bygget på frivillig deltagelse.   Både på individ-, forenings- og organisationsplan, hvor det for det meste styres gennem valg.  Det bærende i hverdagen i sportsforeningerne er at der er meget forskellige måder at styre foreningerne på, men det gennemgående træk er, at der er en bestyrelse, trænere og ledelse.  Skulle man lave en samlet beskrivelse, så ville det være en uendelig lang fortælling. </w:t>
      </w:r>
    </w:p>
    <w:p w14:paraId="3C775D19" w14:textId="77777777" w:rsidR="00D25EEB" w:rsidRPr="00BE0EB6" w:rsidRDefault="00D25EEB" w:rsidP="00A77242">
      <w:pPr>
        <w:spacing w:line="259" w:lineRule="auto"/>
        <w:rPr>
          <w:sz w:val="22"/>
          <w:szCs w:val="22"/>
        </w:rPr>
      </w:pPr>
      <w:r w:rsidRPr="00BE0EB6">
        <w:rPr>
          <w:sz w:val="22"/>
          <w:szCs w:val="22"/>
        </w:rPr>
        <w:t xml:space="preserve">Derfor har vi i vores arbejde i arbejdsgruppen for idræt, forsøgt at tage hvad som helst, der påvirkes af idrætten her i landet, og vi har foretaget en prioritering med fokus på at beskrive de væsentligste vilkår i idrætten.  Arbejdsgruppen har vægtet at beskrive, det der er vurderet som de væsentligste virkninger, og vi har arbejdet ud fra, at der skal laves en vurdering på deres virkninger.  På den baggrund har arbejdsgruppen efter ønske fra Naalakkersuisoq for Idræt Aqqaluaq B.  Egede tilrettelagt sit arbejde. </w:t>
      </w:r>
    </w:p>
    <w:p w14:paraId="4A3B4F6A" w14:textId="77777777" w:rsidR="00D25EEB" w:rsidRPr="00BE0EB6" w:rsidRDefault="00D25EEB" w:rsidP="00A77242">
      <w:pPr>
        <w:spacing w:line="259" w:lineRule="auto"/>
        <w:rPr>
          <w:sz w:val="22"/>
          <w:szCs w:val="22"/>
        </w:rPr>
      </w:pPr>
      <w:r w:rsidRPr="00BE0EB6">
        <w:rPr>
          <w:sz w:val="22"/>
          <w:szCs w:val="22"/>
        </w:rPr>
        <w:t xml:space="preserve">I indeværende skrivelse udformet som en rapport kan man læse en beskrivelse af vilkårene i dag, samt tanker om idrætten på længere sigt.  Selvom der er mange der dyrker idræt her i landet, så er der ret stor mangel på grundlæggende oplysninger, derfor har det været vigtigt for arbejdsgruppen at gøre god brug af hvad end oplysninger, som har været tilgængelige at undersøge. </w:t>
      </w:r>
    </w:p>
    <w:p w14:paraId="60626C59" w14:textId="77777777" w:rsidR="00D25EEB" w:rsidRPr="00BE0EB6" w:rsidRDefault="00D25EEB" w:rsidP="00A77242">
      <w:pPr>
        <w:spacing w:line="259" w:lineRule="auto"/>
        <w:rPr>
          <w:sz w:val="22"/>
          <w:szCs w:val="22"/>
        </w:rPr>
      </w:pPr>
      <w:r w:rsidRPr="00BE0EB6">
        <w:rPr>
          <w:sz w:val="22"/>
          <w:szCs w:val="22"/>
        </w:rPr>
        <w:t xml:space="preserve">En af udfordringerne i dette arbejde har blandt andet været uigennemsigtigheden af økonomien i idræt, og det har været svært at danne sig et skøn over den samlede økonomiske værdi.  Arbejdsgruppen har dog på baggrund af det tilgængelige informationer søgt at inddrage en evaluering af enhver økonomisk effekt, og hvor det har været muligt, har vi præciseret.  Ser man samlet på det økonomiske, mener vi det er passende at undersøge emnet nærmere, når forhåndenværende opgave er løst, med idrætsforbundet i spidsen for det arbejde da en undersøgelse af de enkelte idrætsforeningers økonomi, er et større arbejde. </w:t>
      </w:r>
    </w:p>
    <w:p w14:paraId="3AE3802D" w14:textId="5AF85873" w:rsidR="00D25EEB" w:rsidRPr="00BE0EB6" w:rsidRDefault="00D25EEB" w:rsidP="00A77242">
      <w:pPr>
        <w:spacing w:line="259" w:lineRule="auto"/>
        <w:rPr>
          <w:sz w:val="22"/>
          <w:szCs w:val="22"/>
        </w:rPr>
      </w:pPr>
      <w:r w:rsidRPr="00BE0EB6">
        <w:rPr>
          <w:sz w:val="22"/>
          <w:szCs w:val="22"/>
        </w:rPr>
        <w:t>Arbejdsgruppen finder det ærgerligt, at man i forbindelse med dette vigtige arbejde ikke har haft tydelige rammer for medlemmernes vilkår, og at man ikke har taget hensyn til det daglige, almindelige arbejde, som er meget travlt, i tilrettelæggelsen af denne opgave, hvilket har været begrænsende for indsatsen</w:t>
      </w:r>
      <w:r w:rsidR="00947AB4">
        <w:rPr>
          <w:sz w:val="22"/>
          <w:szCs w:val="22"/>
        </w:rPr>
        <w:t xml:space="preserve"> i arbejdsgruppen</w:t>
      </w:r>
      <w:r w:rsidRPr="00BE0EB6">
        <w:rPr>
          <w:sz w:val="22"/>
          <w:szCs w:val="22"/>
        </w:rPr>
        <w:t xml:space="preserve">. </w:t>
      </w:r>
    </w:p>
    <w:p w14:paraId="44B92320" w14:textId="4F743672" w:rsidR="00D25EEB" w:rsidRPr="00BE0EB6" w:rsidRDefault="00D25EEB" w:rsidP="00A77242">
      <w:pPr>
        <w:spacing w:line="259" w:lineRule="auto"/>
        <w:rPr>
          <w:sz w:val="22"/>
          <w:szCs w:val="22"/>
        </w:rPr>
      </w:pPr>
      <w:r w:rsidRPr="00BE0EB6">
        <w:rPr>
          <w:sz w:val="22"/>
          <w:szCs w:val="22"/>
        </w:rPr>
        <w:t xml:space="preserve">Der var mange emner, som var interessante for arbejdsgruppen, som beklageligvis behandles i mindre grad i indeværende rapport netop på grund af tidsmangel og et potentielt større afklaringsarbejde.  </w:t>
      </w:r>
      <w:r w:rsidRPr="00BE0EB6">
        <w:rPr>
          <w:sz w:val="22"/>
          <w:szCs w:val="22"/>
        </w:rPr>
        <w:lastRenderedPageBreak/>
        <w:t>Heriblandt kan nævnes Grønlands Idræts Forbunds mål for 2030, som vurderes ikke at kunne realiseres</w:t>
      </w:r>
      <w:r w:rsidR="005E471B">
        <w:rPr>
          <w:sz w:val="22"/>
          <w:szCs w:val="22"/>
        </w:rPr>
        <w:t xml:space="preserve"> for bearbejdning i arbejdsgruppen</w:t>
      </w:r>
      <w:r w:rsidRPr="00BE0EB6">
        <w:rPr>
          <w:sz w:val="22"/>
          <w:szCs w:val="22"/>
        </w:rPr>
        <w:t>, men som trods dets relevans for emnet ikke medtages her.  Som eksempel kan nævnes, at hvad der kan danne grundlag for mere kropslig bevægelse på verdensplan, skønt det er et meget interessant emne, ikke er medtaget direkte i indeværende skrivelse, og så er der i forbindelse med bevægelse også de idrætsgrene, som kaldes uorganiserede, f.eks. jogging i det fri, dans osv., som vi ellers også mener kunne være medtaget.  Det samme for de idrætsgrene som fungerer på klubplan, men som ikke er med</w:t>
      </w:r>
      <w:r w:rsidR="005E471B">
        <w:rPr>
          <w:sz w:val="22"/>
          <w:szCs w:val="22"/>
        </w:rPr>
        <w:t>lem</w:t>
      </w:r>
      <w:r w:rsidRPr="00BE0EB6">
        <w:rPr>
          <w:sz w:val="22"/>
          <w:szCs w:val="22"/>
        </w:rPr>
        <w:t xml:space="preserve"> i en organisation.  Arbejdsgruppen har kun kunne få fat i meget begrænsede oplysninger vedrørende disse, og der har ikke været nok til at danne grundlag for en evaluering.  I arbejdsgruppen mener vi dog, at dem der kommer til at arbejde videre med det her, kommer til at beskæftige sig med ovenstående.  </w:t>
      </w:r>
    </w:p>
    <w:p w14:paraId="0D85683B" w14:textId="77777777" w:rsidR="00D25EEB" w:rsidRPr="00BE0EB6" w:rsidRDefault="00D25EEB" w:rsidP="00A77242">
      <w:pPr>
        <w:spacing w:line="259" w:lineRule="auto"/>
        <w:rPr>
          <w:sz w:val="22"/>
          <w:szCs w:val="22"/>
        </w:rPr>
      </w:pPr>
      <w:r w:rsidRPr="00BE0EB6">
        <w:rPr>
          <w:sz w:val="22"/>
          <w:szCs w:val="22"/>
        </w:rPr>
        <w:t xml:space="preserve">Sådan er det med de emner, som man skal forholde sig til i forhold til behovet for at koordinere fremtidige turneringsformer, og i forhold til at forøge antallet af idrætsudøvende børn i fremtiden.  Det har ikke været muligt for arbejdsgruppen at behandle dette i større grad, da arbejdsgruppen i forhold til idrætsudøveres vilkår mener, at man ikke kan regne med at øge antallet af idrætsudøvere blot ved at ændre på disses vilkår, ligesom den mener, at man ikke kan forøge antallet idrætsudøvende børn blot ved at se på deres forudsætninger. </w:t>
      </w:r>
    </w:p>
    <w:p w14:paraId="51FC5E99" w14:textId="77777777" w:rsidR="00D25EEB" w:rsidRPr="00BE0EB6" w:rsidRDefault="00D25EEB" w:rsidP="00A77242">
      <w:pPr>
        <w:spacing w:line="259" w:lineRule="auto"/>
        <w:rPr>
          <w:sz w:val="22"/>
          <w:szCs w:val="22"/>
        </w:rPr>
      </w:pPr>
      <w:r w:rsidRPr="00BE0EB6">
        <w:rPr>
          <w:sz w:val="22"/>
          <w:szCs w:val="22"/>
        </w:rPr>
        <w:t xml:space="preserve">Ved overdragelse af denne redegørelse i rapportform til Naalakkersuisoq for Idræt er håbet, at rapporten kan danne grundlag for en debat blandt de politiske ansvarshavende i forbindelse med idrættens fremtidige organisation. </w:t>
      </w:r>
    </w:p>
    <w:p w14:paraId="59C5F224" w14:textId="77777777" w:rsidR="00D25EEB" w:rsidRPr="00BE0EB6" w:rsidRDefault="00D25EEB" w:rsidP="00A77242">
      <w:pPr>
        <w:spacing w:line="259" w:lineRule="auto"/>
        <w:rPr>
          <w:sz w:val="22"/>
          <w:szCs w:val="22"/>
        </w:rPr>
      </w:pPr>
      <w:r w:rsidRPr="00BE0EB6">
        <w:rPr>
          <w:sz w:val="22"/>
          <w:szCs w:val="22"/>
        </w:rPr>
        <w:t xml:space="preserve">God arbejdslyst. </w:t>
      </w:r>
    </w:p>
    <w:p w14:paraId="19E731C3" w14:textId="77777777" w:rsidR="00D25EEB" w:rsidRPr="00BE0EB6" w:rsidRDefault="00D25EEB" w:rsidP="00A77242">
      <w:pPr>
        <w:spacing w:line="259" w:lineRule="auto"/>
        <w:rPr>
          <w:sz w:val="22"/>
          <w:szCs w:val="22"/>
        </w:rPr>
      </w:pPr>
    </w:p>
    <w:p w14:paraId="556CC1C8" w14:textId="77777777" w:rsidR="00D25EEB" w:rsidRPr="00BE0EB6" w:rsidRDefault="00D25EEB" w:rsidP="00A77242">
      <w:pPr>
        <w:spacing w:line="259" w:lineRule="auto"/>
        <w:rPr>
          <w:sz w:val="22"/>
          <w:szCs w:val="22"/>
        </w:rPr>
      </w:pPr>
      <w:r w:rsidRPr="00BE0EB6">
        <w:rPr>
          <w:sz w:val="22"/>
          <w:szCs w:val="22"/>
        </w:rPr>
        <w:t>Jørgen Isak Olsen</w:t>
      </w:r>
      <w:r w:rsidRPr="00BE0EB6">
        <w:rPr>
          <w:sz w:val="22"/>
          <w:szCs w:val="22"/>
        </w:rPr>
        <w:br/>
        <w:t xml:space="preserve">Formand </w:t>
      </w:r>
    </w:p>
    <w:p w14:paraId="4852FB7C" w14:textId="77777777" w:rsidR="00D25EEB" w:rsidRPr="00BE0EB6" w:rsidRDefault="00D25EEB" w:rsidP="00A77242">
      <w:pPr>
        <w:spacing w:line="259" w:lineRule="auto"/>
        <w:rPr>
          <w:sz w:val="22"/>
          <w:szCs w:val="22"/>
        </w:rPr>
      </w:pPr>
      <w:r w:rsidRPr="00BE0EB6">
        <w:rPr>
          <w:sz w:val="22"/>
          <w:szCs w:val="22"/>
        </w:rPr>
        <w:br w:type="page"/>
      </w:r>
    </w:p>
    <w:p w14:paraId="3286981E" w14:textId="0EA6CC01" w:rsidR="00D25EEB" w:rsidRPr="00F33C63" w:rsidRDefault="00D25EEB" w:rsidP="00A77242">
      <w:pPr>
        <w:pStyle w:val="Overskrift1"/>
        <w:numPr>
          <w:ilvl w:val="0"/>
          <w:numId w:val="25"/>
        </w:numPr>
        <w:spacing w:after="160" w:line="259" w:lineRule="auto"/>
      </w:pPr>
      <w:bookmarkStart w:id="17" w:name="_Toc179199234"/>
      <w:bookmarkStart w:id="18" w:name="_Toc174537351"/>
      <w:bookmarkStart w:id="19" w:name="_Toc174600907"/>
      <w:r w:rsidRPr="00F33C63">
        <w:lastRenderedPageBreak/>
        <w:t>Arbejdsgruppens kommissorium</w:t>
      </w:r>
      <w:bookmarkEnd w:id="17"/>
      <w:r w:rsidRPr="00F33C63">
        <w:t xml:space="preserve"> </w:t>
      </w:r>
      <w:bookmarkEnd w:id="18"/>
      <w:bookmarkEnd w:id="19"/>
    </w:p>
    <w:p w14:paraId="70868918" w14:textId="77777777" w:rsidR="00D25EEB" w:rsidRPr="00BE0EB6" w:rsidRDefault="00D25EEB" w:rsidP="00A77242">
      <w:pPr>
        <w:spacing w:line="259" w:lineRule="auto"/>
        <w:rPr>
          <w:b/>
          <w:bCs/>
          <w:sz w:val="22"/>
          <w:szCs w:val="22"/>
        </w:rPr>
      </w:pPr>
    </w:p>
    <w:p w14:paraId="74464185" w14:textId="77777777" w:rsidR="00D25EEB" w:rsidRPr="00F33C63" w:rsidRDefault="00D25EEB" w:rsidP="00A77242">
      <w:pPr>
        <w:pStyle w:val="Overskrift2"/>
        <w:spacing w:after="160" w:line="259" w:lineRule="auto"/>
      </w:pPr>
      <w:bookmarkStart w:id="20" w:name="_Toc174537352"/>
      <w:bookmarkStart w:id="21" w:name="_Toc174600908"/>
      <w:r w:rsidRPr="00F33C63">
        <w:t xml:space="preserve">Baggrund </w:t>
      </w:r>
      <w:bookmarkEnd w:id="20"/>
      <w:bookmarkEnd w:id="21"/>
    </w:p>
    <w:p w14:paraId="464C896C" w14:textId="77777777" w:rsidR="00D25EEB" w:rsidRPr="00BE0EB6" w:rsidRDefault="00D25EEB" w:rsidP="00A77242">
      <w:pPr>
        <w:spacing w:line="259" w:lineRule="auto"/>
        <w:rPr>
          <w:sz w:val="22"/>
          <w:szCs w:val="22"/>
        </w:rPr>
      </w:pPr>
      <w:r w:rsidRPr="00BE0EB6">
        <w:rPr>
          <w:sz w:val="22"/>
          <w:szCs w:val="22"/>
        </w:rPr>
        <w:t xml:space="preserve">Naalakkersuisoq for Uddannelse, Kultur, Idræt og Kirke har ønsket en oversigt over potentielle fremtidige udgiftsposter i forbindelse med idræt, og har fundet det vigtigt at samarbejde om dette med relevante aktører.  At danne grundlag for området i fremtidige Finanslove lægger blandt andet til grund for oprettelsen af arbejdsgruppen.  Det er dog ikke formålet, at arbejdsgruppen skal udarbejde deciderede budgetter for området, da dette er et politisk anliggende. </w:t>
      </w:r>
    </w:p>
    <w:p w14:paraId="0140C2B0" w14:textId="77777777" w:rsidR="00D25EEB" w:rsidRPr="00BE0EB6" w:rsidRDefault="00D25EEB" w:rsidP="00A77242">
      <w:pPr>
        <w:spacing w:line="259" w:lineRule="auto"/>
        <w:rPr>
          <w:sz w:val="22"/>
          <w:szCs w:val="22"/>
        </w:rPr>
      </w:pPr>
      <w:r w:rsidRPr="00BE0EB6">
        <w:rPr>
          <w:sz w:val="22"/>
          <w:szCs w:val="22"/>
        </w:rPr>
        <w:t xml:space="preserve">Naalakkersuisoq rettede i starten af 2024 henvendelse til Grønlands Idrætsforbund, GIF, i forbindelse med oprettelse af en arbejdsgruppe med deltagelse fra GIF, Elite Sport Greenland, ESG, og kommunerne. </w:t>
      </w:r>
    </w:p>
    <w:p w14:paraId="2C79943C" w14:textId="77777777" w:rsidR="00D25EEB" w:rsidRPr="00BE0EB6" w:rsidRDefault="00D25EEB" w:rsidP="00A77242">
      <w:pPr>
        <w:spacing w:line="259" w:lineRule="auto"/>
        <w:rPr>
          <w:sz w:val="22"/>
          <w:szCs w:val="22"/>
        </w:rPr>
      </w:pPr>
      <w:r w:rsidRPr="00BE0EB6">
        <w:rPr>
          <w:sz w:val="22"/>
          <w:szCs w:val="22"/>
        </w:rPr>
        <w:t xml:space="preserve">I løbet af januar 2024 udarbejdede Naalakkersuisoq for Uddannelse, Kultur, Idræt og Kirke (herefter Naalakkersuisoq) sammen med Grønlands Idrætsforbund (herefter GIF) et kommissorium for arbejdsgruppen.  </w:t>
      </w:r>
    </w:p>
    <w:p w14:paraId="4F388169" w14:textId="77777777" w:rsidR="00D25EEB" w:rsidRPr="00BE0EB6" w:rsidRDefault="00D25EEB" w:rsidP="00A77242">
      <w:pPr>
        <w:spacing w:line="259" w:lineRule="auto"/>
        <w:rPr>
          <w:sz w:val="22"/>
          <w:szCs w:val="22"/>
        </w:rPr>
      </w:pPr>
      <w:r w:rsidRPr="00BE0EB6">
        <w:rPr>
          <w:sz w:val="22"/>
          <w:szCs w:val="22"/>
        </w:rPr>
        <w:t xml:space="preserve">Ifølge kommissoriet skulle Departementet for Uddannelse, Kultur, Idræt og Kirke (herefter Departementet) påbegynde oprettelsen af Arbejdsgruppen for Idræt (herefter arbejdsgruppen).  </w:t>
      </w:r>
    </w:p>
    <w:p w14:paraId="45C986A7" w14:textId="77777777" w:rsidR="00D25EEB" w:rsidRPr="00BE0EB6" w:rsidRDefault="00D25EEB" w:rsidP="00A77242">
      <w:pPr>
        <w:spacing w:line="259" w:lineRule="auto"/>
        <w:rPr>
          <w:sz w:val="22"/>
          <w:szCs w:val="22"/>
        </w:rPr>
      </w:pPr>
      <w:r w:rsidRPr="00BE0EB6">
        <w:rPr>
          <w:sz w:val="22"/>
          <w:szCs w:val="22"/>
        </w:rPr>
        <w:t xml:space="preserve">Arbejdsgruppen påbegyndte dets arbejde ved afholdelsen af det første møde 15. marts 2024.  </w:t>
      </w:r>
    </w:p>
    <w:p w14:paraId="5F3F8D3B" w14:textId="77777777" w:rsidR="00D25EEB" w:rsidRPr="00BE0EB6" w:rsidRDefault="00D25EEB" w:rsidP="00A77242">
      <w:pPr>
        <w:pStyle w:val="Overskrift2"/>
        <w:spacing w:after="160" w:line="259" w:lineRule="auto"/>
        <w:rPr>
          <w:sz w:val="22"/>
          <w:szCs w:val="22"/>
        </w:rPr>
      </w:pPr>
    </w:p>
    <w:p w14:paraId="241A0519" w14:textId="391584CA" w:rsidR="00D25EEB" w:rsidRPr="00F33C63" w:rsidRDefault="00D25EEB" w:rsidP="00A77242">
      <w:pPr>
        <w:pStyle w:val="Overskrift2"/>
        <w:spacing w:after="160" w:line="259" w:lineRule="auto"/>
      </w:pPr>
      <w:bookmarkStart w:id="22" w:name="_Toc174537353"/>
      <w:bookmarkStart w:id="23" w:name="_Toc174600909"/>
      <w:r w:rsidRPr="00F33C63">
        <w:t xml:space="preserve">Formål </w:t>
      </w:r>
      <w:bookmarkEnd w:id="22"/>
      <w:bookmarkEnd w:id="23"/>
    </w:p>
    <w:p w14:paraId="154262CE" w14:textId="77777777" w:rsidR="00D25EEB" w:rsidRPr="00BE0EB6" w:rsidRDefault="00D25EEB" w:rsidP="00A77242">
      <w:pPr>
        <w:spacing w:line="259" w:lineRule="auto"/>
        <w:rPr>
          <w:sz w:val="22"/>
          <w:szCs w:val="22"/>
        </w:rPr>
      </w:pPr>
      <w:proofErr w:type="spellStart"/>
      <w:r w:rsidRPr="00BE0EB6">
        <w:rPr>
          <w:sz w:val="22"/>
          <w:szCs w:val="22"/>
        </w:rPr>
        <w:t>Naalakkersuisoqs</w:t>
      </w:r>
      <w:proofErr w:type="spellEnd"/>
      <w:r w:rsidRPr="00BE0EB6">
        <w:rPr>
          <w:sz w:val="22"/>
          <w:szCs w:val="22"/>
        </w:rPr>
        <w:t xml:space="preserve"> ønske om en oversigt over idrættens ønsker i Grønland er del af årsagen til etableringen af arbejdsgruppen.  </w:t>
      </w:r>
    </w:p>
    <w:p w14:paraId="2ED540B2" w14:textId="7E846ADB" w:rsidR="00D25EEB" w:rsidRPr="00BE0EB6" w:rsidRDefault="00D25EEB" w:rsidP="00A77242">
      <w:pPr>
        <w:spacing w:line="259" w:lineRule="auto"/>
        <w:rPr>
          <w:sz w:val="22"/>
          <w:szCs w:val="22"/>
        </w:rPr>
      </w:pPr>
      <w:r w:rsidRPr="00BE0EB6">
        <w:rPr>
          <w:sz w:val="22"/>
          <w:szCs w:val="22"/>
        </w:rPr>
        <w:t>Arbejdsgruppens formål er</w:t>
      </w:r>
      <w:r w:rsidR="007C062F">
        <w:rPr>
          <w:sz w:val="22"/>
          <w:szCs w:val="22"/>
        </w:rPr>
        <w:t>, at</w:t>
      </w:r>
      <w:r w:rsidRPr="00BE0EB6">
        <w:rPr>
          <w:sz w:val="22"/>
          <w:szCs w:val="22"/>
        </w:rPr>
        <w:t xml:space="preserve"> </w:t>
      </w:r>
    </w:p>
    <w:p w14:paraId="461FA78F" w14:textId="52E909A0" w:rsidR="00D25EEB" w:rsidRPr="00BE0EB6" w:rsidRDefault="00D25EEB" w:rsidP="00A77242">
      <w:pPr>
        <w:numPr>
          <w:ilvl w:val="0"/>
          <w:numId w:val="3"/>
        </w:numPr>
        <w:spacing w:line="259" w:lineRule="auto"/>
        <w:rPr>
          <w:sz w:val="22"/>
          <w:szCs w:val="22"/>
        </w:rPr>
      </w:pPr>
      <w:r w:rsidRPr="00BE0EB6">
        <w:rPr>
          <w:sz w:val="22"/>
          <w:szCs w:val="22"/>
        </w:rPr>
        <w:t>A</w:t>
      </w:r>
      <w:r w:rsidR="007C062F">
        <w:rPr>
          <w:sz w:val="22"/>
          <w:szCs w:val="22"/>
        </w:rPr>
        <w:t xml:space="preserve">fklare særlige </w:t>
      </w:r>
      <w:r w:rsidRPr="00BE0EB6">
        <w:rPr>
          <w:sz w:val="22"/>
          <w:szCs w:val="22"/>
        </w:rPr>
        <w:t xml:space="preserve">udfordringer indenfor idrættens verden </w:t>
      </w:r>
    </w:p>
    <w:p w14:paraId="476BE9F2" w14:textId="725D2130" w:rsidR="00D25EEB" w:rsidRPr="00BE0EB6" w:rsidRDefault="00D25EEB" w:rsidP="00A77242">
      <w:pPr>
        <w:numPr>
          <w:ilvl w:val="0"/>
          <w:numId w:val="3"/>
        </w:numPr>
        <w:spacing w:line="259" w:lineRule="auto"/>
        <w:rPr>
          <w:sz w:val="22"/>
          <w:szCs w:val="22"/>
        </w:rPr>
      </w:pPr>
      <w:r w:rsidRPr="00BE0EB6">
        <w:rPr>
          <w:sz w:val="22"/>
          <w:szCs w:val="22"/>
        </w:rPr>
        <w:t>A</w:t>
      </w:r>
      <w:r w:rsidR="007C062F">
        <w:rPr>
          <w:sz w:val="22"/>
          <w:szCs w:val="22"/>
        </w:rPr>
        <w:t xml:space="preserve">fklare </w:t>
      </w:r>
      <w:r w:rsidRPr="00BE0EB6">
        <w:rPr>
          <w:sz w:val="22"/>
          <w:szCs w:val="22"/>
        </w:rPr>
        <w:t xml:space="preserve">mulighederne indenfor idræt </w:t>
      </w:r>
    </w:p>
    <w:p w14:paraId="11FAD051" w14:textId="74BB116B" w:rsidR="00D25EEB" w:rsidRPr="00BE0EB6" w:rsidRDefault="007C062F" w:rsidP="00A77242">
      <w:pPr>
        <w:numPr>
          <w:ilvl w:val="0"/>
          <w:numId w:val="3"/>
        </w:numPr>
        <w:spacing w:line="259" w:lineRule="auto"/>
        <w:rPr>
          <w:sz w:val="22"/>
          <w:szCs w:val="22"/>
        </w:rPr>
      </w:pPr>
      <w:r>
        <w:rPr>
          <w:sz w:val="22"/>
          <w:szCs w:val="22"/>
        </w:rPr>
        <w:t xml:space="preserve">Præsentere langsigtede </w:t>
      </w:r>
      <w:r w:rsidR="00D93349">
        <w:rPr>
          <w:sz w:val="22"/>
          <w:szCs w:val="22"/>
        </w:rPr>
        <w:t>udviklingsforslag</w:t>
      </w:r>
    </w:p>
    <w:p w14:paraId="5E168060" w14:textId="77777777" w:rsidR="00D25EEB" w:rsidRPr="00BE0EB6" w:rsidRDefault="00D25EEB" w:rsidP="00A77242">
      <w:pPr>
        <w:spacing w:line="259" w:lineRule="auto"/>
        <w:rPr>
          <w:sz w:val="22"/>
          <w:szCs w:val="22"/>
        </w:rPr>
      </w:pPr>
      <w:r w:rsidRPr="00BE0EB6">
        <w:rPr>
          <w:sz w:val="22"/>
          <w:szCs w:val="22"/>
        </w:rPr>
        <w:t xml:space="preserve">Derudover er Grønlands Idrætsforbunds mål som verdens mest aktive land i 2030 en af mærkesagerne for Naalakkersuisoq. </w:t>
      </w:r>
    </w:p>
    <w:p w14:paraId="32C13B0E" w14:textId="4A21FB50" w:rsidR="00D93349" w:rsidRDefault="00D93349">
      <w:pPr>
        <w:rPr>
          <w:sz w:val="22"/>
          <w:szCs w:val="22"/>
        </w:rPr>
      </w:pPr>
      <w:r>
        <w:rPr>
          <w:sz w:val="22"/>
          <w:szCs w:val="22"/>
        </w:rPr>
        <w:br w:type="page"/>
      </w:r>
    </w:p>
    <w:p w14:paraId="3A034BBF" w14:textId="32807E28" w:rsidR="00D25EEB" w:rsidRPr="00F33C63" w:rsidRDefault="00D25EEB" w:rsidP="00A77242">
      <w:pPr>
        <w:pStyle w:val="Overskrift1"/>
        <w:numPr>
          <w:ilvl w:val="0"/>
          <w:numId w:val="25"/>
        </w:numPr>
        <w:spacing w:after="160" w:line="259" w:lineRule="auto"/>
      </w:pPr>
      <w:bookmarkStart w:id="24" w:name="_Toc179199235"/>
      <w:bookmarkStart w:id="25" w:name="_Toc174537354"/>
      <w:bookmarkStart w:id="26" w:name="_Toc174600910"/>
      <w:r w:rsidRPr="00F33C63">
        <w:lastRenderedPageBreak/>
        <w:t>Arbejdsgruppen for Idræts sammensætning</w:t>
      </w:r>
      <w:bookmarkEnd w:id="24"/>
      <w:r w:rsidRPr="00F33C63">
        <w:t xml:space="preserve"> </w:t>
      </w:r>
      <w:bookmarkEnd w:id="25"/>
      <w:bookmarkEnd w:id="26"/>
    </w:p>
    <w:p w14:paraId="2B7DB90D" w14:textId="40B472BE" w:rsidR="00D25EEB" w:rsidRPr="00BE0EB6" w:rsidRDefault="00D25EEB" w:rsidP="00A77242">
      <w:pPr>
        <w:spacing w:line="259" w:lineRule="auto"/>
        <w:rPr>
          <w:sz w:val="22"/>
          <w:szCs w:val="22"/>
        </w:rPr>
      </w:pPr>
      <w:r w:rsidRPr="00BE0EB6">
        <w:rPr>
          <w:sz w:val="22"/>
          <w:szCs w:val="22"/>
        </w:rPr>
        <w:br/>
        <w:t>Ifølge kommissoriet har arbejdsgruppen syv repræsentanter (her</w:t>
      </w:r>
      <w:r w:rsidR="007656EB">
        <w:rPr>
          <w:sz w:val="22"/>
          <w:szCs w:val="22"/>
        </w:rPr>
        <w:t>efter medlemmer</w:t>
      </w:r>
      <w:r w:rsidRPr="00BE0EB6">
        <w:rPr>
          <w:sz w:val="22"/>
          <w:szCs w:val="22"/>
        </w:rPr>
        <w:t xml:space="preserve">): </w:t>
      </w:r>
    </w:p>
    <w:p w14:paraId="1130F953" w14:textId="77777777" w:rsidR="00D25EEB" w:rsidRPr="00BE0EB6" w:rsidRDefault="00D25EEB" w:rsidP="00A77242">
      <w:pPr>
        <w:numPr>
          <w:ilvl w:val="0"/>
          <w:numId w:val="4"/>
        </w:numPr>
        <w:spacing w:line="259" w:lineRule="auto"/>
        <w:rPr>
          <w:sz w:val="22"/>
          <w:szCs w:val="22"/>
        </w:rPr>
      </w:pPr>
      <w:r w:rsidRPr="00BE0EB6">
        <w:rPr>
          <w:i/>
          <w:sz w:val="22"/>
          <w:szCs w:val="22"/>
        </w:rPr>
        <w:t>Medlem på vegne af Grønlands Idrætsforbund, GIF</w:t>
      </w:r>
      <w:r w:rsidRPr="00BE0EB6">
        <w:rPr>
          <w:sz w:val="22"/>
          <w:szCs w:val="22"/>
        </w:rPr>
        <w:t xml:space="preserve">, Jørgen Isak Olsen, formand </w:t>
      </w:r>
    </w:p>
    <w:p w14:paraId="054B8639" w14:textId="77777777" w:rsidR="007656EB" w:rsidRDefault="00D25EEB" w:rsidP="00111255">
      <w:pPr>
        <w:numPr>
          <w:ilvl w:val="0"/>
          <w:numId w:val="4"/>
        </w:numPr>
        <w:spacing w:line="259" w:lineRule="auto"/>
        <w:rPr>
          <w:sz w:val="22"/>
          <w:szCs w:val="22"/>
        </w:rPr>
      </w:pPr>
      <w:r w:rsidRPr="007656EB">
        <w:rPr>
          <w:i/>
          <w:sz w:val="22"/>
          <w:szCs w:val="22"/>
        </w:rPr>
        <w:t>Elite Sport Greenland, ESG,</w:t>
      </w:r>
      <w:r w:rsidRPr="007656EB">
        <w:rPr>
          <w:sz w:val="22"/>
          <w:szCs w:val="22"/>
        </w:rPr>
        <w:t xml:space="preserve"> sekretariatschef Muusaarannguaq Ostermann-Søholm, næstformand</w:t>
      </w:r>
    </w:p>
    <w:p w14:paraId="1BA496F7" w14:textId="3D68F600" w:rsidR="00D25EEB" w:rsidRPr="007656EB" w:rsidRDefault="00D25EEB" w:rsidP="007656EB">
      <w:pPr>
        <w:spacing w:line="259" w:lineRule="auto"/>
        <w:ind w:left="720"/>
        <w:rPr>
          <w:sz w:val="22"/>
          <w:szCs w:val="22"/>
        </w:rPr>
      </w:pPr>
      <w:r w:rsidRPr="007656EB">
        <w:rPr>
          <w:i/>
          <w:sz w:val="22"/>
          <w:szCs w:val="22"/>
        </w:rPr>
        <w:t>Repræsentanter fra kommunerne:</w:t>
      </w:r>
      <w:r w:rsidRPr="007656EB">
        <w:rPr>
          <w:sz w:val="22"/>
          <w:szCs w:val="22"/>
        </w:rPr>
        <w:t xml:space="preserve"> </w:t>
      </w:r>
      <w:r w:rsidR="007656EB" w:rsidRPr="007656EB">
        <w:rPr>
          <w:sz w:val="22"/>
          <w:szCs w:val="22"/>
        </w:rPr>
        <w:br/>
      </w:r>
      <w:r w:rsidRPr="007656EB">
        <w:rPr>
          <w:sz w:val="22"/>
          <w:szCs w:val="22"/>
        </w:rPr>
        <w:t xml:space="preserve">Qeqqata </w:t>
      </w:r>
      <w:proofErr w:type="spellStart"/>
      <w:r w:rsidRPr="007656EB">
        <w:rPr>
          <w:sz w:val="22"/>
          <w:szCs w:val="22"/>
        </w:rPr>
        <w:t>Kommunia</w:t>
      </w:r>
      <w:proofErr w:type="spellEnd"/>
      <w:r w:rsidRPr="007656EB">
        <w:rPr>
          <w:sz w:val="22"/>
          <w:szCs w:val="22"/>
        </w:rPr>
        <w:t xml:space="preserve">, Konsulent for idræt og natur Qulutak Møller, bestyrelsesmedlem på vegne af kommunerne </w:t>
      </w:r>
    </w:p>
    <w:p w14:paraId="14404D1C" w14:textId="090B52EC" w:rsidR="00D25EEB" w:rsidRPr="00BE0EB6" w:rsidRDefault="00D25EEB" w:rsidP="00A77242">
      <w:pPr>
        <w:numPr>
          <w:ilvl w:val="0"/>
          <w:numId w:val="4"/>
        </w:numPr>
        <w:spacing w:line="259" w:lineRule="auto"/>
        <w:rPr>
          <w:sz w:val="22"/>
          <w:szCs w:val="22"/>
          <w:lang w:val="nn-NO"/>
        </w:rPr>
      </w:pPr>
      <w:r w:rsidRPr="00BE0EB6">
        <w:rPr>
          <w:sz w:val="22"/>
          <w:szCs w:val="22"/>
          <w:lang w:val="nn-NO"/>
        </w:rPr>
        <w:t>Avannaata Kommunia, Sekretariat</w:t>
      </w:r>
      <w:r w:rsidR="007656EB">
        <w:rPr>
          <w:sz w:val="22"/>
          <w:szCs w:val="22"/>
          <w:lang w:val="nn-NO"/>
        </w:rPr>
        <w:t>schef</w:t>
      </w:r>
      <w:r w:rsidRPr="00BE0EB6">
        <w:rPr>
          <w:sz w:val="22"/>
          <w:szCs w:val="22"/>
          <w:lang w:val="nn-NO"/>
        </w:rPr>
        <w:t xml:space="preserve"> Palu Eriksen </w:t>
      </w:r>
    </w:p>
    <w:p w14:paraId="01DAFAAD" w14:textId="77777777" w:rsidR="00D25EEB" w:rsidRPr="00BE0EB6" w:rsidRDefault="00D25EEB" w:rsidP="00A77242">
      <w:pPr>
        <w:numPr>
          <w:ilvl w:val="0"/>
          <w:numId w:val="4"/>
        </w:numPr>
        <w:spacing w:line="259" w:lineRule="auto"/>
        <w:rPr>
          <w:sz w:val="22"/>
          <w:szCs w:val="22"/>
          <w:lang w:val="nn-NO"/>
        </w:rPr>
      </w:pPr>
      <w:r w:rsidRPr="00BE0EB6">
        <w:rPr>
          <w:sz w:val="22"/>
          <w:szCs w:val="22"/>
          <w:lang w:val="nn-NO"/>
        </w:rPr>
        <w:t xml:space="preserve">Kommuneqarfik Sermersooq, Fagchef for Fritid og Kultur Aviaaja Barlach Pregaard </w:t>
      </w:r>
    </w:p>
    <w:p w14:paraId="48CF679C" w14:textId="77777777" w:rsidR="00D25EEB" w:rsidRPr="00BE0EB6" w:rsidRDefault="00D25EEB" w:rsidP="00A77242">
      <w:pPr>
        <w:numPr>
          <w:ilvl w:val="0"/>
          <w:numId w:val="4"/>
        </w:numPr>
        <w:spacing w:line="259" w:lineRule="auto"/>
        <w:rPr>
          <w:sz w:val="22"/>
          <w:szCs w:val="22"/>
          <w:lang w:val="nn-NO"/>
        </w:rPr>
      </w:pPr>
      <w:r w:rsidRPr="00BE0EB6">
        <w:rPr>
          <w:sz w:val="22"/>
          <w:szCs w:val="22"/>
          <w:lang w:val="nn-NO"/>
        </w:rPr>
        <w:t xml:space="preserve">Kommune Qeqertalik, Formand for Timi Tarni Mariane S.  Larsen  </w:t>
      </w:r>
    </w:p>
    <w:p w14:paraId="57C69E52" w14:textId="77777777" w:rsidR="00D25EEB" w:rsidRPr="00BE0EB6" w:rsidRDefault="00D25EEB" w:rsidP="00A77242">
      <w:pPr>
        <w:numPr>
          <w:ilvl w:val="0"/>
          <w:numId w:val="4"/>
        </w:numPr>
        <w:spacing w:line="259" w:lineRule="auto"/>
        <w:rPr>
          <w:sz w:val="22"/>
          <w:szCs w:val="22"/>
        </w:rPr>
      </w:pPr>
      <w:r w:rsidRPr="00BE0EB6">
        <w:rPr>
          <w:sz w:val="22"/>
          <w:szCs w:val="22"/>
        </w:rPr>
        <w:t xml:space="preserve">Kommune Kujalleq, Idræts- og Foreningskonsulent Bolethe Stenskov </w:t>
      </w:r>
    </w:p>
    <w:p w14:paraId="79B487AD" w14:textId="1EF8D237" w:rsidR="00D25EEB" w:rsidRPr="00BE0EB6" w:rsidRDefault="00D25EEB" w:rsidP="00A77242">
      <w:pPr>
        <w:spacing w:line="259" w:lineRule="auto"/>
        <w:rPr>
          <w:sz w:val="22"/>
          <w:szCs w:val="22"/>
        </w:rPr>
      </w:pPr>
      <w:r w:rsidRPr="00BE0EB6">
        <w:rPr>
          <w:sz w:val="22"/>
          <w:szCs w:val="22"/>
        </w:rPr>
        <w:t xml:space="preserve">Arbejdsgruppen modtager sekretariatsbistand fra Departementet, hvor koordinerings- og sekretærbistand ydes af </w:t>
      </w:r>
      <w:r w:rsidR="00FE120C" w:rsidRPr="00BE0EB6">
        <w:rPr>
          <w:sz w:val="22"/>
          <w:szCs w:val="22"/>
        </w:rPr>
        <w:t>AC-</w:t>
      </w:r>
      <w:r w:rsidRPr="00BE0EB6">
        <w:rPr>
          <w:sz w:val="22"/>
          <w:szCs w:val="22"/>
        </w:rPr>
        <w:t xml:space="preserve">fuldmægtig Lars Villadsen. </w:t>
      </w:r>
      <w:r w:rsidRPr="00BE0EB6">
        <w:rPr>
          <w:sz w:val="22"/>
          <w:szCs w:val="22"/>
        </w:rPr>
        <w:br/>
      </w:r>
    </w:p>
    <w:p w14:paraId="1DC5FA86" w14:textId="124B043B" w:rsidR="00D25EEB" w:rsidRPr="00F33C63" w:rsidRDefault="00D25EEB" w:rsidP="00A77242">
      <w:pPr>
        <w:pStyle w:val="Overskrift1"/>
        <w:numPr>
          <w:ilvl w:val="0"/>
          <w:numId w:val="25"/>
        </w:numPr>
        <w:spacing w:after="160" w:line="259" w:lineRule="auto"/>
      </w:pPr>
      <w:bookmarkStart w:id="27" w:name="_Toc179199236"/>
      <w:bookmarkStart w:id="28" w:name="_Toc174537355"/>
      <w:bookmarkStart w:id="29" w:name="_Toc174600911"/>
      <w:r w:rsidRPr="00F33C63">
        <w:t>Arbejdsgruppens metode og fremgangsmåde</w:t>
      </w:r>
      <w:bookmarkEnd w:id="27"/>
      <w:r w:rsidRPr="00F33C63">
        <w:t xml:space="preserve"> </w:t>
      </w:r>
      <w:bookmarkEnd w:id="28"/>
      <w:bookmarkEnd w:id="29"/>
    </w:p>
    <w:p w14:paraId="4F28B820" w14:textId="77777777" w:rsidR="00D25EEB" w:rsidRPr="00BE0EB6" w:rsidRDefault="00D25EEB" w:rsidP="00A77242">
      <w:pPr>
        <w:spacing w:line="259" w:lineRule="auto"/>
        <w:rPr>
          <w:sz w:val="22"/>
          <w:szCs w:val="22"/>
        </w:rPr>
      </w:pPr>
      <w:r w:rsidRPr="00BE0EB6">
        <w:rPr>
          <w:sz w:val="22"/>
          <w:szCs w:val="22"/>
        </w:rPr>
        <w:br/>
        <w:t xml:space="preserve">Arbejdsgruppen arbejder ud fra dets kommissorium.  </w:t>
      </w:r>
    </w:p>
    <w:p w14:paraId="682C8E78" w14:textId="77777777" w:rsidR="00D25EEB" w:rsidRPr="00BE0EB6" w:rsidRDefault="00D25EEB" w:rsidP="00A77242">
      <w:pPr>
        <w:spacing w:line="259" w:lineRule="auto"/>
        <w:rPr>
          <w:sz w:val="22"/>
          <w:szCs w:val="22"/>
        </w:rPr>
      </w:pPr>
      <w:r w:rsidRPr="00BE0EB6">
        <w:rPr>
          <w:sz w:val="22"/>
          <w:szCs w:val="22"/>
        </w:rPr>
        <w:t xml:space="preserve">Arbejdsgruppen består af syv medlemmer. </w:t>
      </w:r>
    </w:p>
    <w:p w14:paraId="1062928C" w14:textId="77777777" w:rsidR="00D25EEB" w:rsidRPr="00BE0EB6" w:rsidRDefault="00D25EEB" w:rsidP="00A77242">
      <w:pPr>
        <w:spacing w:line="259" w:lineRule="auto"/>
        <w:rPr>
          <w:sz w:val="22"/>
          <w:szCs w:val="22"/>
        </w:rPr>
      </w:pPr>
      <w:r w:rsidRPr="00BE0EB6">
        <w:rPr>
          <w:sz w:val="22"/>
          <w:szCs w:val="22"/>
        </w:rPr>
        <w:t xml:space="preserve">Arbejdsgruppen har en bestyrelse bestående af tre medlemmer.  GIF's repræsentant er formand, og </w:t>
      </w:r>
      <w:proofErr w:type="spellStart"/>
      <w:r w:rsidRPr="00BE0EB6">
        <w:rPr>
          <w:sz w:val="22"/>
          <w:szCs w:val="22"/>
        </w:rPr>
        <w:t>ESG's</w:t>
      </w:r>
      <w:proofErr w:type="spellEnd"/>
      <w:r w:rsidRPr="00BE0EB6">
        <w:rPr>
          <w:sz w:val="22"/>
          <w:szCs w:val="22"/>
        </w:rPr>
        <w:t xml:space="preserve"> repræsentant er næstformand.  En af repræsentanterne fra kommunerne er medlem af bestyrelsen. </w:t>
      </w:r>
    </w:p>
    <w:p w14:paraId="309CCF7D" w14:textId="77777777" w:rsidR="00D25EEB" w:rsidRPr="00BE0EB6" w:rsidRDefault="00D25EEB" w:rsidP="00A77242">
      <w:pPr>
        <w:spacing w:line="259" w:lineRule="auto"/>
        <w:rPr>
          <w:sz w:val="22"/>
          <w:szCs w:val="22"/>
        </w:rPr>
      </w:pPr>
      <w:r w:rsidRPr="00BE0EB6">
        <w:rPr>
          <w:sz w:val="22"/>
          <w:szCs w:val="22"/>
        </w:rPr>
        <w:t xml:space="preserve">Arbejdsgruppens bestyrelse mødes til et forberedende møde forud for møde i arbejdsgruppen. </w:t>
      </w:r>
    </w:p>
    <w:p w14:paraId="0AD0C4F5" w14:textId="77777777" w:rsidR="00D25EEB" w:rsidRPr="00BE0EB6" w:rsidRDefault="00D25EEB" w:rsidP="00A77242">
      <w:pPr>
        <w:spacing w:line="259" w:lineRule="auto"/>
        <w:rPr>
          <w:sz w:val="22"/>
          <w:szCs w:val="22"/>
        </w:rPr>
      </w:pPr>
      <w:r w:rsidRPr="00BE0EB6">
        <w:rPr>
          <w:sz w:val="22"/>
          <w:szCs w:val="22"/>
        </w:rPr>
        <w:t xml:space="preserve">Kommunerne forbereder sig indbyrdes forud for møder. </w:t>
      </w:r>
    </w:p>
    <w:p w14:paraId="0620969E" w14:textId="77777777" w:rsidR="00D25EEB" w:rsidRPr="00BE0EB6" w:rsidRDefault="00D25EEB" w:rsidP="00A77242">
      <w:pPr>
        <w:spacing w:line="259" w:lineRule="auto"/>
        <w:rPr>
          <w:sz w:val="22"/>
          <w:szCs w:val="22"/>
        </w:rPr>
      </w:pPr>
      <w:r w:rsidRPr="00BE0EB6">
        <w:rPr>
          <w:sz w:val="22"/>
          <w:szCs w:val="22"/>
        </w:rPr>
        <w:t xml:space="preserve">Arbejdsgruppen møder almindeligvis hver tredje uge. </w:t>
      </w:r>
    </w:p>
    <w:p w14:paraId="30E37D29" w14:textId="77777777" w:rsidR="003E0E2F" w:rsidRPr="00BE0EB6" w:rsidRDefault="00D25EEB" w:rsidP="00A77242">
      <w:pPr>
        <w:spacing w:line="259" w:lineRule="auto"/>
        <w:rPr>
          <w:sz w:val="22"/>
          <w:szCs w:val="22"/>
        </w:rPr>
      </w:pPr>
      <w:r w:rsidRPr="00BE0EB6">
        <w:rPr>
          <w:sz w:val="22"/>
          <w:szCs w:val="22"/>
        </w:rPr>
        <w:t xml:space="preserve">Rapporter, redegørelser, undersøgelser mv.  skal blandt andet danne grundlag for arbejdsgruppens arbejde. </w:t>
      </w:r>
    </w:p>
    <w:p w14:paraId="73A3E0AF" w14:textId="79B45E1E" w:rsidR="003E0E2F" w:rsidRPr="00BE0EB6" w:rsidRDefault="003E0E2F" w:rsidP="00A77242">
      <w:pPr>
        <w:spacing w:line="259" w:lineRule="auto"/>
        <w:rPr>
          <w:sz w:val="22"/>
          <w:szCs w:val="22"/>
        </w:rPr>
      </w:pPr>
      <w:r w:rsidRPr="00BE0EB6">
        <w:rPr>
          <w:sz w:val="22"/>
          <w:szCs w:val="22"/>
        </w:rPr>
        <w:t xml:space="preserve">Arbejdsgruppens </w:t>
      </w:r>
      <w:r w:rsidR="00D93349">
        <w:rPr>
          <w:sz w:val="22"/>
          <w:szCs w:val="22"/>
        </w:rPr>
        <w:t>endelige udkast til</w:t>
      </w:r>
      <w:r w:rsidRPr="00BE0EB6">
        <w:rPr>
          <w:sz w:val="22"/>
          <w:szCs w:val="22"/>
        </w:rPr>
        <w:t xml:space="preserve"> rapport blev </w:t>
      </w:r>
      <w:r w:rsidR="00D93349">
        <w:rPr>
          <w:sz w:val="22"/>
          <w:szCs w:val="22"/>
        </w:rPr>
        <w:t xml:space="preserve">den 10. oktober 2024 </w:t>
      </w:r>
      <w:r w:rsidR="00D93349" w:rsidRPr="00BE0EB6">
        <w:rPr>
          <w:sz w:val="22"/>
          <w:szCs w:val="22"/>
        </w:rPr>
        <w:t xml:space="preserve">sendt </w:t>
      </w:r>
      <w:r w:rsidRPr="00BE0EB6">
        <w:rPr>
          <w:sz w:val="22"/>
          <w:szCs w:val="22"/>
        </w:rPr>
        <w:t xml:space="preserve">høring til interessenterne med 14-dages svarfrist, og de godkendte besvarelser er med medtaget i den afsluttende rapport. </w:t>
      </w:r>
    </w:p>
    <w:p w14:paraId="2B3ED3F0" w14:textId="70EF8252" w:rsidR="00D25EEB" w:rsidRPr="00DA1485" w:rsidRDefault="003E0E2F" w:rsidP="00A77242">
      <w:pPr>
        <w:spacing w:line="259" w:lineRule="auto"/>
        <w:rPr>
          <w:i/>
          <w:iCs/>
          <w:sz w:val="22"/>
          <w:szCs w:val="22"/>
        </w:rPr>
      </w:pPr>
      <w:r w:rsidRPr="00DA1485">
        <w:rPr>
          <w:i/>
          <w:iCs/>
          <w:sz w:val="22"/>
          <w:szCs w:val="22"/>
        </w:rPr>
        <w:t>Høringssvarene kan ses i bilag 1.</w:t>
      </w:r>
    </w:p>
    <w:p w14:paraId="79B486B5" w14:textId="77777777" w:rsidR="00D25EEB" w:rsidRDefault="00D25EEB" w:rsidP="00A77242">
      <w:pPr>
        <w:spacing w:line="259" w:lineRule="auto"/>
        <w:rPr>
          <w:sz w:val="22"/>
          <w:szCs w:val="22"/>
        </w:rPr>
      </w:pPr>
    </w:p>
    <w:p w14:paraId="124F8C49" w14:textId="77777777" w:rsidR="00F33C63" w:rsidRDefault="00F33C63" w:rsidP="00A77242">
      <w:pPr>
        <w:spacing w:line="259" w:lineRule="auto"/>
        <w:rPr>
          <w:sz w:val="22"/>
          <w:szCs w:val="22"/>
        </w:rPr>
      </w:pPr>
    </w:p>
    <w:p w14:paraId="0347F143" w14:textId="77777777" w:rsidR="00F33C63" w:rsidRPr="00BE0EB6" w:rsidRDefault="00F33C63" w:rsidP="00A77242">
      <w:pPr>
        <w:spacing w:line="259" w:lineRule="auto"/>
        <w:rPr>
          <w:sz w:val="22"/>
          <w:szCs w:val="22"/>
        </w:rPr>
      </w:pPr>
    </w:p>
    <w:p w14:paraId="1DA0D860" w14:textId="74CFDB65" w:rsidR="00D25EEB" w:rsidRPr="00F33C63" w:rsidRDefault="00D25EEB" w:rsidP="00A77242">
      <w:pPr>
        <w:pStyle w:val="Overskrift1"/>
        <w:numPr>
          <w:ilvl w:val="0"/>
          <w:numId w:val="25"/>
        </w:numPr>
        <w:spacing w:after="160" w:line="259" w:lineRule="auto"/>
      </w:pPr>
      <w:bookmarkStart w:id="30" w:name="_Toc179199237"/>
      <w:bookmarkStart w:id="31" w:name="_Toc174537356"/>
      <w:bookmarkStart w:id="32" w:name="_Toc174600912"/>
      <w:r w:rsidRPr="00F33C63">
        <w:t>Afholdte møder</w:t>
      </w:r>
      <w:bookmarkEnd w:id="30"/>
      <w:r w:rsidRPr="00F33C63">
        <w:t xml:space="preserve"> </w:t>
      </w:r>
      <w:bookmarkEnd w:id="31"/>
      <w:bookmarkEnd w:id="32"/>
      <w:r w:rsidRPr="00F33C63">
        <w:t xml:space="preserve"> </w:t>
      </w:r>
    </w:p>
    <w:p w14:paraId="3E998FDA" w14:textId="77777777" w:rsidR="00D25EEB" w:rsidRPr="00BE0EB6" w:rsidRDefault="00D25EEB" w:rsidP="00A77242">
      <w:pPr>
        <w:spacing w:line="259" w:lineRule="auto"/>
        <w:contextualSpacing/>
        <w:rPr>
          <w:sz w:val="22"/>
          <w:szCs w:val="22"/>
        </w:rPr>
      </w:pPr>
      <w:r w:rsidRPr="00BE0EB6">
        <w:rPr>
          <w:sz w:val="22"/>
          <w:szCs w:val="22"/>
        </w:rPr>
        <w:br/>
        <w:t xml:space="preserve">15. marts 2024 </w:t>
      </w:r>
      <w:r w:rsidRPr="00BE0EB6">
        <w:rPr>
          <w:sz w:val="22"/>
          <w:szCs w:val="22"/>
        </w:rPr>
        <w:tab/>
        <w:t xml:space="preserve">kl.  13.00 indledende møde </w:t>
      </w:r>
    </w:p>
    <w:p w14:paraId="243061C8" w14:textId="77777777" w:rsidR="00D25EEB" w:rsidRPr="00BE0EB6" w:rsidRDefault="00D25EEB" w:rsidP="00A77242">
      <w:pPr>
        <w:spacing w:line="259" w:lineRule="auto"/>
        <w:contextualSpacing/>
        <w:rPr>
          <w:sz w:val="22"/>
          <w:szCs w:val="22"/>
        </w:rPr>
      </w:pPr>
      <w:r w:rsidRPr="00BE0EB6">
        <w:rPr>
          <w:sz w:val="22"/>
          <w:szCs w:val="22"/>
        </w:rPr>
        <w:t xml:space="preserve">22. marts 2024 </w:t>
      </w:r>
      <w:r w:rsidRPr="00BE0EB6">
        <w:rPr>
          <w:sz w:val="22"/>
          <w:szCs w:val="22"/>
        </w:rPr>
        <w:tab/>
        <w:t xml:space="preserve">kl.  13.00 GIF, ESG og IKIN holder møde </w:t>
      </w:r>
    </w:p>
    <w:p w14:paraId="6F240959" w14:textId="61413733" w:rsidR="00D25EEB" w:rsidRPr="00BE0EB6" w:rsidRDefault="00D25EEB" w:rsidP="00A77242">
      <w:pPr>
        <w:spacing w:line="259" w:lineRule="auto"/>
        <w:contextualSpacing/>
        <w:rPr>
          <w:sz w:val="22"/>
          <w:szCs w:val="22"/>
        </w:rPr>
      </w:pPr>
      <w:r w:rsidRPr="00BE0EB6">
        <w:rPr>
          <w:sz w:val="22"/>
          <w:szCs w:val="22"/>
        </w:rPr>
        <w:t xml:space="preserve">26. marts 2024 </w:t>
      </w:r>
      <w:r w:rsidRPr="00BE0EB6">
        <w:rPr>
          <w:sz w:val="22"/>
          <w:szCs w:val="22"/>
        </w:rPr>
        <w:tab/>
        <w:t>kl.  13.00 Møde i arbejdsgruppen</w:t>
      </w:r>
      <w:r w:rsidRPr="00BE0EB6">
        <w:rPr>
          <w:b/>
          <w:sz w:val="22"/>
          <w:szCs w:val="22"/>
        </w:rPr>
        <w:br/>
      </w:r>
      <w:r w:rsidRPr="00BE0EB6">
        <w:rPr>
          <w:sz w:val="22"/>
          <w:szCs w:val="22"/>
        </w:rPr>
        <w:t xml:space="preserve">19. april </w:t>
      </w:r>
      <w:r w:rsidR="00134BCF" w:rsidRPr="00BE0EB6">
        <w:rPr>
          <w:sz w:val="22"/>
          <w:szCs w:val="22"/>
        </w:rPr>
        <w:t xml:space="preserve">   </w:t>
      </w:r>
      <w:r w:rsidRPr="00BE0EB6">
        <w:rPr>
          <w:sz w:val="22"/>
          <w:szCs w:val="22"/>
        </w:rPr>
        <w:t xml:space="preserve">2024  </w:t>
      </w:r>
      <w:r w:rsidRPr="00BE0EB6">
        <w:rPr>
          <w:sz w:val="22"/>
          <w:szCs w:val="22"/>
        </w:rPr>
        <w:tab/>
        <w:t xml:space="preserve">kl.  11.00 Ny bestyrelses møde  </w:t>
      </w:r>
    </w:p>
    <w:p w14:paraId="5487976A" w14:textId="00661D10" w:rsidR="00D25EEB" w:rsidRPr="00BE0EB6" w:rsidRDefault="00D25EEB" w:rsidP="00A77242">
      <w:pPr>
        <w:spacing w:line="259" w:lineRule="auto"/>
        <w:contextualSpacing/>
        <w:rPr>
          <w:b/>
          <w:bCs/>
          <w:sz w:val="22"/>
          <w:szCs w:val="22"/>
          <w:u w:val="single"/>
        </w:rPr>
      </w:pPr>
      <w:r w:rsidRPr="00BE0EB6">
        <w:rPr>
          <w:sz w:val="22"/>
          <w:szCs w:val="22"/>
        </w:rPr>
        <w:t xml:space="preserve">23. april </w:t>
      </w:r>
      <w:r w:rsidR="00134BCF" w:rsidRPr="00BE0EB6">
        <w:rPr>
          <w:sz w:val="22"/>
          <w:szCs w:val="22"/>
        </w:rPr>
        <w:t xml:space="preserve">   </w:t>
      </w:r>
      <w:r w:rsidRPr="00BE0EB6">
        <w:rPr>
          <w:sz w:val="22"/>
          <w:szCs w:val="22"/>
        </w:rPr>
        <w:t xml:space="preserve">2024  </w:t>
      </w:r>
      <w:r w:rsidRPr="00BE0EB6">
        <w:rPr>
          <w:sz w:val="22"/>
          <w:szCs w:val="22"/>
        </w:rPr>
        <w:tab/>
        <w:t xml:space="preserve">kl.  13.00 Møde i arbejdsgruppen </w:t>
      </w:r>
    </w:p>
    <w:p w14:paraId="70C88F8D" w14:textId="77777777" w:rsidR="00D25EEB" w:rsidRPr="00BE0EB6" w:rsidRDefault="00D25EEB" w:rsidP="00A77242">
      <w:pPr>
        <w:spacing w:line="259" w:lineRule="auto"/>
        <w:contextualSpacing/>
        <w:rPr>
          <w:sz w:val="22"/>
          <w:szCs w:val="22"/>
        </w:rPr>
      </w:pPr>
      <w:r w:rsidRPr="00BE0EB6">
        <w:rPr>
          <w:sz w:val="22"/>
          <w:szCs w:val="22"/>
        </w:rPr>
        <w:t xml:space="preserve">7. maj 2024     </w:t>
      </w:r>
      <w:r w:rsidRPr="00BE0EB6">
        <w:rPr>
          <w:sz w:val="22"/>
          <w:szCs w:val="22"/>
        </w:rPr>
        <w:tab/>
        <w:t>kl.  13.00 Bestyrelsesmøde</w:t>
      </w:r>
      <w:r w:rsidRPr="00BE0EB6">
        <w:rPr>
          <w:b/>
          <w:sz w:val="22"/>
          <w:szCs w:val="22"/>
        </w:rPr>
        <w:br/>
      </w:r>
      <w:r w:rsidRPr="00BE0EB6">
        <w:rPr>
          <w:sz w:val="22"/>
          <w:szCs w:val="22"/>
        </w:rPr>
        <w:t xml:space="preserve">28. maj 2024   </w:t>
      </w:r>
      <w:r w:rsidRPr="00BE0EB6">
        <w:rPr>
          <w:sz w:val="22"/>
          <w:szCs w:val="22"/>
        </w:rPr>
        <w:tab/>
        <w:t xml:space="preserve">kl.  13.00 Bestyrelsesmøde </w:t>
      </w:r>
    </w:p>
    <w:p w14:paraId="59381074" w14:textId="77777777" w:rsidR="00D25EEB" w:rsidRPr="00BE0EB6" w:rsidRDefault="00D25EEB" w:rsidP="00A77242">
      <w:pPr>
        <w:spacing w:line="259" w:lineRule="auto"/>
        <w:contextualSpacing/>
        <w:rPr>
          <w:b/>
          <w:bCs/>
          <w:sz w:val="22"/>
          <w:szCs w:val="22"/>
        </w:rPr>
      </w:pPr>
      <w:r w:rsidRPr="00BE0EB6">
        <w:rPr>
          <w:sz w:val="22"/>
          <w:szCs w:val="22"/>
        </w:rPr>
        <w:t xml:space="preserve">3. juni 2024     </w:t>
      </w:r>
      <w:r w:rsidRPr="00BE0EB6">
        <w:rPr>
          <w:sz w:val="22"/>
          <w:szCs w:val="22"/>
        </w:rPr>
        <w:tab/>
        <w:t xml:space="preserve">kl.  10.00 Bestyrelsesmøde  </w:t>
      </w:r>
    </w:p>
    <w:p w14:paraId="56DC1246" w14:textId="77777777" w:rsidR="00D25EEB" w:rsidRPr="00BE0EB6" w:rsidRDefault="00D25EEB" w:rsidP="00A77242">
      <w:pPr>
        <w:spacing w:line="259" w:lineRule="auto"/>
        <w:contextualSpacing/>
        <w:rPr>
          <w:sz w:val="22"/>
          <w:szCs w:val="22"/>
        </w:rPr>
      </w:pPr>
      <w:r w:rsidRPr="00BE0EB6">
        <w:rPr>
          <w:sz w:val="22"/>
          <w:szCs w:val="22"/>
        </w:rPr>
        <w:t xml:space="preserve">4. juni 2024     </w:t>
      </w:r>
      <w:r w:rsidRPr="00BE0EB6">
        <w:rPr>
          <w:sz w:val="22"/>
          <w:szCs w:val="22"/>
        </w:rPr>
        <w:tab/>
        <w:t xml:space="preserve">kl.  13.00 Møde i arbejdsgruppen </w:t>
      </w:r>
    </w:p>
    <w:p w14:paraId="53B5E2FE" w14:textId="4A5D9C73" w:rsidR="00D25EEB" w:rsidRPr="00BE0EB6" w:rsidRDefault="00D25EEB" w:rsidP="00A77242">
      <w:pPr>
        <w:spacing w:line="259" w:lineRule="auto"/>
        <w:contextualSpacing/>
        <w:rPr>
          <w:sz w:val="22"/>
          <w:szCs w:val="22"/>
        </w:rPr>
      </w:pPr>
      <w:r w:rsidRPr="00BE0EB6">
        <w:rPr>
          <w:sz w:val="22"/>
          <w:szCs w:val="22"/>
        </w:rPr>
        <w:t>11. juni 2024</w:t>
      </w:r>
      <w:r w:rsidRPr="00BE0EB6">
        <w:rPr>
          <w:sz w:val="22"/>
          <w:szCs w:val="22"/>
        </w:rPr>
        <w:tab/>
      </w:r>
      <w:r w:rsidR="00F33C63">
        <w:rPr>
          <w:sz w:val="22"/>
          <w:szCs w:val="22"/>
        </w:rPr>
        <w:t xml:space="preserve">                             </w:t>
      </w:r>
      <w:r w:rsidRPr="00BE0EB6">
        <w:rPr>
          <w:sz w:val="22"/>
          <w:szCs w:val="22"/>
        </w:rPr>
        <w:t xml:space="preserve">kl.  13.00 Ekstraordinært bestyrelsesmøde </w:t>
      </w:r>
    </w:p>
    <w:p w14:paraId="03D202C5" w14:textId="5D188B47" w:rsidR="00D25EEB" w:rsidRPr="00BE0EB6" w:rsidRDefault="00D25EEB" w:rsidP="00A77242">
      <w:pPr>
        <w:spacing w:line="259" w:lineRule="auto"/>
        <w:contextualSpacing/>
        <w:rPr>
          <w:sz w:val="22"/>
          <w:szCs w:val="22"/>
        </w:rPr>
      </w:pPr>
      <w:r w:rsidRPr="00BE0EB6">
        <w:rPr>
          <w:sz w:val="22"/>
          <w:szCs w:val="22"/>
        </w:rPr>
        <w:t>18. juni 2024</w:t>
      </w:r>
      <w:r w:rsidRPr="00BE0EB6">
        <w:rPr>
          <w:sz w:val="22"/>
          <w:szCs w:val="22"/>
        </w:rPr>
        <w:tab/>
      </w:r>
      <w:r w:rsidR="00F33C63">
        <w:rPr>
          <w:sz w:val="22"/>
          <w:szCs w:val="22"/>
        </w:rPr>
        <w:t xml:space="preserve">                             </w:t>
      </w:r>
      <w:r w:rsidRPr="00BE0EB6">
        <w:rPr>
          <w:sz w:val="22"/>
          <w:szCs w:val="22"/>
        </w:rPr>
        <w:t xml:space="preserve">kl.  13.00 Bestyrelsesmøde </w:t>
      </w:r>
    </w:p>
    <w:p w14:paraId="2AC0E089" w14:textId="77777777" w:rsidR="00D25EEB" w:rsidRPr="00BE0EB6" w:rsidRDefault="00D25EEB" w:rsidP="00A77242">
      <w:pPr>
        <w:spacing w:line="259" w:lineRule="auto"/>
        <w:contextualSpacing/>
        <w:rPr>
          <w:b/>
          <w:bCs/>
          <w:sz w:val="22"/>
          <w:szCs w:val="22"/>
        </w:rPr>
      </w:pPr>
      <w:r w:rsidRPr="00BE0EB6">
        <w:rPr>
          <w:sz w:val="22"/>
          <w:szCs w:val="22"/>
        </w:rPr>
        <w:t xml:space="preserve">25. juni 2024   </w:t>
      </w:r>
      <w:r w:rsidRPr="00BE0EB6">
        <w:rPr>
          <w:sz w:val="22"/>
          <w:szCs w:val="22"/>
        </w:rPr>
        <w:tab/>
        <w:t xml:space="preserve">kl.  13.00 Møde i arbejdsgruppen </w:t>
      </w:r>
    </w:p>
    <w:p w14:paraId="4472BE9D" w14:textId="77777777" w:rsidR="00D25EEB" w:rsidRPr="00BE0EB6" w:rsidRDefault="00D25EEB" w:rsidP="00A77242">
      <w:pPr>
        <w:spacing w:line="259" w:lineRule="auto"/>
        <w:contextualSpacing/>
        <w:rPr>
          <w:sz w:val="22"/>
          <w:szCs w:val="22"/>
        </w:rPr>
      </w:pPr>
      <w:r w:rsidRPr="00BE0EB6">
        <w:rPr>
          <w:sz w:val="22"/>
          <w:szCs w:val="22"/>
        </w:rPr>
        <w:t xml:space="preserve">19. juli 2024    </w:t>
      </w:r>
      <w:r w:rsidRPr="00BE0EB6">
        <w:rPr>
          <w:sz w:val="22"/>
          <w:szCs w:val="22"/>
        </w:rPr>
        <w:tab/>
        <w:t xml:space="preserve">kl.  11.00 Bestyrelsesmøde  </w:t>
      </w:r>
    </w:p>
    <w:p w14:paraId="01075485" w14:textId="77777777" w:rsidR="00D25EEB" w:rsidRPr="00BE0EB6" w:rsidRDefault="00D25EEB" w:rsidP="00A77242">
      <w:pPr>
        <w:spacing w:line="259" w:lineRule="auto"/>
        <w:contextualSpacing/>
        <w:rPr>
          <w:sz w:val="22"/>
          <w:szCs w:val="22"/>
        </w:rPr>
      </w:pPr>
      <w:r w:rsidRPr="00BE0EB6">
        <w:rPr>
          <w:sz w:val="22"/>
          <w:szCs w:val="22"/>
        </w:rPr>
        <w:t xml:space="preserve">23. juli 2024    </w:t>
      </w:r>
      <w:r w:rsidRPr="00BE0EB6">
        <w:rPr>
          <w:sz w:val="22"/>
          <w:szCs w:val="22"/>
        </w:rPr>
        <w:tab/>
        <w:t xml:space="preserve">kl.  13.00 Møde i arbejdsgruppen </w:t>
      </w:r>
    </w:p>
    <w:p w14:paraId="114230BC" w14:textId="77777777" w:rsidR="00D25EEB" w:rsidRPr="00BE0EB6" w:rsidRDefault="00D25EEB" w:rsidP="00A77242">
      <w:pPr>
        <w:spacing w:line="259" w:lineRule="auto"/>
        <w:contextualSpacing/>
        <w:rPr>
          <w:sz w:val="22"/>
          <w:szCs w:val="22"/>
        </w:rPr>
      </w:pPr>
      <w:r w:rsidRPr="00BE0EB6">
        <w:rPr>
          <w:sz w:val="22"/>
          <w:szCs w:val="22"/>
        </w:rPr>
        <w:t xml:space="preserve">13. august 2024 </w:t>
      </w:r>
      <w:r w:rsidRPr="00BE0EB6">
        <w:rPr>
          <w:sz w:val="22"/>
          <w:szCs w:val="22"/>
        </w:rPr>
        <w:tab/>
        <w:t xml:space="preserve">kl.  13.00 Bestyrelsesmøde </w:t>
      </w:r>
    </w:p>
    <w:p w14:paraId="33545B8A" w14:textId="77777777" w:rsidR="00D25EEB" w:rsidRPr="00BE0EB6" w:rsidRDefault="00D25EEB" w:rsidP="00A77242">
      <w:pPr>
        <w:spacing w:line="259" w:lineRule="auto"/>
        <w:contextualSpacing/>
        <w:rPr>
          <w:sz w:val="22"/>
          <w:szCs w:val="22"/>
        </w:rPr>
      </w:pPr>
      <w:r w:rsidRPr="00BE0EB6">
        <w:rPr>
          <w:sz w:val="22"/>
          <w:szCs w:val="22"/>
        </w:rPr>
        <w:t xml:space="preserve">21. august 2024 </w:t>
      </w:r>
      <w:r w:rsidRPr="00BE0EB6">
        <w:rPr>
          <w:sz w:val="22"/>
          <w:szCs w:val="22"/>
        </w:rPr>
        <w:tab/>
        <w:t xml:space="preserve">kl.  10.00 Møde i arbejdsgruppen </w:t>
      </w:r>
    </w:p>
    <w:p w14:paraId="464887CC" w14:textId="77777777" w:rsidR="00D25EEB" w:rsidRPr="00BE0EB6" w:rsidRDefault="00D25EEB" w:rsidP="00A77242">
      <w:pPr>
        <w:spacing w:line="259" w:lineRule="auto"/>
        <w:contextualSpacing/>
        <w:rPr>
          <w:sz w:val="22"/>
          <w:szCs w:val="22"/>
        </w:rPr>
      </w:pPr>
      <w:r w:rsidRPr="00BE0EB6">
        <w:rPr>
          <w:sz w:val="22"/>
          <w:szCs w:val="22"/>
        </w:rPr>
        <w:t xml:space="preserve">4. september 2024 </w:t>
      </w:r>
      <w:r w:rsidRPr="00BE0EB6">
        <w:rPr>
          <w:sz w:val="22"/>
          <w:szCs w:val="22"/>
        </w:rPr>
        <w:tab/>
        <w:t xml:space="preserve">kl.  13.00 Bestyrelsesmøde </w:t>
      </w:r>
    </w:p>
    <w:p w14:paraId="678E8A51" w14:textId="38A4EAB6" w:rsidR="00D25EEB" w:rsidRPr="00BE0EB6" w:rsidRDefault="00D25EEB" w:rsidP="00A77242">
      <w:pPr>
        <w:spacing w:line="259" w:lineRule="auto"/>
        <w:contextualSpacing/>
        <w:rPr>
          <w:sz w:val="22"/>
          <w:szCs w:val="22"/>
        </w:rPr>
      </w:pPr>
      <w:r w:rsidRPr="00BE0EB6">
        <w:rPr>
          <w:sz w:val="22"/>
          <w:szCs w:val="22"/>
        </w:rPr>
        <w:t xml:space="preserve">11. september 2024 </w:t>
      </w:r>
      <w:r w:rsidR="00775C0C" w:rsidRPr="00BE0EB6">
        <w:rPr>
          <w:sz w:val="22"/>
          <w:szCs w:val="22"/>
        </w:rPr>
        <w:t xml:space="preserve">          </w:t>
      </w:r>
      <w:r w:rsidR="00D93349">
        <w:rPr>
          <w:sz w:val="22"/>
          <w:szCs w:val="22"/>
        </w:rPr>
        <w:tab/>
      </w:r>
      <w:r w:rsidRPr="00BE0EB6">
        <w:rPr>
          <w:sz w:val="22"/>
          <w:szCs w:val="22"/>
        </w:rPr>
        <w:t xml:space="preserve">kl.  11.00 </w:t>
      </w:r>
      <w:r w:rsidR="00EF360A">
        <w:rPr>
          <w:sz w:val="22"/>
          <w:szCs w:val="22"/>
        </w:rPr>
        <w:t>Afsluttende m</w:t>
      </w:r>
      <w:r w:rsidRPr="00BE0EB6">
        <w:rPr>
          <w:sz w:val="22"/>
          <w:szCs w:val="22"/>
        </w:rPr>
        <w:t xml:space="preserve">øde i arbejdsgruppen </w:t>
      </w:r>
    </w:p>
    <w:p w14:paraId="0750014C" w14:textId="74F4199A" w:rsidR="00775C0C" w:rsidRPr="00F33C63" w:rsidRDefault="00D25EEB" w:rsidP="00A77242">
      <w:pPr>
        <w:pStyle w:val="Overskrift1"/>
        <w:numPr>
          <w:ilvl w:val="0"/>
          <w:numId w:val="25"/>
        </w:numPr>
        <w:spacing w:after="160" w:line="259" w:lineRule="auto"/>
      </w:pPr>
      <w:bookmarkStart w:id="33" w:name="_Toc174537357"/>
      <w:bookmarkStart w:id="34" w:name="_Toc174600913"/>
      <w:bookmarkStart w:id="35" w:name="_Toc179199238"/>
      <w:r w:rsidRPr="00F33C63">
        <w:t>Oversigt over behandlede emner</w:t>
      </w:r>
      <w:bookmarkEnd w:id="33"/>
      <w:bookmarkEnd w:id="34"/>
      <w:bookmarkEnd w:id="35"/>
    </w:p>
    <w:p w14:paraId="2FDB3797" w14:textId="77777777" w:rsidR="00775C0C" w:rsidRPr="00BE0EB6" w:rsidRDefault="00775C0C" w:rsidP="00A77242">
      <w:pPr>
        <w:pStyle w:val="Listeafsnit"/>
        <w:spacing w:line="259" w:lineRule="auto"/>
        <w:rPr>
          <w:sz w:val="22"/>
          <w:szCs w:val="22"/>
        </w:rPr>
      </w:pPr>
    </w:p>
    <w:p w14:paraId="74982DD0" w14:textId="3CF251C3" w:rsidR="00D25EEB" w:rsidRPr="00BE0EB6" w:rsidRDefault="00D25EEB" w:rsidP="00A77242">
      <w:pPr>
        <w:spacing w:line="259" w:lineRule="auto"/>
        <w:contextualSpacing/>
        <w:rPr>
          <w:sz w:val="22"/>
          <w:szCs w:val="22"/>
        </w:rPr>
      </w:pPr>
      <w:r w:rsidRPr="00BE0EB6">
        <w:rPr>
          <w:sz w:val="22"/>
          <w:szCs w:val="22"/>
        </w:rPr>
        <w:t xml:space="preserve">Arbejdsgruppen har efter høring af organisationerne GIF, ESG </w:t>
      </w:r>
      <w:r w:rsidR="007656EB">
        <w:rPr>
          <w:sz w:val="22"/>
          <w:szCs w:val="22"/>
        </w:rPr>
        <w:t>og af</w:t>
      </w:r>
      <w:r w:rsidRPr="00BE0EB6">
        <w:rPr>
          <w:sz w:val="22"/>
          <w:szCs w:val="22"/>
        </w:rPr>
        <w:t xml:space="preserve"> kommunerne i forbindelse med sit virke behandlet følgende emner: </w:t>
      </w:r>
      <w:r w:rsidRPr="00BE0EB6">
        <w:rPr>
          <w:b/>
          <w:sz w:val="22"/>
          <w:szCs w:val="22"/>
        </w:rPr>
        <w:br/>
      </w:r>
      <w:r w:rsidRPr="00BE0EB6">
        <w:rPr>
          <w:b/>
          <w:sz w:val="22"/>
          <w:szCs w:val="22"/>
        </w:rPr>
        <w:br/>
      </w:r>
      <w:bookmarkStart w:id="36" w:name="_Hlk169263482"/>
      <w:bookmarkStart w:id="37" w:name="_Hlk169251521"/>
      <w:r w:rsidRPr="00BE0EB6">
        <w:rPr>
          <w:sz w:val="22"/>
          <w:szCs w:val="22"/>
        </w:rPr>
        <w:t xml:space="preserve">A. </w:t>
      </w:r>
      <w:r w:rsidRPr="00BE0EB6">
        <w:rPr>
          <w:sz w:val="22"/>
          <w:szCs w:val="22"/>
        </w:rPr>
        <w:tab/>
        <w:t xml:space="preserve">Idræt i fremtiden blandt andet på baggrund af undersøgelser, rapporter osv.  </w:t>
      </w:r>
    </w:p>
    <w:p w14:paraId="0D2280DF" w14:textId="77777777" w:rsidR="00D25EEB" w:rsidRPr="00BE0EB6" w:rsidRDefault="00D25EEB" w:rsidP="00A77242">
      <w:pPr>
        <w:spacing w:line="259" w:lineRule="auto"/>
        <w:contextualSpacing/>
        <w:rPr>
          <w:sz w:val="22"/>
          <w:szCs w:val="22"/>
        </w:rPr>
      </w:pPr>
      <w:r w:rsidRPr="00BE0EB6">
        <w:rPr>
          <w:sz w:val="22"/>
          <w:szCs w:val="22"/>
        </w:rPr>
        <w:t xml:space="preserve">B.       </w:t>
      </w:r>
      <w:r w:rsidRPr="00BE0EB6">
        <w:rPr>
          <w:sz w:val="22"/>
          <w:szCs w:val="22"/>
        </w:rPr>
        <w:tab/>
        <w:t xml:space="preserve">Fremtidige turneringsformer  </w:t>
      </w:r>
    </w:p>
    <w:p w14:paraId="7FB6ABAC" w14:textId="77777777" w:rsidR="00D25EEB" w:rsidRPr="00BE0EB6" w:rsidRDefault="00D25EEB" w:rsidP="00A77242">
      <w:pPr>
        <w:spacing w:line="259" w:lineRule="auto"/>
        <w:contextualSpacing/>
        <w:rPr>
          <w:sz w:val="22"/>
          <w:szCs w:val="22"/>
        </w:rPr>
      </w:pPr>
      <w:r w:rsidRPr="00BE0EB6">
        <w:rPr>
          <w:sz w:val="22"/>
          <w:szCs w:val="22"/>
        </w:rPr>
        <w:t xml:space="preserve">C.       </w:t>
      </w:r>
      <w:r w:rsidRPr="00BE0EB6">
        <w:rPr>
          <w:sz w:val="22"/>
          <w:szCs w:val="22"/>
        </w:rPr>
        <w:tab/>
        <w:t>Fremtidige finansieringsmodeller  </w:t>
      </w:r>
    </w:p>
    <w:p w14:paraId="1DE4DC53" w14:textId="77777777" w:rsidR="00D25EEB" w:rsidRPr="00BE0EB6" w:rsidRDefault="00D25EEB" w:rsidP="00A77242">
      <w:pPr>
        <w:spacing w:line="259" w:lineRule="auto"/>
        <w:contextualSpacing/>
        <w:rPr>
          <w:sz w:val="22"/>
          <w:szCs w:val="22"/>
        </w:rPr>
      </w:pPr>
      <w:r w:rsidRPr="00BE0EB6">
        <w:rPr>
          <w:sz w:val="22"/>
          <w:szCs w:val="22"/>
        </w:rPr>
        <w:t xml:space="preserve">D.       </w:t>
      </w:r>
      <w:r w:rsidRPr="00BE0EB6">
        <w:rPr>
          <w:sz w:val="22"/>
          <w:szCs w:val="22"/>
        </w:rPr>
        <w:tab/>
        <w:t xml:space="preserve">Udfordringer på elitesportsområdet  </w:t>
      </w:r>
    </w:p>
    <w:p w14:paraId="4AF874C3" w14:textId="77777777" w:rsidR="001803EC" w:rsidRPr="00BE0EB6" w:rsidRDefault="00D25EEB" w:rsidP="00A77242">
      <w:pPr>
        <w:spacing w:line="259" w:lineRule="auto"/>
        <w:ind w:left="1304" w:hanging="1304"/>
        <w:contextualSpacing/>
        <w:rPr>
          <w:sz w:val="22"/>
          <w:szCs w:val="22"/>
        </w:rPr>
      </w:pPr>
      <w:r w:rsidRPr="00BE0EB6">
        <w:rPr>
          <w:sz w:val="22"/>
          <w:szCs w:val="22"/>
        </w:rPr>
        <w:t xml:space="preserve">E.       </w:t>
      </w:r>
      <w:r w:rsidRPr="00BE0EB6">
        <w:rPr>
          <w:sz w:val="22"/>
          <w:szCs w:val="22"/>
        </w:rPr>
        <w:tab/>
        <w:t xml:space="preserve">Reform af kommunernes tilskud i fremtiden </w:t>
      </w:r>
    </w:p>
    <w:p w14:paraId="37C163A5" w14:textId="481FCE41" w:rsidR="001803EC" w:rsidRPr="00BE0EB6" w:rsidRDefault="00D25EEB" w:rsidP="00A77242">
      <w:pPr>
        <w:spacing w:line="259" w:lineRule="auto"/>
        <w:ind w:left="1304" w:hanging="1304"/>
        <w:contextualSpacing/>
        <w:rPr>
          <w:sz w:val="22"/>
          <w:szCs w:val="22"/>
        </w:rPr>
      </w:pPr>
      <w:r w:rsidRPr="00BE0EB6">
        <w:rPr>
          <w:sz w:val="22"/>
          <w:szCs w:val="22"/>
        </w:rPr>
        <w:t xml:space="preserve">F.        </w:t>
      </w:r>
      <w:r w:rsidRPr="00BE0EB6">
        <w:rPr>
          <w:sz w:val="22"/>
          <w:szCs w:val="22"/>
        </w:rPr>
        <w:tab/>
        <w:t>Vilkår for frivillige</w:t>
      </w:r>
    </w:p>
    <w:p w14:paraId="6FE512EC" w14:textId="005D08B4" w:rsidR="00D25EEB" w:rsidRPr="00BE0EB6" w:rsidRDefault="00D25EEB" w:rsidP="00A77242">
      <w:pPr>
        <w:spacing w:line="259" w:lineRule="auto"/>
        <w:ind w:left="1304" w:hanging="1304"/>
        <w:contextualSpacing/>
        <w:rPr>
          <w:sz w:val="22"/>
          <w:szCs w:val="22"/>
        </w:rPr>
      </w:pPr>
      <w:r w:rsidRPr="00BE0EB6">
        <w:rPr>
          <w:sz w:val="22"/>
          <w:szCs w:val="22"/>
        </w:rPr>
        <w:t xml:space="preserve">G.       </w:t>
      </w:r>
      <w:r w:rsidRPr="00BE0EB6">
        <w:rPr>
          <w:sz w:val="22"/>
          <w:szCs w:val="22"/>
        </w:rPr>
        <w:tab/>
        <w:t xml:space="preserve">Restrukturering af udgifter til transport i forbindelse med idrætsarrangementer       </w:t>
      </w:r>
    </w:p>
    <w:p w14:paraId="4213DF78" w14:textId="5D77E01F" w:rsidR="00D25EEB" w:rsidRPr="00BE0EB6" w:rsidRDefault="003E0E2F" w:rsidP="00A77242">
      <w:pPr>
        <w:spacing w:line="259" w:lineRule="auto"/>
        <w:contextualSpacing/>
        <w:rPr>
          <w:sz w:val="22"/>
          <w:szCs w:val="22"/>
        </w:rPr>
      </w:pPr>
      <w:r w:rsidRPr="00BE0EB6">
        <w:rPr>
          <w:sz w:val="22"/>
          <w:szCs w:val="22"/>
        </w:rPr>
        <w:t>H.</w:t>
      </w:r>
      <w:r w:rsidR="00D25EEB" w:rsidRPr="00BE0EB6">
        <w:rPr>
          <w:sz w:val="22"/>
          <w:szCs w:val="22"/>
        </w:rPr>
        <w:tab/>
        <w:t xml:space="preserve">Tilpasning og opdatering af relevant lovgivning </w:t>
      </w:r>
    </w:p>
    <w:p w14:paraId="7F3FAF70" w14:textId="1213D637" w:rsidR="001803EC" w:rsidRPr="00BE0EB6" w:rsidRDefault="003E0E2F" w:rsidP="00A77242">
      <w:pPr>
        <w:spacing w:line="259" w:lineRule="auto"/>
        <w:contextualSpacing/>
        <w:rPr>
          <w:sz w:val="22"/>
          <w:szCs w:val="22"/>
        </w:rPr>
      </w:pPr>
      <w:r w:rsidRPr="00BE0EB6">
        <w:rPr>
          <w:sz w:val="22"/>
          <w:szCs w:val="22"/>
        </w:rPr>
        <w:t>I.</w:t>
      </w:r>
      <w:r w:rsidR="00D25EEB" w:rsidRPr="00BE0EB6">
        <w:rPr>
          <w:sz w:val="22"/>
          <w:szCs w:val="22"/>
        </w:rPr>
        <w:tab/>
        <w:t xml:space="preserve">Bygge- og anlægsvilkår i idrætten (idrætsfaciliteter) </w:t>
      </w:r>
      <w:bookmarkStart w:id="38" w:name="_Toc174537358"/>
      <w:bookmarkStart w:id="39" w:name="_Toc174600914"/>
      <w:bookmarkEnd w:id="36"/>
      <w:bookmarkEnd w:id="37"/>
    </w:p>
    <w:p w14:paraId="168DF96C" w14:textId="77777777" w:rsidR="00157217" w:rsidRPr="00BE0EB6" w:rsidRDefault="00157217" w:rsidP="00A77242">
      <w:pPr>
        <w:spacing w:line="259" w:lineRule="auto"/>
        <w:rPr>
          <w:sz w:val="22"/>
          <w:szCs w:val="22"/>
        </w:rPr>
      </w:pPr>
    </w:p>
    <w:p w14:paraId="555EF460" w14:textId="474EABB2" w:rsidR="00D25EEB" w:rsidRPr="00F33C63" w:rsidRDefault="00D25EEB" w:rsidP="00A77242">
      <w:pPr>
        <w:pStyle w:val="Overskrift1"/>
        <w:numPr>
          <w:ilvl w:val="0"/>
          <w:numId w:val="25"/>
        </w:numPr>
        <w:spacing w:after="160" w:line="259" w:lineRule="auto"/>
      </w:pPr>
      <w:bookmarkStart w:id="40" w:name="_Toc179199239"/>
      <w:r w:rsidRPr="00F33C63">
        <w:rPr>
          <w:rStyle w:val="Overskrift1Tegn"/>
        </w:rPr>
        <w:lastRenderedPageBreak/>
        <w:t>Idrætsrelevant lovgivning</w:t>
      </w:r>
      <w:bookmarkStart w:id="41" w:name="_Hlk172098061"/>
      <w:bookmarkEnd w:id="38"/>
      <w:bookmarkEnd w:id="39"/>
      <w:bookmarkEnd w:id="40"/>
    </w:p>
    <w:p w14:paraId="36D1D86F" w14:textId="35FFB9C2" w:rsidR="00D25EEB" w:rsidRPr="00BE0EB6" w:rsidRDefault="004D5E74" w:rsidP="00A77242">
      <w:pPr>
        <w:spacing w:line="259" w:lineRule="auto"/>
        <w:rPr>
          <w:sz w:val="22"/>
          <w:szCs w:val="22"/>
        </w:rPr>
      </w:pPr>
      <w:r>
        <w:rPr>
          <w:sz w:val="22"/>
          <w:szCs w:val="22"/>
        </w:rPr>
        <w:t>Den relevante for idræt</w:t>
      </w:r>
      <w:r w:rsidR="00D25EEB" w:rsidRPr="00BE0EB6">
        <w:rPr>
          <w:sz w:val="22"/>
          <w:szCs w:val="22"/>
        </w:rPr>
        <w:t xml:space="preserve"> er: </w:t>
      </w:r>
    </w:p>
    <w:p w14:paraId="14A93B12" w14:textId="6237AFBD" w:rsidR="00157217" w:rsidRPr="004D5E74" w:rsidRDefault="00D25EEB" w:rsidP="004D5E74">
      <w:pPr>
        <w:pStyle w:val="Listeafsnit"/>
        <w:numPr>
          <w:ilvl w:val="0"/>
          <w:numId w:val="26"/>
        </w:numPr>
        <w:spacing w:line="259" w:lineRule="auto"/>
        <w:rPr>
          <w:i/>
          <w:iCs/>
          <w:sz w:val="22"/>
          <w:szCs w:val="22"/>
        </w:rPr>
      </w:pPr>
      <w:r w:rsidRPr="00BE0EB6">
        <w:rPr>
          <w:i/>
          <w:sz w:val="22"/>
          <w:szCs w:val="22"/>
        </w:rPr>
        <w:t>Inatsisartutlov nr.  15 af 6. juni 2016 om idræt og motion</w:t>
      </w:r>
      <w:bookmarkEnd w:id="41"/>
      <w:r w:rsidRPr="00BE0EB6">
        <w:rPr>
          <w:i/>
          <w:sz w:val="22"/>
          <w:szCs w:val="22"/>
        </w:rPr>
        <w:t>.</w:t>
      </w:r>
    </w:p>
    <w:p w14:paraId="355D2DB7" w14:textId="0A5ED04C" w:rsidR="00D25EEB" w:rsidRPr="00BE0EB6" w:rsidRDefault="00157217" w:rsidP="00A77242">
      <w:pPr>
        <w:spacing w:line="259" w:lineRule="auto"/>
        <w:rPr>
          <w:i/>
          <w:iCs/>
          <w:sz w:val="22"/>
          <w:szCs w:val="22"/>
        </w:rPr>
      </w:pPr>
      <w:r w:rsidRPr="00BE0EB6">
        <w:rPr>
          <w:i/>
          <w:iCs/>
          <w:sz w:val="22"/>
          <w:szCs w:val="22"/>
        </w:rPr>
        <w:t>De enkelte bestemmelser i loven samt bemærkningerne til loven kan ses i bilag 4.</w:t>
      </w:r>
    </w:p>
    <w:p w14:paraId="3F743C6B" w14:textId="3A8DE4C7" w:rsidR="00D25EEB" w:rsidRPr="00BE0EB6" w:rsidRDefault="00D25EEB" w:rsidP="00A77242">
      <w:pPr>
        <w:spacing w:line="259" w:lineRule="auto"/>
        <w:rPr>
          <w:sz w:val="22"/>
          <w:szCs w:val="22"/>
        </w:rPr>
      </w:pPr>
      <w:r w:rsidRPr="00BE0EB6">
        <w:rPr>
          <w:sz w:val="22"/>
          <w:szCs w:val="22"/>
        </w:rPr>
        <w:t xml:space="preserve">Loven fastsætter bl.a.:  </w:t>
      </w:r>
    </w:p>
    <w:p w14:paraId="693EADF5" w14:textId="77777777" w:rsidR="00D25EEB" w:rsidRPr="00BE0EB6" w:rsidRDefault="00D25EEB" w:rsidP="00A77242">
      <w:pPr>
        <w:numPr>
          <w:ilvl w:val="0"/>
          <w:numId w:val="6"/>
        </w:numPr>
        <w:spacing w:line="259" w:lineRule="auto"/>
        <w:rPr>
          <w:sz w:val="22"/>
          <w:szCs w:val="22"/>
        </w:rPr>
      </w:pPr>
      <w:r w:rsidRPr="00BE0EB6">
        <w:rPr>
          <w:sz w:val="22"/>
          <w:szCs w:val="22"/>
        </w:rPr>
        <w:t xml:space="preserve">Det offentliges ansvarsfordeling (hhv. Selvstyret og kommunerne)  </w:t>
      </w:r>
    </w:p>
    <w:p w14:paraId="24A48F16" w14:textId="2B374C35" w:rsidR="00D25EEB" w:rsidRPr="00BE0EB6" w:rsidRDefault="00D25EEB" w:rsidP="00A77242">
      <w:pPr>
        <w:numPr>
          <w:ilvl w:val="0"/>
          <w:numId w:val="6"/>
        </w:numPr>
        <w:spacing w:line="259" w:lineRule="auto"/>
        <w:rPr>
          <w:sz w:val="22"/>
          <w:szCs w:val="22"/>
        </w:rPr>
      </w:pPr>
      <w:r w:rsidRPr="00BE0EB6">
        <w:rPr>
          <w:sz w:val="22"/>
          <w:szCs w:val="22"/>
        </w:rPr>
        <w:t xml:space="preserve">Bevillinger </w:t>
      </w:r>
      <w:r w:rsidR="00686772">
        <w:rPr>
          <w:sz w:val="22"/>
          <w:szCs w:val="22"/>
        </w:rPr>
        <w:t xml:space="preserve">af tilskud til </w:t>
      </w:r>
      <w:r w:rsidRPr="00BE0EB6">
        <w:rPr>
          <w:sz w:val="22"/>
          <w:szCs w:val="22"/>
        </w:rPr>
        <w:t xml:space="preserve">idræt </w:t>
      </w:r>
    </w:p>
    <w:p w14:paraId="5811F4DD" w14:textId="7D2736CF" w:rsidR="00D25EEB" w:rsidRPr="00BE0EB6" w:rsidRDefault="00D25EEB" w:rsidP="00A77242">
      <w:pPr>
        <w:numPr>
          <w:ilvl w:val="0"/>
          <w:numId w:val="6"/>
        </w:numPr>
        <w:spacing w:line="259" w:lineRule="auto"/>
        <w:rPr>
          <w:sz w:val="22"/>
          <w:szCs w:val="22"/>
        </w:rPr>
      </w:pPr>
      <w:r w:rsidRPr="00BE0EB6">
        <w:rPr>
          <w:sz w:val="22"/>
          <w:szCs w:val="22"/>
        </w:rPr>
        <w:t xml:space="preserve">Der ydes et årligt tilskud til Grønlands Idrætsforbund, GIF, som ydes som rammetilskud til afholdelse af administrationsudgifter, uddannelse af medarbejdere, ledere og instruktører, viderefordeling til specialforbundene og medlemsforeninger, deltagelse i internationale stævner og internationalt idrætssamarbejde </w:t>
      </w:r>
    </w:p>
    <w:p w14:paraId="43EBB321" w14:textId="29E8E017" w:rsidR="00D25EEB" w:rsidRPr="00BE0EB6" w:rsidRDefault="00686772" w:rsidP="00A77242">
      <w:pPr>
        <w:numPr>
          <w:ilvl w:val="0"/>
          <w:numId w:val="6"/>
        </w:numPr>
        <w:spacing w:line="259" w:lineRule="auto"/>
        <w:rPr>
          <w:sz w:val="22"/>
          <w:szCs w:val="22"/>
        </w:rPr>
      </w:pPr>
      <w:r>
        <w:rPr>
          <w:sz w:val="22"/>
          <w:szCs w:val="22"/>
        </w:rPr>
        <w:t xml:space="preserve">Tilsvarende </w:t>
      </w:r>
      <w:r w:rsidR="00D25EEB" w:rsidRPr="00BE0EB6">
        <w:rPr>
          <w:sz w:val="22"/>
          <w:szCs w:val="22"/>
        </w:rPr>
        <w:t xml:space="preserve">ydes </w:t>
      </w:r>
      <w:r>
        <w:rPr>
          <w:sz w:val="22"/>
          <w:szCs w:val="22"/>
        </w:rPr>
        <w:t xml:space="preserve">der </w:t>
      </w:r>
      <w:r w:rsidR="00D25EEB" w:rsidRPr="00BE0EB6">
        <w:rPr>
          <w:sz w:val="22"/>
          <w:szCs w:val="22"/>
        </w:rPr>
        <w:t xml:space="preserve">et årligt tilskud til Elite Sport Greenland, ESG, til fremme af sportslige talenter samt elitesportsudøvere </w:t>
      </w:r>
    </w:p>
    <w:p w14:paraId="5EA47679" w14:textId="5E3D44DE" w:rsidR="00D25EEB" w:rsidRPr="00BE0EB6" w:rsidRDefault="00686772" w:rsidP="00A77242">
      <w:pPr>
        <w:spacing w:line="259" w:lineRule="auto"/>
        <w:rPr>
          <w:sz w:val="22"/>
          <w:szCs w:val="22"/>
        </w:rPr>
      </w:pPr>
      <w:r>
        <w:rPr>
          <w:sz w:val="22"/>
          <w:szCs w:val="22"/>
        </w:rPr>
        <w:t xml:space="preserve">Udover </w:t>
      </w:r>
      <w:r w:rsidR="00D25EEB" w:rsidRPr="00BE0EB6">
        <w:rPr>
          <w:sz w:val="22"/>
          <w:szCs w:val="22"/>
        </w:rPr>
        <w:t>lovgivning</w:t>
      </w:r>
      <w:r>
        <w:rPr>
          <w:sz w:val="22"/>
          <w:szCs w:val="22"/>
        </w:rPr>
        <w:t>en</w:t>
      </w:r>
      <w:r w:rsidR="00D25EEB" w:rsidRPr="00BE0EB6">
        <w:rPr>
          <w:sz w:val="22"/>
          <w:szCs w:val="22"/>
        </w:rPr>
        <w:t xml:space="preserve"> med hensyn til muligheden for at yde </w:t>
      </w:r>
      <w:r>
        <w:rPr>
          <w:sz w:val="22"/>
          <w:szCs w:val="22"/>
        </w:rPr>
        <w:t xml:space="preserve">tilskud </w:t>
      </w:r>
      <w:r w:rsidR="00D25EEB" w:rsidRPr="00BE0EB6">
        <w:rPr>
          <w:sz w:val="22"/>
          <w:szCs w:val="22"/>
        </w:rPr>
        <w:t xml:space="preserve">fremgår af Selvstyrets bekendtgørelse: </w:t>
      </w:r>
    </w:p>
    <w:p w14:paraId="6661EB2D" w14:textId="77777777" w:rsidR="00D25EEB" w:rsidRPr="00BE0EB6" w:rsidRDefault="00D25EEB" w:rsidP="00A77242">
      <w:pPr>
        <w:pStyle w:val="Listeafsnit"/>
        <w:numPr>
          <w:ilvl w:val="0"/>
          <w:numId w:val="26"/>
        </w:numPr>
        <w:spacing w:line="259" w:lineRule="auto"/>
        <w:rPr>
          <w:i/>
          <w:iCs/>
          <w:sz w:val="22"/>
          <w:szCs w:val="22"/>
        </w:rPr>
      </w:pPr>
      <w:r w:rsidRPr="00BE0EB6">
        <w:rPr>
          <w:i/>
          <w:sz w:val="22"/>
          <w:szCs w:val="22"/>
        </w:rPr>
        <w:t>Selvstyrets bekendtgørelse nr.  16 af 11. maj 2020 om tilskudsformer og tilskudsbetingelser m.v. vedrørende fordeling af midler fra visse spil</w:t>
      </w:r>
    </w:p>
    <w:p w14:paraId="2F47D829" w14:textId="40CBCA1B" w:rsidR="00F54607" w:rsidRPr="00F54607" w:rsidRDefault="00F54607" w:rsidP="00F54607">
      <w:pPr>
        <w:spacing w:line="259" w:lineRule="auto"/>
        <w:ind w:left="720"/>
        <w:rPr>
          <w:i/>
          <w:iCs/>
          <w:sz w:val="22"/>
          <w:szCs w:val="22"/>
        </w:rPr>
      </w:pPr>
      <w:r>
        <w:rPr>
          <w:i/>
          <w:iCs/>
          <w:sz w:val="22"/>
          <w:szCs w:val="22"/>
        </w:rPr>
        <w:t>Relevante bestemmelser i bekendtgørelsen kan ses i Bilag 4.</w:t>
      </w:r>
    </w:p>
    <w:p w14:paraId="588A8BA0" w14:textId="442DE21A" w:rsidR="00D25EEB" w:rsidRPr="00BE0EB6" w:rsidRDefault="00D25EEB" w:rsidP="00A77242">
      <w:pPr>
        <w:spacing w:line="259" w:lineRule="auto"/>
        <w:rPr>
          <w:sz w:val="22"/>
          <w:szCs w:val="22"/>
        </w:rPr>
      </w:pPr>
      <w:r w:rsidRPr="00BE0EB6">
        <w:rPr>
          <w:sz w:val="22"/>
          <w:szCs w:val="22"/>
        </w:rPr>
        <w:t xml:space="preserve">Af relevans for idræt fremgår det af bekendtgørelsens bestemmelser, at der blandt andet ydes tilskud til:  </w:t>
      </w:r>
    </w:p>
    <w:p w14:paraId="561B5FDA" w14:textId="77777777" w:rsidR="00D25EEB" w:rsidRPr="00BE0EB6" w:rsidRDefault="00D25EEB" w:rsidP="00A77242">
      <w:pPr>
        <w:numPr>
          <w:ilvl w:val="0"/>
          <w:numId w:val="7"/>
        </w:numPr>
        <w:spacing w:line="259" w:lineRule="auto"/>
        <w:rPr>
          <w:sz w:val="22"/>
          <w:szCs w:val="22"/>
        </w:rPr>
      </w:pPr>
      <w:r w:rsidRPr="00BE0EB6">
        <w:rPr>
          <w:sz w:val="22"/>
          <w:szCs w:val="22"/>
        </w:rPr>
        <w:t xml:space="preserve">Breddeidræt, hvorved forstås den del af idrætten, som har et andet indhold end konkurrence- og præstationsniveau på eliteidrættens område, herunder inkluderet handicap- og ældreidræt  </w:t>
      </w:r>
    </w:p>
    <w:p w14:paraId="6E213100" w14:textId="77777777" w:rsidR="00D25EEB" w:rsidRPr="00BE0EB6" w:rsidRDefault="00D25EEB" w:rsidP="00A77242">
      <w:pPr>
        <w:numPr>
          <w:ilvl w:val="0"/>
          <w:numId w:val="7"/>
        </w:numPr>
        <w:spacing w:line="259" w:lineRule="auto"/>
        <w:rPr>
          <w:sz w:val="22"/>
          <w:szCs w:val="22"/>
        </w:rPr>
      </w:pPr>
      <w:r w:rsidRPr="00BE0EB6">
        <w:rPr>
          <w:sz w:val="22"/>
          <w:szCs w:val="22"/>
        </w:rPr>
        <w:t xml:space="preserve">Talent- og eliteidræt, hvorved forstås den del af idrætten, som dyrkes på udvalgte foreningshold, i de bedste nationale rækker, på landshold og i internationale turneringer </w:t>
      </w:r>
    </w:p>
    <w:p w14:paraId="53756557" w14:textId="5271CE2C" w:rsidR="00D25EEB" w:rsidRPr="00F33C63" w:rsidRDefault="002A61F1" w:rsidP="00A77242">
      <w:pPr>
        <w:spacing w:line="259" w:lineRule="auto"/>
        <w:rPr>
          <w:i/>
          <w:iCs/>
          <w:sz w:val="22"/>
          <w:szCs w:val="22"/>
        </w:rPr>
      </w:pPr>
      <w:r>
        <w:rPr>
          <w:i/>
          <w:sz w:val="22"/>
          <w:szCs w:val="22"/>
        </w:rPr>
        <w:t>U</w:t>
      </w:r>
      <w:r w:rsidR="00D25EEB" w:rsidRPr="00BE0EB6">
        <w:rPr>
          <w:i/>
          <w:sz w:val="22"/>
          <w:szCs w:val="22"/>
        </w:rPr>
        <w:t xml:space="preserve">nder afsnit “C.  Fremtidige finansieringsmodeller” kan man læse en indledende beskrivelse om den nuværende praksis i forbindelse med finansiering af idrætten. </w:t>
      </w:r>
      <w:r>
        <w:rPr>
          <w:i/>
          <w:sz w:val="22"/>
          <w:szCs w:val="22"/>
        </w:rPr>
        <w:br/>
      </w:r>
    </w:p>
    <w:p w14:paraId="59BDA707" w14:textId="35031522" w:rsidR="00D25EEB" w:rsidRPr="00BE0EB6" w:rsidRDefault="001803EC" w:rsidP="00A77242">
      <w:pPr>
        <w:pStyle w:val="Listeafsnit"/>
        <w:numPr>
          <w:ilvl w:val="0"/>
          <w:numId w:val="25"/>
        </w:numPr>
        <w:spacing w:line="259" w:lineRule="auto"/>
        <w:rPr>
          <w:sz w:val="22"/>
          <w:szCs w:val="22"/>
        </w:rPr>
      </w:pPr>
      <w:bookmarkStart w:id="42" w:name="_Toc174537359"/>
      <w:bookmarkStart w:id="43" w:name="_Toc174600915"/>
      <w:r w:rsidRPr="00BE0EB6">
        <w:rPr>
          <w:rStyle w:val="Overskrift1Tegn"/>
          <w:sz w:val="22"/>
          <w:szCs w:val="22"/>
        </w:rPr>
        <w:t xml:space="preserve"> </w:t>
      </w:r>
      <w:bookmarkStart w:id="44" w:name="_Toc179199240"/>
      <w:r w:rsidR="00D25EEB" w:rsidRPr="00F33C63">
        <w:rPr>
          <w:rStyle w:val="Overskrift1Tegn"/>
        </w:rPr>
        <w:t>Uddybning og indstillinger til de enkelte behandlede emner</w:t>
      </w:r>
      <w:bookmarkEnd w:id="42"/>
      <w:bookmarkEnd w:id="43"/>
      <w:bookmarkEnd w:id="44"/>
      <w:r w:rsidR="00D25EEB" w:rsidRPr="00BE0EB6">
        <w:rPr>
          <w:sz w:val="22"/>
          <w:szCs w:val="22"/>
        </w:rPr>
        <w:br/>
      </w:r>
      <w:r w:rsidR="00D25EEB" w:rsidRPr="00BE0EB6">
        <w:rPr>
          <w:b/>
          <w:sz w:val="22"/>
          <w:szCs w:val="22"/>
        </w:rPr>
        <w:br/>
      </w:r>
      <w:r w:rsidR="00D25EEB" w:rsidRPr="00BE0EB6">
        <w:rPr>
          <w:sz w:val="22"/>
          <w:szCs w:val="22"/>
        </w:rPr>
        <w:t xml:space="preserve">Efter de enkelte emner er blevet diskuteret, uddybet og begrundet under møderne, udarbejdes en forklaring til emnet ud fra de beslutninger, som er truffet, ligesom der laves en indstilling.  </w:t>
      </w:r>
      <w:r w:rsidR="00D25EEB" w:rsidRPr="00BE0EB6">
        <w:rPr>
          <w:sz w:val="22"/>
          <w:szCs w:val="22"/>
        </w:rPr>
        <w:br/>
      </w:r>
      <w:r w:rsidR="00D25EEB" w:rsidRPr="00BE0EB6">
        <w:rPr>
          <w:sz w:val="22"/>
          <w:szCs w:val="22"/>
        </w:rPr>
        <w:br/>
      </w:r>
      <w:r w:rsidR="00D25EEB" w:rsidRPr="00BE0EB6">
        <w:rPr>
          <w:sz w:val="22"/>
          <w:szCs w:val="22"/>
        </w:rPr>
        <w:lastRenderedPageBreak/>
        <w:t xml:space="preserve">De enkelte punkter under behandling blev efter behandling, diskussion og vurdering inddelt og beskrevet i </w:t>
      </w:r>
      <w:r w:rsidR="002A61F1">
        <w:rPr>
          <w:sz w:val="22"/>
          <w:szCs w:val="22"/>
        </w:rPr>
        <w:t>disse to kategorier</w:t>
      </w:r>
      <w:r w:rsidR="00D25EEB" w:rsidRPr="00BE0EB6">
        <w:rPr>
          <w:sz w:val="22"/>
          <w:szCs w:val="22"/>
        </w:rPr>
        <w:t xml:space="preserve">: </w:t>
      </w:r>
      <w:r w:rsidR="00D25EEB" w:rsidRPr="00BE0EB6">
        <w:rPr>
          <w:sz w:val="22"/>
          <w:szCs w:val="22"/>
        </w:rPr>
        <w:br/>
      </w:r>
      <w:r w:rsidR="00D25EEB" w:rsidRPr="00BE0EB6">
        <w:rPr>
          <w:sz w:val="22"/>
          <w:szCs w:val="22"/>
        </w:rPr>
        <w:br/>
      </w:r>
      <w:r w:rsidR="00D25EEB" w:rsidRPr="00BE0EB6">
        <w:rPr>
          <w:b/>
          <w:sz w:val="22"/>
          <w:szCs w:val="22"/>
        </w:rPr>
        <w:t>Redegørelse</w:t>
      </w:r>
      <w:r w:rsidR="00D25EEB" w:rsidRPr="00BE0EB6">
        <w:rPr>
          <w:sz w:val="22"/>
          <w:szCs w:val="22"/>
        </w:rPr>
        <w:br/>
        <w:t xml:space="preserve">Der redegøres for punktet under behandling på baggrund af interessenternes skrivelser.  Efter </w:t>
      </w:r>
      <w:r w:rsidR="009E0813">
        <w:rPr>
          <w:sz w:val="22"/>
          <w:szCs w:val="22"/>
        </w:rPr>
        <w:t xml:space="preserve">drøftelse og </w:t>
      </w:r>
      <w:r w:rsidR="00D25EEB" w:rsidRPr="00BE0EB6">
        <w:rPr>
          <w:sz w:val="22"/>
          <w:szCs w:val="22"/>
        </w:rPr>
        <w:t>vurdering</w:t>
      </w:r>
      <w:r w:rsidR="009E0813">
        <w:rPr>
          <w:sz w:val="22"/>
          <w:szCs w:val="22"/>
        </w:rPr>
        <w:t xml:space="preserve"> </w:t>
      </w:r>
      <w:r w:rsidR="00D25EEB" w:rsidRPr="00BE0EB6">
        <w:rPr>
          <w:sz w:val="22"/>
          <w:szCs w:val="22"/>
        </w:rPr>
        <w:t xml:space="preserve">anføres </w:t>
      </w:r>
      <w:r w:rsidR="009E0813">
        <w:rPr>
          <w:sz w:val="22"/>
          <w:szCs w:val="22"/>
        </w:rPr>
        <w:t>den endelige redegørelse</w:t>
      </w:r>
      <w:r w:rsidR="00D25EEB" w:rsidRPr="00BE0EB6">
        <w:rPr>
          <w:sz w:val="22"/>
          <w:szCs w:val="22"/>
        </w:rPr>
        <w:t xml:space="preserve">.  </w:t>
      </w:r>
      <w:r w:rsidR="00D25EEB" w:rsidRPr="00BE0EB6">
        <w:rPr>
          <w:sz w:val="22"/>
          <w:szCs w:val="22"/>
        </w:rPr>
        <w:br/>
      </w:r>
      <w:r w:rsidR="00D25EEB" w:rsidRPr="00BE0EB6">
        <w:rPr>
          <w:b/>
          <w:sz w:val="22"/>
          <w:szCs w:val="22"/>
        </w:rPr>
        <w:br/>
        <w:t xml:space="preserve">Indstilling </w:t>
      </w:r>
    </w:p>
    <w:p w14:paraId="5BBD8B03" w14:textId="3F811765" w:rsidR="00D25EEB" w:rsidRPr="00BE0EB6" w:rsidRDefault="009E0813" w:rsidP="009E0813">
      <w:pPr>
        <w:spacing w:line="259" w:lineRule="auto"/>
        <w:ind w:left="720"/>
        <w:rPr>
          <w:sz w:val="22"/>
          <w:szCs w:val="22"/>
        </w:rPr>
      </w:pPr>
      <w:r>
        <w:rPr>
          <w:sz w:val="22"/>
          <w:szCs w:val="22"/>
        </w:rPr>
        <w:t xml:space="preserve">I de enkelte behandlede emner forklares indstillingen. </w:t>
      </w:r>
      <w:r w:rsidR="00D25EEB" w:rsidRPr="00BE0EB6">
        <w:rPr>
          <w:sz w:val="22"/>
          <w:szCs w:val="22"/>
        </w:rPr>
        <w:t xml:space="preserve">Indstillingerne for de enkelte emner står samlet i rapportens konklusion. </w:t>
      </w:r>
      <w:r>
        <w:rPr>
          <w:sz w:val="22"/>
          <w:szCs w:val="22"/>
        </w:rPr>
        <w:t xml:space="preserve"> </w:t>
      </w:r>
    </w:p>
    <w:p w14:paraId="629630C1" w14:textId="77777777" w:rsidR="009E5896" w:rsidRDefault="009E5896">
      <w:pPr>
        <w:rPr>
          <w:sz w:val="22"/>
          <w:szCs w:val="22"/>
        </w:rPr>
      </w:pPr>
      <w:r>
        <w:rPr>
          <w:sz w:val="22"/>
          <w:szCs w:val="22"/>
        </w:rPr>
        <w:br w:type="page"/>
      </w:r>
    </w:p>
    <w:p w14:paraId="1B9817E2" w14:textId="23970C6A" w:rsidR="00D25EEB" w:rsidRPr="00BE0EB6" w:rsidRDefault="00D25EEB" w:rsidP="00A77242">
      <w:pPr>
        <w:spacing w:line="259" w:lineRule="auto"/>
        <w:rPr>
          <w:sz w:val="22"/>
          <w:szCs w:val="22"/>
        </w:rPr>
      </w:pPr>
      <w:r w:rsidRPr="00BE0EB6">
        <w:rPr>
          <w:sz w:val="22"/>
          <w:szCs w:val="22"/>
        </w:rPr>
        <w:lastRenderedPageBreak/>
        <w:t xml:space="preserve">Jf. kommissoriet har arbejdsgruppen </w:t>
      </w:r>
      <w:r w:rsidR="009E5896">
        <w:rPr>
          <w:sz w:val="22"/>
          <w:szCs w:val="22"/>
        </w:rPr>
        <w:t>behandlet</w:t>
      </w:r>
      <w:r w:rsidRPr="00BE0EB6">
        <w:rPr>
          <w:sz w:val="22"/>
          <w:szCs w:val="22"/>
        </w:rPr>
        <w:t xml:space="preserve"> følgende</w:t>
      </w:r>
      <w:r w:rsidR="009E5896">
        <w:rPr>
          <w:sz w:val="22"/>
          <w:szCs w:val="22"/>
        </w:rPr>
        <w:t xml:space="preserve"> emner</w:t>
      </w:r>
      <w:r w:rsidRPr="00BE0EB6">
        <w:rPr>
          <w:sz w:val="22"/>
          <w:szCs w:val="22"/>
        </w:rPr>
        <w:t xml:space="preserve">: </w:t>
      </w:r>
      <w:r w:rsidRPr="00BE0EB6">
        <w:rPr>
          <w:sz w:val="22"/>
          <w:szCs w:val="22"/>
        </w:rPr>
        <w:br/>
      </w:r>
    </w:p>
    <w:p w14:paraId="34D8FC77" w14:textId="35C6E724" w:rsidR="00D25EEB" w:rsidRPr="00BE0EB6" w:rsidRDefault="009E5896" w:rsidP="001826F2">
      <w:pPr>
        <w:pStyle w:val="Overskrift2"/>
        <w:numPr>
          <w:ilvl w:val="0"/>
          <w:numId w:val="48"/>
        </w:numPr>
        <w:rPr>
          <w:sz w:val="22"/>
          <w:szCs w:val="22"/>
          <w:u w:val="single"/>
        </w:rPr>
      </w:pPr>
      <w:bookmarkStart w:id="45" w:name="_Toc174537360"/>
      <w:bookmarkStart w:id="46" w:name="_Toc174600916"/>
      <w:r>
        <w:rPr>
          <w:rStyle w:val="Overskrift2Tegn"/>
        </w:rPr>
        <w:t>Fremtidens i</w:t>
      </w:r>
      <w:r w:rsidR="00D25EEB" w:rsidRPr="001826F2">
        <w:rPr>
          <w:rStyle w:val="Overskrift2Tegn"/>
        </w:rPr>
        <w:t>dræt</w:t>
      </w:r>
      <w:r>
        <w:rPr>
          <w:rStyle w:val="Overskrift2Tegn"/>
        </w:rPr>
        <w:t>,</w:t>
      </w:r>
      <w:r w:rsidR="00D25EEB" w:rsidRPr="001826F2">
        <w:rPr>
          <w:rStyle w:val="Overskrift2Tegn"/>
        </w:rPr>
        <w:t xml:space="preserve"> </w:t>
      </w:r>
      <w:r>
        <w:rPr>
          <w:rStyle w:val="Overskrift2Tegn"/>
        </w:rPr>
        <w:t xml:space="preserve">redegjort </w:t>
      </w:r>
      <w:r w:rsidR="00D25EEB" w:rsidRPr="001826F2">
        <w:rPr>
          <w:rStyle w:val="Overskrift2Tegn"/>
        </w:rPr>
        <w:t xml:space="preserve">blandt andet på baggrund af undersøgelser, redegørelser, </w:t>
      </w:r>
      <w:r>
        <w:rPr>
          <w:rStyle w:val="Overskrift2Tegn"/>
        </w:rPr>
        <w:t>m.m</w:t>
      </w:r>
      <w:r w:rsidR="00D25EEB" w:rsidRPr="001826F2">
        <w:rPr>
          <w:rStyle w:val="Overskrift2Tegn"/>
        </w:rPr>
        <w:t>.</w:t>
      </w:r>
      <w:bookmarkEnd w:id="45"/>
      <w:bookmarkEnd w:id="46"/>
      <w:r w:rsidR="00D25EEB" w:rsidRPr="00BE0EB6">
        <w:rPr>
          <w:b/>
          <w:sz w:val="22"/>
          <w:szCs w:val="22"/>
        </w:rPr>
        <w:br/>
      </w:r>
      <w:r w:rsidR="00D25EEB" w:rsidRPr="00BE0EB6">
        <w:rPr>
          <w:sz w:val="22"/>
          <w:szCs w:val="22"/>
        </w:rPr>
        <w:br/>
      </w:r>
      <w:r w:rsidR="00D25EEB" w:rsidRPr="001826F2">
        <w:rPr>
          <w:rStyle w:val="Overskrift3Tegn"/>
          <w:b/>
          <w:bCs/>
          <w:color w:val="auto"/>
          <w:sz w:val="22"/>
          <w:szCs w:val="22"/>
        </w:rPr>
        <w:t>Redegørelse:</w:t>
      </w:r>
      <w:r w:rsidR="00D25EEB" w:rsidRPr="001826F2">
        <w:rPr>
          <w:color w:val="auto"/>
          <w:sz w:val="22"/>
          <w:szCs w:val="22"/>
        </w:rPr>
        <w:t xml:space="preserve"> </w:t>
      </w:r>
      <w:r w:rsidR="00D25EEB" w:rsidRPr="00BE0EB6">
        <w:rPr>
          <w:sz w:val="22"/>
          <w:szCs w:val="22"/>
        </w:rPr>
        <w:br/>
      </w:r>
    </w:p>
    <w:p w14:paraId="035A2006" w14:textId="4A43B280" w:rsidR="00D25EEB" w:rsidRPr="00BE0EB6" w:rsidRDefault="00D25EEB" w:rsidP="00A77242">
      <w:pPr>
        <w:spacing w:line="259" w:lineRule="auto"/>
        <w:rPr>
          <w:sz w:val="22"/>
          <w:szCs w:val="22"/>
          <w:u w:val="single"/>
        </w:rPr>
      </w:pPr>
      <w:r w:rsidRPr="00BE0EB6">
        <w:rPr>
          <w:sz w:val="22"/>
          <w:szCs w:val="22"/>
        </w:rPr>
        <w:t xml:space="preserve">Det er af særlig interesse for GIF, at sikre at hele befolkningen </w:t>
      </w:r>
      <w:r w:rsidR="009E5896">
        <w:rPr>
          <w:sz w:val="22"/>
          <w:szCs w:val="22"/>
        </w:rPr>
        <w:t xml:space="preserve">har muligheder </w:t>
      </w:r>
      <w:r w:rsidRPr="00BE0EB6">
        <w:rPr>
          <w:sz w:val="22"/>
          <w:szCs w:val="22"/>
        </w:rPr>
        <w:t xml:space="preserve">til </w:t>
      </w:r>
      <w:r w:rsidR="009E5896">
        <w:rPr>
          <w:sz w:val="22"/>
          <w:szCs w:val="22"/>
        </w:rPr>
        <w:t xml:space="preserve">at deltage i </w:t>
      </w:r>
      <w:r w:rsidRPr="00BE0EB6">
        <w:rPr>
          <w:sz w:val="22"/>
          <w:szCs w:val="22"/>
        </w:rPr>
        <w:t xml:space="preserve">idræt og motion fremover.   </w:t>
      </w:r>
    </w:p>
    <w:p w14:paraId="006BE57B" w14:textId="2FF5BE39" w:rsidR="00D25EEB" w:rsidRPr="00BE0EB6" w:rsidRDefault="0013374A" w:rsidP="00A77242">
      <w:pPr>
        <w:spacing w:line="259" w:lineRule="auto"/>
        <w:rPr>
          <w:sz w:val="22"/>
          <w:szCs w:val="22"/>
        </w:rPr>
      </w:pPr>
      <w:r>
        <w:rPr>
          <w:sz w:val="22"/>
          <w:szCs w:val="22"/>
        </w:rPr>
        <w:t xml:space="preserve">GIFs målsætning </w:t>
      </w:r>
      <w:r w:rsidR="00D25EEB" w:rsidRPr="00BE0EB6">
        <w:rPr>
          <w:sz w:val="22"/>
          <w:szCs w:val="22"/>
        </w:rPr>
        <w:t xml:space="preserve">om </w:t>
      </w:r>
      <w:r>
        <w:rPr>
          <w:sz w:val="22"/>
          <w:szCs w:val="22"/>
        </w:rPr>
        <w:t xml:space="preserve">Grønland </w:t>
      </w:r>
      <w:r w:rsidR="00D25EEB" w:rsidRPr="00BE0EB6">
        <w:rPr>
          <w:sz w:val="22"/>
          <w:szCs w:val="22"/>
        </w:rPr>
        <w:t>blive</w:t>
      </w:r>
      <w:r>
        <w:rPr>
          <w:sz w:val="22"/>
          <w:szCs w:val="22"/>
        </w:rPr>
        <w:t>r</w:t>
      </w:r>
      <w:r w:rsidR="00D25EEB" w:rsidRPr="00BE0EB6">
        <w:rPr>
          <w:sz w:val="22"/>
          <w:szCs w:val="22"/>
        </w:rPr>
        <w:t xml:space="preserve"> Verdens Mest </w:t>
      </w:r>
      <w:r>
        <w:rPr>
          <w:sz w:val="22"/>
          <w:szCs w:val="22"/>
        </w:rPr>
        <w:t xml:space="preserve">Fysisk </w:t>
      </w:r>
      <w:r w:rsidR="00D25EEB" w:rsidRPr="00BE0EB6">
        <w:rPr>
          <w:sz w:val="22"/>
          <w:szCs w:val="22"/>
        </w:rPr>
        <w:t xml:space="preserve">Aktive Land vil Idrætsforbundet gerne starte en </w:t>
      </w:r>
      <w:r w:rsidR="00D25EEB" w:rsidRPr="00BE0EB6">
        <w:rPr>
          <w:i/>
          <w:sz w:val="22"/>
          <w:szCs w:val="22"/>
        </w:rPr>
        <w:t>forandring i samfundet</w:t>
      </w:r>
      <w:r w:rsidR="00D25EEB" w:rsidRPr="00BE0EB6">
        <w:rPr>
          <w:sz w:val="22"/>
          <w:szCs w:val="22"/>
        </w:rPr>
        <w:t xml:space="preserve">, og baggrunden for at motion og bevægelse er et godt redskab for at skabe forandring er: </w:t>
      </w:r>
    </w:p>
    <w:p w14:paraId="6D33122F" w14:textId="4393F46D" w:rsidR="00D25EEB" w:rsidRPr="0013374A" w:rsidRDefault="00D25EEB" w:rsidP="00535EDB">
      <w:pPr>
        <w:pStyle w:val="Listeafsnit"/>
        <w:numPr>
          <w:ilvl w:val="0"/>
          <w:numId w:val="42"/>
        </w:numPr>
        <w:spacing w:line="259" w:lineRule="auto"/>
        <w:rPr>
          <w:color w:val="FF0000"/>
          <w:sz w:val="22"/>
          <w:szCs w:val="22"/>
        </w:rPr>
      </w:pPr>
      <w:r w:rsidRPr="00BE0EB6">
        <w:rPr>
          <w:sz w:val="22"/>
          <w:szCs w:val="22"/>
        </w:rPr>
        <w:t>At flere i Grønland er blive</w:t>
      </w:r>
      <w:r w:rsidR="0013374A">
        <w:rPr>
          <w:sz w:val="22"/>
          <w:szCs w:val="22"/>
        </w:rPr>
        <w:t>r</w:t>
      </w:r>
      <w:r w:rsidRPr="00BE0EB6">
        <w:rPr>
          <w:sz w:val="22"/>
          <w:szCs w:val="22"/>
        </w:rPr>
        <w:t xml:space="preserve"> mere aktive </w:t>
      </w:r>
    </w:p>
    <w:p w14:paraId="5B4D8EE8" w14:textId="684226AA" w:rsidR="00D25EEB" w:rsidRPr="00BE0EB6" w:rsidRDefault="00D25EEB" w:rsidP="00535EDB">
      <w:pPr>
        <w:pStyle w:val="Listeafsnit"/>
        <w:numPr>
          <w:ilvl w:val="0"/>
          <w:numId w:val="42"/>
        </w:numPr>
        <w:spacing w:line="259" w:lineRule="auto"/>
        <w:rPr>
          <w:sz w:val="22"/>
          <w:szCs w:val="22"/>
        </w:rPr>
      </w:pPr>
      <w:r w:rsidRPr="00BE0EB6">
        <w:rPr>
          <w:sz w:val="22"/>
          <w:szCs w:val="22"/>
        </w:rPr>
        <w:t xml:space="preserve">At der er behov for at flere deltager i foreningsidræt  </w:t>
      </w:r>
    </w:p>
    <w:p w14:paraId="4970419B" w14:textId="1C65F5A9" w:rsidR="00D25EEB" w:rsidRPr="00BE0EB6" w:rsidRDefault="00D25EEB" w:rsidP="00535EDB">
      <w:pPr>
        <w:pStyle w:val="Listeafsnit"/>
        <w:numPr>
          <w:ilvl w:val="0"/>
          <w:numId w:val="42"/>
        </w:numPr>
        <w:spacing w:line="259" w:lineRule="auto"/>
        <w:rPr>
          <w:sz w:val="22"/>
          <w:szCs w:val="22"/>
        </w:rPr>
      </w:pPr>
      <w:r w:rsidRPr="00BE0EB6">
        <w:rPr>
          <w:sz w:val="22"/>
          <w:szCs w:val="22"/>
        </w:rPr>
        <w:t xml:space="preserve">At samfundet, erhvervet og det offentlige alle må arbejde for at flere kommer i bevægelse   </w:t>
      </w:r>
    </w:p>
    <w:p w14:paraId="7291C3A7" w14:textId="77777777" w:rsidR="00D25EEB" w:rsidRPr="00BE0EB6" w:rsidRDefault="00D25EEB" w:rsidP="00A77242">
      <w:pPr>
        <w:spacing w:line="259" w:lineRule="auto"/>
        <w:rPr>
          <w:sz w:val="22"/>
          <w:szCs w:val="22"/>
        </w:rPr>
      </w:pPr>
    </w:p>
    <w:p w14:paraId="5D0BD088" w14:textId="1F932753" w:rsidR="00D25EEB" w:rsidRPr="00BE0EB6" w:rsidRDefault="00D25EEB" w:rsidP="00A77242">
      <w:pPr>
        <w:spacing w:line="259" w:lineRule="auto"/>
        <w:rPr>
          <w:sz w:val="22"/>
          <w:szCs w:val="22"/>
        </w:rPr>
      </w:pPr>
      <w:r w:rsidRPr="00BE0EB6">
        <w:rPr>
          <w:sz w:val="22"/>
          <w:szCs w:val="22"/>
        </w:rPr>
        <w:t xml:space="preserve">Visionen om at blive verdens mest aktive land startede i 2020, og da Grønland er et stort land, er der rige muligheder for at man sammen med </w:t>
      </w:r>
      <w:r w:rsidR="00C10F49">
        <w:rPr>
          <w:sz w:val="22"/>
          <w:szCs w:val="22"/>
        </w:rPr>
        <w:t>kollegaer</w:t>
      </w:r>
      <w:r w:rsidRPr="00BE0EB6">
        <w:rPr>
          <w:sz w:val="22"/>
          <w:szCs w:val="22"/>
        </w:rPr>
        <w:t xml:space="preserve"> kan skabe fællesskab, mere sundhed og ikke mindst trygt samvær via idrætten. </w:t>
      </w:r>
    </w:p>
    <w:p w14:paraId="294BDCC8" w14:textId="77777777" w:rsidR="00D25EEB" w:rsidRPr="00BE0EB6" w:rsidRDefault="00D25EEB" w:rsidP="00A77242">
      <w:pPr>
        <w:spacing w:line="259" w:lineRule="auto"/>
        <w:rPr>
          <w:sz w:val="22"/>
          <w:szCs w:val="22"/>
        </w:rPr>
      </w:pPr>
    </w:p>
    <w:p w14:paraId="5E61A34B" w14:textId="77777777" w:rsidR="00D25EEB" w:rsidRPr="00BE0EB6" w:rsidRDefault="00D25EEB" w:rsidP="00A77242">
      <w:pPr>
        <w:spacing w:line="259" w:lineRule="auto"/>
        <w:rPr>
          <w:sz w:val="22"/>
          <w:szCs w:val="22"/>
        </w:rPr>
      </w:pPr>
      <w:r w:rsidRPr="00BE0EB6">
        <w:rPr>
          <w:sz w:val="22"/>
          <w:szCs w:val="22"/>
        </w:rPr>
        <w:t xml:space="preserve">GIF har derfor tre store mål, som det arbejder ud fra:  </w:t>
      </w:r>
      <w:r w:rsidRPr="00BE0EB6">
        <w:rPr>
          <w:sz w:val="22"/>
          <w:szCs w:val="22"/>
        </w:rPr>
        <w:br/>
      </w:r>
    </w:p>
    <w:p w14:paraId="62C26EC1" w14:textId="15D6F9E2" w:rsidR="00D25EEB" w:rsidRPr="00BE0EB6" w:rsidRDefault="00D25EEB" w:rsidP="00535EDB">
      <w:pPr>
        <w:pStyle w:val="Listeafsnit"/>
        <w:numPr>
          <w:ilvl w:val="0"/>
          <w:numId w:val="43"/>
        </w:numPr>
        <w:spacing w:line="259" w:lineRule="auto"/>
        <w:rPr>
          <w:sz w:val="22"/>
          <w:szCs w:val="22"/>
        </w:rPr>
      </w:pPr>
      <w:r w:rsidRPr="00BE0EB6">
        <w:rPr>
          <w:sz w:val="22"/>
          <w:szCs w:val="22"/>
        </w:rPr>
        <w:t xml:space="preserve">Flere skal i bevægelse  </w:t>
      </w:r>
    </w:p>
    <w:p w14:paraId="581FBB47" w14:textId="1BA03159" w:rsidR="00D25EEB" w:rsidRPr="00BE0EB6" w:rsidRDefault="00D25EEB" w:rsidP="00535EDB">
      <w:pPr>
        <w:pStyle w:val="Listeafsnit"/>
        <w:numPr>
          <w:ilvl w:val="0"/>
          <w:numId w:val="43"/>
        </w:numPr>
        <w:spacing w:line="259" w:lineRule="auto"/>
        <w:rPr>
          <w:sz w:val="22"/>
          <w:szCs w:val="22"/>
        </w:rPr>
      </w:pPr>
      <w:r w:rsidRPr="00BE0EB6">
        <w:rPr>
          <w:sz w:val="22"/>
          <w:szCs w:val="22"/>
        </w:rPr>
        <w:t xml:space="preserve">Medlemsorganisation  </w:t>
      </w:r>
    </w:p>
    <w:p w14:paraId="5460727A" w14:textId="1D03BEDE" w:rsidR="00D25EEB" w:rsidRPr="00BE0EB6" w:rsidRDefault="00D25EEB" w:rsidP="00535EDB">
      <w:pPr>
        <w:pStyle w:val="Listeafsnit"/>
        <w:numPr>
          <w:ilvl w:val="0"/>
          <w:numId w:val="43"/>
        </w:numPr>
        <w:spacing w:line="259" w:lineRule="auto"/>
        <w:rPr>
          <w:sz w:val="22"/>
          <w:szCs w:val="22"/>
        </w:rPr>
      </w:pPr>
      <w:r w:rsidRPr="00BE0EB6">
        <w:rPr>
          <w:sz w:val="22"/>
          <w:szCs w:val="22"/>
        </w:rPr>
        <w:t xml:space="preserve">Stærke foreninger </w:t>
      </w:r>
    </w:p>
    <w:p w14:paraId="160FB58B" w14:textId="77777777" w:rsidR="00D25EEB" w:rsidRPr="00BE0EB6" w:rsidRDefault="00D25EEB" w:rsidP="00A77242">
      <w:pPr>
        <w:spacing w:line="259" w:lineRule="auto"/>
        <w:rPr>
          <w:sz w:val="22"/>
          <w:szCs w:val="22"/>
        </w:rPr>
      </w:pPr>
      <w:r w:rsidRPr="00BE0EB6">
        <w:rPr>
          <w:sz w:val="22"/>
          <w:szCs w:val="22"/>
        </w:rPr>
        <w:t xml:space="preserve">Ved opstart af bestemte aktiviteter vil man forsøge at opnå, at flere af dem der ikke bevæger sig så meget, skal begynde at bevæge sig mere.  Man kender allerede til konsekvenserne af at bevæge sig for lidt, og bevæge sig for monotont, og man kan finde løsninger sammen med relevante partnere ved at komme tættere på borgerne via landsdækkende initiativer. </w:t>
      </w:r>
    </w:p>
    <w:p w14:paraId="6903CBBC" w14:textId="46DDBC4B" w:rsidR="00D25EEB" w:rsidRPr="00BE0EB6" w:rsidRDefault="00D25EEB" w:rsidP="00A77242">
      <w:pPr>
        <w:spacing w:line="259" w:lineRule="auto"/>
        <w:rPr>
          <w:sz w:val="22"/>
          <w:szCs w:val="22"/>
        </w:rPr>
      </w:pPr>
      <w:r w:rsidRPr="00BE0EB6">
        <w:rPr>
          <w:sz w:val="22"/>
          <w:szCs w:val="22"/>
        </w:rPr>
        <w:t xml:space="preserve">Hvis man skal realisere visionerne, så er det nødvendigt at samarbejde koordineret med kommunerne og </w:t>
      </w:r>
      <w:r w:rsidR="00C10F49">
        <w:rPr>
          <w:sz w:val="22"/>
          <w:szCs w:val="22"/>
        </w:rPr>
        <w:t>samarbejds</w:t>
      </w:r>
      <w:r w:rsidRPr="00BE0EB6">
        <w:rPr>
          <w:sz w:val="22"/>
          <w:szCs w:val="22"/>
        </w:rPr>
        <w:t xml:space="preserve">partnerne her i landet.  På baggrund af erfaring har Idrætsforbundet </w:t>
      </w:r>
      <w:r w:rsidR="00C10F49">
        <w:rPr>
          <w:sz w:val="22"/>
          <w:szCs w:val="22"/>
        </w:rPr>
        <w:t>erfaret</w:t>
      </w:r>
      <w:r w:rsidRPr="00BE0EB6">
        <w:rPr>
          <w:sz w:val="22"/>
          <w:szCs w:val="22"/>
        </w:rPr>
        <w:t xml:space="preserve">, at samarbejdsaftaler danner </w:t>
      </w:r>
      <w:r w:rsidR="00C10F49">
        <w:rPr>
          <w:sz w:val="22"/>
          <w:szCs w:val="22"/>
        </w:rPr>
        <w:t xml:space="preserve">et </w:t>
      </w:r>
      <w:r w:rsidRPr="00BE0EB6">
        <w:rPr>
          <w:sz w:val="22"/>
          <w:szCs w:val="22"/>
        </w:rPr>
        <w:t xml:space="preserve">godt grundlag for samarbejde, og sikrer, at der er fælles forståelse omkring samarbejdet.   </w:t>
      </w:r>
    </w:p>
    <w:p w14:paraId="4A00AFFC" w14:textId="77777777" w:rsidR="00D25EEB" w:rsidRPr="00BE0EB6" w:rsidRDefault="00D25EEB" w:rsidP="00A77242">
      <w:pPr>
        <w:spacing w:line="259" w:lineRule="auto"/>
        <w:rPr>
          <w:sz w:val="22"/>
          <w:szCs w:val="22"/>
        </w:rPr>
      </w:pPr>
      <w:r w:rsidRPr="00BE0EB6">
        <w:rPr>
          <w:sz w:val="22"/>
          <w:szCs w:val="22"/>
        </w:rPr>
        <w:t xml:space="preserve">Idrætsforbundet vil søge at opnå et godt resultat gennem samarbejde med kommunerne, virksomheder og befolkningen og derved skabe holdånd i vores land - fordi holdånd vil være nødvendigt, hvis Grønland skal blive verdens mest aktive land. </w:t>
      </w:r>
    </w:p>
    <w:p w14:paraId="176C2E97" w14:textId="77777777" w:rsidR="00D25EEB" w:rsidRPr="00BE0EB6" w:rsidRDefault="00D25EEB" w:rsidP="00A77242">
      <w:pPr>
        <w:spacing w:line="259" w:lineRule="auto"/>
        <w:rPr>
          <w:sz w:val="22"/>
          <w:szCs w:val="22"/>
        </w:rPr>
      </w:pPr>
    </w:p>
    <w:p w14:paraId="2C441ABE" w14:textId="77777777" w:rsidR="00D25EEB" w:rsidRPr="00BE0EB6" w:rsidRDefault="00D25EEB" w:rsidP="00A77242">
      <w:pPr>
        <w:spacing w:line="259" w:lineRule="auto"/>
        <w:rPr>
          <w:sz w:val="22"/>
          <w:szCs w:val="22"/>
        </w:rPr>
      </w:pPr>
      <w:r w:rsidRPr="00BE0EB6">
        <w:rPr>
          <w:sz w:val="22"/>
          <w:szCs w:val="22"/>
        </w:rPr>
        <w:lastRenderedPageBreak/>
        <w:t xml:space="preserve">Et af de væsentligste spørgsmål som arbejdsgruppen tog op i sine indledende bemærkninger, var hvordan ordet idræt skal forstås. </w:t>
      </w:r>
    </w:p>
    <w:p w14:paraId="078900AC" w14:textId="77777777" w:rsidR="00D25EEB" w:rsidRPr="00BE0EB6" w:rsidRDefault="00D25EEB" w:rsidP="00A77242">
      <w:pPr>
        <w:spacing w:line="259" w:lineRule="auto"/>
        <w:rPr>
          <w:sz w:val="22"/>
          <w:szCs w:val="22"/>
        </w:rPr>
      </w:pPr>
      <w:r w:rsidRPr="00BE0EB6">
        <w:rPr>
          <w:sz w:val="22"/>
          <w:szCs w:val="22"/>
        </w:rPr>
        <w:t xml:space="preserve">Hvis man skal forsøge at svare det, så kan man have mange forskellige udgangspunkter.  Men hvis man ser på virkningerne af idræt, så er man nødt til at se helt anderledes på idrættens stilling i samfundet, hvis man vil udvikle på, hvor meget man går op i idrætten og dens virkninger på længere sigt. </w:t>
      </w:r>
    </w:p>
    <w:p w14:paraId="3CC12EE7" w14:textId="77777777" w:rsidR="00D25EEB" w:rsidRPr="00BE0EB6" w:rsidRDefault="00D25EEB" w:rsidP="00A77242">
      <w:pPr>
        <w:spacing w:line="259" w:lineRule="auto"/>
        <w:rPr>
          <w:sz w:val="22"/>
          <w:szCs w:val="22"/>
        </w:rPr>
      </w:pPr>
      <w:r w:rsidRPr="00BE0EB6">
        <w:rPr>
          <w:sz w:val="22"/>
          <w:szCs w:val="22"/>
        </w:rPr>
        <w:t xml:space="preserve">Set i forhold til forholdene som de er i dag, så er man, hvis man vil se fremad, for det første nødt til at se på nye turneringsformer.  Forstået på den måde, at man er nødt til at kunne køre turneringer bredt inden for det enkelte turneringsår.  Dette med baggrund i at idrætsudøverne skal skifte mellem at træne og turnere, og så i slutningen af turneringsåret kan vinderne kåres via en finaleturnering.  På den måde kan man gøre op med at der kun er én finaleturnering om året.  De enkelte idrætsorganisationer er nødt til at arbejde på en strategi, som er tilpasset deres egen idrætsgren. </w:t>
      </w:r>
    </w:p>
    <w:p w14:paraId="2BC67C60" w14:textId="0E21B2A1" w:rsidR="00D25EEB" w:rsidRPr="00BE0EB6" w:rsidRDefault="00D25EEB" w:rsidP="00A77242">
      <w:pPr>
        <w:spacing w:line="259" w:lineRule="auto"/>
        <w:rPr>
          <w:sz w:val="22"/>
          <w:szCs w:val="22"/>
        </w:rPr>
      </w:pPr>
      <w:r w:rsidRPr="00BE0EB6">
        <w:rPr>
          <w:sz w:val="22"/>
          <w:szCs w:val="22"/>
        </w:rPr>
        <w:t xml:space="preserve">De ni </w:t>
      </w:r>
      <w:r w:rsidR="00C10F49">
        <w:rPr>
          <w:sz w:val="22"/>
          <w:szCs w:val="22"/>
        </w:rPr>
        <w:t>special</w:t>
      </w:r>
      <w:r w:rsidRPr="00BE0EB6">
        <w:rPr>
          <w:sz w:val="22"/>
          <w:szCs w:val="22"/>
        </w:rPr>
        <w:t xml:space="preserve">organisationer der er her i landet, har alle hver deres kendetegn og turneringsform.  Hvis der skal laves en prioritering, så skal det foreslås, at man først skal lave sådanne ordninger for fodbold, håndbold, bordtennis, badminton og volleybold. </w:t>
      </w:r>
    </w:p>
    <w:p w14:paraId="6792919B" w14:textId="7BD5127E" w:rsidR="00D25EEB" w:rsidRPr="00BE0EB6" w:rsidRDefault="00D25EEB" w:rsidP="00A77242">
      <w:pPr>
        <w:spacing w:line="259" w:lineRule="auto"/>
        <w:rPr>
          <w:sz w:val="22"/>
          <w:szCs w:val="22"/>
        </w:rPr>
      </w:pPr>
      <w:r w:rsidRPr="00BE0EB6">
        <w:rPr>
          <w:sz w:val="22"/>
          <w:szCs w:val="22"/>
        </w:rPr>
        <w:t xml:space="preserve">Skal man vurdere på fordelene ved en sådan organisering, så er det den, at idrætsudøverne på et tidligere tidspunkt og vedvarende skal gå op i deres træning, og derved vil det være til fordel, for hvor meget de går op i deres sport, og hvor meget de kan udvikle sig.  Og det har både fordele på individplan og for </w:t>
      </w:r>
      <w:proofErr w:type="spellStart"/>
      <w:r w:rsidRPr="00BE0EB6">
        <w:rPr>
          <w:sz w:val="22"/>
          <w:szCs w:val="22"/>
        </w:rPr>
        <w:t>boldspillende</w:t>
      </w:r>
      <w:proofErr w:type="spellEnd"/>
      <w:r w:rsidRPr="00BE0EB6">
        <w:rPr>
          <w:sz w:val="22"/>
          <w:szCs w:val="22"/>
        </w:rPr>
        <w:t xml:space="preserve"> hold.  Og på den måde vil man forbedre vores konkurrenceevne på verdensplan. </w:t>
      </w:r>
    </w:p>
    <w:p w14:paraId="08C51ACA" w14:textId="77777777" w:rsidR="00D25EEB" w:rsidRPr="00BE0EB6" w:rsidRDefault="00D25EEB" w:rsidP="00A77242">
      <w:pPr>
        <w:spacing w:line="259" w:lineRule="auto"/>
        <w:rPr>
          <w:sz w:val="22"/>
          <w:szCs w:val="22"/>
        </w:rPr>
      </w:pPr>
      <w:r w:rsidRPr="00BE0EB6">
        <w:rPr>
          <w:sz w:val="22"/>
          <w:szCs w:val="22"/>
        </w:rPr>
        <w:t xml:space="preserve">Hvis man skal holde fast i fordelene, så vil det være økonomisk gavnligt for hele landet.  Fordi man må regne med, at når spillerne tager oftere ud at spille turnering, så vil det være til økonomisk gavn for rejsebureauer, de enkelte byers erhverv og overnatningssteder. </w:t>
      </w:r>
    </w:p>
    <w:p w14:paraId="29143A02" w14:textId="77777777" w:rsidR="00D25EEB" w:rsidRPr="00BE0EB6" w:rsidRDefault="00D25EEB" w:rsidP="00A77242">
      <w:pPr>
        <w:spacing w:line="259" w:lineRule="auto"/>
        <w:rPr>
          <w:sz w:val="22"/>
          <w:szCs w:val="22"/>
        </w:rPr>
      </w:pPr>
      <w:r w:rsidRPr="00BE0EB6">
        <w:rPr>
          <w:sz w:val="22"/>
          <w:szCs w:val="22"/>
        </w:rPr>
        <w:t xml:space="preserve">Når børn og unge får mulighed for at se sådanne arrangementer, så vil det utvivlsomt være medvirkende til, at de kan fatte mere interesse for de enkelte idrætsgrene på et tidligere tidspunkt.  Og det kan være til gavn for lokalsamfundene og kommunerne, når man tænker i et forebyggelsesperspektiv. </w:t>
      </w:r>
    </w:p>
    <w:p w14:paraId="54AECD79" w14:textId="77777777" w:rsidR="00D25EEB" w:rsidRPr="00BE0EB6" w:rsidRDefault="00D25EEB" w:rsidP="00A77242">
      <w:pPr>
        <w:spacing w:line="259" w:lineRule="auto"/>
        <w:rPr>
          <w:sz w:val="22"/>
          <w:szCs w:val="22"/>
        </w:rPr>
      </w:pPr>
      <w:r w:rsidRPr="00BE0EB6">
        <w:rPr>
          <w:sz w:val="22"/>
          <w:szCs w:val="22"/>
        </w:rPr>
        <w:t xml:space="preserve">Hvis man skal se på finansieringen af idrætsforeningerne frem til nu, så er rejseomkostninger for det meste betalt af kommunerne.  Derfor er man nødt til at se på og vurdere finansieringsformerne, hvis man vil lave ændringer. </w:t>
      </w:r>
    </w:p>
    <w:p w14:paraId="0D20FDF5" w14:textId="77777777" w:rsidR="00D25EEB" w:rsidRPr="00BE0EB6" w:rsidRDefault="00D25EEB" w:rsidP="00A77242">
      <w:pPr>
        <w:spacing w:line="259" w:lineRule="auto"/>
        <w:rPr>
          <w:sz w:val="22"/>
          <w:szCs w:val="22"/>
        </w:rPr>
      </w:pPr>
      <w:r w:rsidRPr="00BE0EB6">
        <w:rPr>
          <w:sz w:val="22"/>
          <w:szCs w:val="22"/>
        </w:rPr>
        <w:t xml:space="preserve">Hvis man ikke ser samlet på det økonomiske, og laver en ordning, så vurderer arbejdsgruppen, at man vil komme tættere på potentielt at gøre skade på idrætsforeningerne. </w:t>
      </w:r>
    </w:p>
    <w:p w14:paraId="3D7BB2FF" w14:textId="77777777" w:rsidR="00D25EEB" w:rsidRPr="00BE0EB6" w:rsidRDefault="00D25EEB" w:rsidP="00A77242">
      <w:pPr>
        <w:spacing w:line="259" w:lineRule="auto"/>
        <w:rPr>
          <w:sz w:val="22"/>
          <w:szCs w:val="22"/>
        </w:rPr>
      </w:pPr>
      <w:r w:rsidRPr="00BE0EB6">
        <w:rPr>
          <w:sz w:val="22"/>
          <w:szCs w:val="22"/>
        </w:rPr>
        <w:t xml:space="preserve">I en fremtidig idrætsreform vil der være behov for, at der lives op i idrætsforeningerne, ved at finde en løsning som stiller krav.  Eksempelvis er der i de enkelte foreninger, noget der kunne tyde på, at der er langt flere medlemmer, end man ville regne med, set ud fra de indbetalte medlemskontingenter.  Det er blot et eksempel, men noget der bør være centralt i arbejdet.  Og det skal være centralt, da foreningernes økonomi i dag primært bygger på medlemsantallet.  Præcis af denne grund har </w:t>
      </w:r>
      <w:proofErr w:type="spellStart"/>
      <w:r w:rsidRPr="00BE0EB6">
        <w:rPr>
          <w:sz w:val="22"/>
          <w:szCs w:val="22"/>
        </w:rPr>
        <w:t>Inatsisartuts</w:t>
      </w:r>
      <w:proofErr w:type="spellEnd"/>
      <w:r w:rsidRPr="00BE0EB6">
        <w:rPr>
          <w:sz w:val="22"/>
          <w:szCs w:val="22"/>
        </w:rPr>
        <w:t xml:space="preserve"> støtte til idrætten via finansloven ikke ændret sig mærkbart, og det er derfor, at man skal se på kommunernes finansiering. </w:t>
      </w:r>
    </w:p>
    <w:p w14:paraId="759AC2C0" w14:textId="77777777" w:rsidR="00D25EEB" w:rsidRPr="00BE0EB6" w:rsidRDefault="00D25EEB" w:rsidP="00A77242">
      <w:pPr>
        <w:spacing w:line="259" w:lineRule="auto"/>
        <w:rPr>
          <w:sz w:val="22"/>
          <w:szCs w:val="22"/>
        </w:rPr>
      </w:pPr>
      <w:r w:rsidRPr="00BE0EB6">
        <w:rPr>
          <w:sz w:val="22"/>
          <w:szCs w:val="22"/>
        </w:rPr>
        <w:t xml:space="preserve">Arbejdsgruppen vurderer, at hvis man ikke ser samlet på økonomien, og organiserer det, så kan det være til skade for idrætsforeningerne. </w:t>
      </w:r>
    </w:p>
    <w:p w14:paraId="4D2E3BE8" w14:textId="77777777" w:rsidR="00D25EEB" w:rsidRPr="00BE0EB6" w:rsidRDefault="00D25EEB" w:rsidP="00A77242">
      <w:pPr>
        <w:spacing w:line="259" w:lineRule="auto"/>
        <w:rPr>
          <w:sz w:val="22"/>
          <w:szCs w:val="22"/>
        </w:rPr>
      </w:pPr>
    </w:p>
    <w:p w14:paraId="01BD0C60" w14:textId="356D0248" w:rsidR="00D25EEB" w:rsidRPr="00BE0EB6" w:rsidRDefault="00D25EEB" w:rsidP="00A77242">
      <w:pPr>
        <w:spacing w:line="259" w:lineRule="auto"/>
        <w:rPr>
          <w:sz w:val="22"/>
          <w:szCs w:val="22"/>
        </w:rPr>
      </w:pPr>
      <w:r w:rsidRPr="00BE0EB6">
        <w:rPr>
          <w:sz w:val="22"/>
          <w:szCs w:val="22"/>
        </w:rPr>
        <w:lastRenderedPageBreak/>
        <w:t xml:space="preserve">Hvis man ikke behandler spørgsmålet om finansieringsformer ud fra et helhedsperspektiv, og man ikke bevilger det reelle beløb, så er formålet ikke at lave ændringer.  For hvis man ikke tilsidesætter det nødvendige beløb, så vil der ikke ske ændringer i vilkårene.  Hvis der skal ske ændringer, så er det absolut nødvendigt, at der følger penge med.  Der bedes blandt andet huskes på, at man kan se på, om ikke kommunerne og Selvstyret indbyrdes kan finde frem til en aftale, om en årlig bevilling. </w:t>
      </w:r>
    </w:p>
    <w:p w14:paraId="5C549A4F" w14:textId="77777777" w:rsidR="00D25EEB" w:rsidRPr="00BE0EB6" w:rsidRDefault="00D25EEB" w:rsidP="00A77242">
      <w:pPr>
        <w:spacing w:line="259" w:lineRule="auto"/>
        <w:rPr>
          <w:sz w:val="22"/>
          <w:szCs w:val="22"/>
        </w:rPr>
      </w:pPr>
      <w:r w:rsidRPr="00BE0EB6">
        <w:rPr>
          <w:sz w:val="22"/>
          <w:szCs w:val="22"/>
        </w:rPr>
        <w:t xml:space="preserve">Forskellige undersøgelser har vist, at de direkte årlige bevillinger til idrætten beløber sig til omkring </w:t>
      </w:r>
      <w:r w:rsidRPr="00BE0EB6">
        <w:rPr>
          <w:b/>
          <w:sz w:val="22"/>
          <w:szCs w:val="22"/>
        </w:rPr>
        <w:t xml:space="preserve"> </w:t>
      </w:r>
      <w:r w:rsidRPr="00BE0EB6">
        <w:rPr>
          <w:sz w:val="22"/>
          <w:szCs w:val="22"/>
        </w:rPr>
        <w:t xml:space="preserve">85 mio. kr., og af dem kommer 18 mio. kr. fra </w:t>
      </w:r>
      <w:proofErr w:type="spellStart"/>
      <w:r w:rsidRPr="00BE0EB6">
        <w:rPr>
          <w:sz w:val="22"/>
          <w:szCs w:val="22"/>
        </w:rPr>
        <w:t>Inatsisartuts</w:t>
      </w:r>
      <w:proofErr w:type="spellEnd"/>
      <w:r w:rsidRPr="00BE0EB6">
        <w:rPr>
          <w:sz w:val="22"/>
          <w:szCs w:val="22"/>
        </w:rPr>
        <w:t xml:space="preserve"> finanslov, og herunder regnes også 20,9 mio. kr. fra tips og lottomidlerne.  Resten kommer overvejende fra kommunerne.  Man kunne overveje, at idrætsbevillingerne kunne styres fra en af Naalakkersuisuts konti, så det er mere tydeligt og ensartet, og rammer for de midler, som man efter aftale får fra kommunen. </w:t>
      </w:r>
    </w:p>
    <w:p w14:paraId="34B0AA2F" w14:textId="77777777" w:rsidR="00D25EEB" w:rsidRPr="00BE0EB6" w:rsidRDefault="00D25EEB" w:rsidP="00A77242">
      <w:pPr>
        <w:spacing w:line="259" w:lineRule="auto"/>
        <w:rPr>
          <w:sz w:val="22"/>
          <w:szCs w:val="22"/>
        </w:rPr>
      </w:pPr>
    </w:p>
    <w:p w14:paraId="787D8C9C" w14:textId="466057BA" w:rsidR="00D25EEB" w:rsidRPr="00BE0EB6" w:rsidRDefault="00D25EEB" w:rsidP="00A77242">
      <w:pPr>
        <w:spacing w:line="259" w:lineRule="auto"/>
        <w:rPr>
          <w:sz w:val="22"/>
          <w:szCs w:val="22"/>
        </w:rPr>
      </w:pPr>
      <w:r w:rsidRPr="00BE0EB6">
        <w:rPr>
          <w:noProof/>
          <w:sz w:val="22"/>
          <w:szCs w:val="22"/>
        </w:rPr>
        <w:drawing>
          <wp:inline distT="0" distB="0" distL="0" distR="0" wp14:anchorId="19636BFA" wp14:editId="4A9EBA5D">
            <wp:extent cx="5514975" cy="3390900"/>
            <wp:effectExtent l="0" t="0" r="9525" b="0"/>
            <wp:docPr id="1583584821" name="Billede 6"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Et billede, der indeholder tekst, skærmbillede, Font/skrifttype, linje/række&#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3390900"/>
                    </a:xfrm>
                    <a:prstGeom prst="rect">
                      <a:avLst/>
                    </a:prstGeom>
                    <a:noFill/>
                    <a:ln>
                      <a:noFill/>
                    </a:ln>
                  </pic:spPr>
                </pic:pic>
              </a:graphicData>
            </a:graphic>
          </wp:inline>
        </w:drawing>
      </w:r>
    </w:p>
    <w:p w14:paraId="03883E14" w14:textId="4355D3BC" w:rsidR="00D25EEB" w:rsidRPr="00BE0EB6" w:rsidRDefault="00D25EEB" w:rsidP="00A77242">
      <w:pPr>
        <w:spacing w:line="259" w:lineRule="auto"/>
        <w:rPr>
          <w:sz w:val="22"/>
          <w:szCs w:val="22"/>
        </w:rPr>
      </w:pPr>
      <w:r w:rsidRPr="00BE0EB6">
        <w:rPr>
          <w:sz w:val="22"/>
          <w:szCs w:val="22"/>
        </w:rPr>
        <w:br/>
      </w:r>
      <w:r w:rsidR="0068602B">
        <w:rPr>
          <w:i/>
          <w:sz w:val="22"/>
          <w:szCs w:val="22"/>
        </w:rPr>
        <w:t>Tabel</w:t>
      </w:r>
      <w:r w:rsidRPr="00BE0EB6">
        <w:rPr>
          <w:i/>
          <w:sz w:val="22"/>
          <w:szCs w:val="22"/>
        </w:rPr>
        <w:t xml:space="preserve"> 1:  Udvikling i Selvstyrets bevillinger til idrætten via finansloven 2012-2017, angivet i 2017-takster (Idrættens økonomi i Grønland, dec.  2018, side 9)</w:t>
      </w:r>
      <w:r w:rsidRPr="00BE0EB6">
        <w:rPr>
          <w:sz w:val="22"/>
          <w:szCs w:val="22"/>
          <w:vertAlign w:val="superscript"/>
        </w:rPr>
        <w:footnoteReference w:id="1"/>
      </w:r>
      <w:r w:rsidRPr="00BE0EB6">
        <w:rPr>
          <w:sz w:val="22"/>
          <w:szCs w:val="22"/>
        </w:rPr>
        <w:t xml:space="preserve"> </w:t>
      </w:r>
    </w:p>
    <w:p w14:paraId="604736DE" w14:textId="77777777" w:rsidR="00D25EEB" w:rsidRPr="00BE0EB6" w:rsidRDefault="00D25EEB" w:rsidP="00A77242">
      <w:pPr>
        <w:spacing w:line="259" w:lineRule="auto"/>
        <w:rPr>
          <w:sz w:val="22"/>
          <w:szCs w:val="22"/>
        </w:rPr>
      </w:pPr>
      <w:r w:rsidRPr="00BE0EB6">
        <w:rPr>
          <w:sz w:val="22"/>
          <w:szCs w:val="22"/>
        </w:rPr>
        <w:t xml:space="preserve">Der indstilles efter arbejdsgruppens mening til, det skal være mere tydeligt, og der skal være en oversigt over, de finansieringer som foreningerne i kommunerne foretager sig.  Foreningerne beskæftiger sig ikke kun med idræt, men det kom frem under diskussionerne, at det også ville være tydeligere for andre foreninger på den måde.  Der er mangel på overblik og dokumentation, hvilket sætter store begrænsninger for at lave en samlet vurdering. </w:t>
      </w:r>
    </w:p>
    <w:p w14:paraId="2710D91D" w14:textId="77777777" w:rsidR="00D25EEB" w:rsidRPr="00BE0EB6" w:rsidRDefault="00D25EEB" w:rsidP="00A77242">
      <w:pPr>
        <w:spacing w:line="259" w:lineRule="auto"/>
        <w:rPr>
          <w:sz w:val="22"/>
          <w:szCs w:val="22"/>
        </w:rPr>
      </w:pPr>
    </w:p>
    <w:p w14:paraId="4C65E7AE" w14:textId="03904079" w:rsidR="00D25EEB" w:rsidRPr="00BE0EB6" w:rsidRDefault="00D25EEB" w:rsidP="00A77242">
      <w:pPr>
        <w:spacing w:line="259" w:lineRule="auto"/>
        <w:rPr>
          <w:i/>
          <w:iCs/>
          <w:sz w:val="22"/>
          <w:szCs w:val="22"/>
        </w:rPr>
      </w:pPr>
      <w:r w:rsidRPr="00BE0EB6">
        <w:rPr>
          <w:noProof/>
          <w:sz w:val="22"/>
          <w:szCs w:val="22"/>
        </w:rPr>
        <w:lastRenderedPageBreak/>
        <w:drawing>
          <wp:inline distT="0" distB="0" distL="0" distR="0" wp14:anchorId="16321D3B" wp14:editId="5CF0238A">
            <wp:extent cx="5486400" cy="2905125"/>
            <wp:effectExtent l="0" t="0" r="0" b="9525"/>
            <wp:docPr id="89063708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05125"/>
                    </a:xfrm>
                    <a:prstGeom prst="rect">
                      <a:avLst/>
                    </a:prstGeom>
                    <a:noFill/>
                    <a:ln>
                      <a:noFill/>
                    </a:ln>
                  </pic:spPr>
                </pic:pic>
              </a:graphicData>
            </a:graphic>
          </wp:inline>
        </w:drawing>
      </w:r>
    </w:p>
    <w:p w14:paraId="7C75D640" w14:textId="7DC47025" w:rsidR="00D25EEB" w:rsidRPr="00BE0EB6" w:rsidRDefault="0068602B" w:rsidP="00A77242">
      <w:pPr>
        <w:spacing w:line="259" w:lineRule="auto"/>
        <w:rPr>
          <w:sz w:val="22"/>
          <w:szCs w:val="22"/>
        </w:rPr>
      </w:pPr>
      <w:r>
        <w:rPr>
          <w:i/>
          <w:sz w:val="22"/>
          <w:szCs w:val="22"/>
        </w:rPr>
        <w:t>Tabel</w:t>
      </w:r>
      <w:r w:rsidR="00D25EEB" w:rsidRPr="00BE0EB6">
        <w:rPr>
          <w:i/>
          <w:sz w:val="22"/>
          <w:szCs w:val="22"/>
        </w:rPr>
        <w:t xml:space="preserve"> 2:  Kommunernes totale driftstilskud til idræt i perioden 2013-2017 og i gennemsnit per borger, angivet i 2017 priser, (Idrættens økonomi i Grønland, dec.  2018, side 11, jf. note 1</w:t>
      </w:r>
      <w:r w:rsidR="00D25EEB" w:rsidRPr="00BE0EB6">
        <w:rPr>
          <w:sz w:val="22"/>
          <w:szCs w:val="22"/>
        </w:rPr>
        <w:t xml:space="preserve">)  </w:t>
      </w:r>
    </w:p>
    <w:p w14:paraId="2AF5DADB" w14:textId="039219F9" w:rsidR="00D25EEB" w:rsidRPr="00BE0EB6" w:rsidRDefault="00D25EEB" w:rsidP="00A77242">
      <w:pPr>
        <w:spacing w:line="259" w:lineRule="auto"/>
        <w:rPr>
          <w:sz w:val="22"/>
          <w:szCs w:val="22"/>
        </w:rPr>
      </w:pPr>
      <w:r w:rsidRPr="00BE0EB6">
        <w:rPr>
          <w:sz w:val="22"/>
          <w:szCs w:val="22"/>
        </w:rPr>
        <w:t xml:space="preserve">Hvis man skal gå ud fra, en reform af idrætten på grundlag af turneringsformerne, så vil det være nødvendigt med en harmonisering af grundlaget af forenings- og driftsarbejde, og så må man allerede begynde at tænke på at lave administrative lettelser.  Man må huske på, at enhver foreningsvirksomhed bygger på et frivillighedsprincip.  Med det i mente så er de foreninger, der kører godt, ofte, bemandet med en dygtig og velorganiseret bestyrelse, som brænder for det de laver, og som har forudsætningerne </w:t>
      </w:r>
      <w:r w:rsidR="00E12FE0" w:rsidRPr="00BE0EB6">
        <w:rPr>
          <w:sz w:val="22"/>
          <w:szCs w:val="22"/>
        </w:rPr>
        <w:t>for</w:t>
      </w:r>
      <w:r w:rsidRPr="00BE0EB6">
        <w:rPr>
          <w:sz w:val="22"/>
          <w:szCs w:val="22"/>
        </w:rPr>
        <w:t xml:space="preserve"> at udføre den funktion de udfører. </w:t>
      </w:r>
    </w:p>
    <w:p w14:paraId="240F8F3D" w14:textId="3A45F701" w:rsidR="00D25EEB" w:rsidRPr="00BE0EB6" w:rsidRDefault="00D25EEB" w:rsidP="00A77242">
      <w:pPr>
        <w:spacing w:line="259" w:lineRule="auto"/>
        <w:rPr>
          <w:sz w:val="22"/>
          <w:szCs w:val="22"/>
        </w:rPr>
      </w:pPr>
      <w:r w:rsidRPr="00BE0EB6">
        <w:rPr>
          <w:sz w:val="22"/>
          <w:szCs w:val="22"/>
        </w:rPr>
        <w:t xml:space="preserve">Hvis man vender tilbage til spørgsmålet om "hvad er idræt?", så er det en del af det ovennævnte.  Hvis man skal klæde sig så godt på til fremtiden, så er det absolut </w:t>
      </w:r>
      <w:r w:rsidR="00E12FE0" w:rsidRPr="00BE0EB6">
        <w:rPr>
          <w:sz w:val="22"/>
          <w:szCs w:val="22"/>
        </w:rPr>
        <w:t>nødvendigt</w:t>
      </w:r>
      <w:r w:rsidRPr="00BE0EB6">
        <w:rPr>
          <w:sz w:val="22"/>
          <w:szCs w:val="22"/>
        </w:rPr>
        <w:t xml:space="preserve"> at lave en reform som er helhedsorienteret.  Effekterne for idrætten er mange, men de kan organiseres, hvis man har mod på det, og det arbejde må udføres sammen med foreningerne, og ikke mindst igennem et godt samarbejde med Idrætsforbundet. </w:t>
      </w:r>
    </w:p>
    <w:p w14:paraId="30F05C8C" w14:textId="0E98E5BF" w:rsidR="00D25EEB" w:rsidRPr="00BE0EB6" w:rsidRDefault="00D25EEB" w:rsidP="00A77242">
      <w:pPr>
        <w:spacing w:line="259" w:lineRule="auto"/>
        <w:rPr>
          <w:sz w:val="22"/>
          <w:szCs w:val="22"/>
        </w:rPr>
      </w:pPr>
      <w:r w:rsidRPr="00BE0EB6">
        <w:rPr>
          <w:sz w:val="22"/>
          <w:szCs w:val="22"/>
        </w:rPr>
        <w:t xml:space="preserve">En af de helt centrale elementer i en idrætsreform er at se på vilkårene i forbindelse med idrætsklubbernes rejser.  Ved hyppigere rejser så vil der være behov for, at rejsedeltagerne kan have gode og ordentlige opholdsforhold, der hvor de tager hen.  Formålet må være, at der skal være gode rammer for vilkårene for opholdsstederne, hvor der er senge, bad, og et sted hvor man kan spise.  De omtalte vilkår behandles også under afsnit </w:t>
      </w:r>
      <w:r w:rsidR="00E12FE0">
        <w:rPr>
          <w:sz w:val="22"/>
          <w:szCs w:val="22"/>
        </w:rPr>
        <w:t>I</w:t>
      </w:r>
      <w:r w:rsidR="001826F2">
        <w:rPr>
          <w:sz w:val="22"/>
          <w:szCs w:val="22"/>
        </w:rPr>
        <w:t>.</w:t>
      </w:r>
    </w:p>
    <w:p w14:paraId="7F6B91C2" w14:textId="5285B5D2" w:rsidR="00D25EEB" w:rsidRPr="00BE0EB6" w:rsidRDefault="00D25EEB" w:rsidP="00A77242">
      <w:pPr>
        <w:spacing w:line="259" w:lineRule="auto"/>
        <w:rPr>
          <w:sz w:val="22"/>
          <w:szCs w:val="22"/>
        </w:rPr>
      </w:pPr>
      <w:r w:rsidRPr="00BE0EB6">
        <w:rPr>
          <w:sz w:val="22"/>
          <w:szCs w:val="22"/>
        </w:rPr>
        <w:t xml:space="preserve">Der er mange fordele ved en reform, og derfor er der godt grundlag </w:t>
      </w:r>
      <w:r w:rsidR="00486914">
        <w:rPr>
          <w:sz w:val="22"/>
          <w:szCs w:val="22"/>
        </w:rPr>
        <w:t xml:space="preserve">at </w:t>
      </w:r>
      <w:r w:rsidRPr="00BE0EB6">
        <w:rPr>
          <w:sz w:val="22"/>
          <w:szCs w:val="22"/>
        </w:rPr>
        <w:t xml:space="preserve">gå seriøst til værks.  Hvis man udelukkende vil fokusere på den økonomiske stilling, så mener arbejdsgruppen, at det vil være en fejltagelse, da det er nødvendigt at se på alle faktorer, som har en indvirkning.  Der er ellers tale om mange penge, men man er nødt til at se på, at hvordan de kan være til størst gavn for samfundet. </w:t>
      </w:r>
    </w:p>
    <w:p w14:paraId="5BAEB29E" w14:textId="06CF434F" w:rsidR="00D25EEB" w:rsidRPr="00BE0EB6" w:rsidRDefault="00D25EEB" w:rsidP="00A77242">
      <w:pPr>
        <w:spacing w:line="259" w:lineRule="auto"/>
        <w:rPr>
          <w:sz w:val="22"/>
          <w:szCs w:val="22"/>
        </w:rPr>
      </w:pPr>
      <w:r w:rsidRPr="00BE0EB6">
        <w:rPr>
          <w:sz w:val="22"/>
          <w:szCs w:val="22"/>
        </w:rPr>
        <w:t xml:space="preserve">Det er almen viden, at idræt </w:t>
      </w:r>
      <w:r w:rsidR="00486914">
        <w:rPr>
          <w:sz w:val="22"/>
          <w:szCs w:val="22"/>
        </w:rPr>
        <w:t xml:space="preserve">giver sammenhold </w:t>
      </w:r>
      <w:r w:rsidRPr="00BE0EB6">
        <w:rPr>
          <w:sz w:val="22"/>
          <w:szCs w:val="22"/>
        </w:rPr>
        <w:t xml:space="preserve">i samfundet.  Vi er i arbejdsgruppen ikke i tvivl om, at en idrætsreform vil medbære at vilkårene i byerne vil følge efter på livlig vis.  De mange afledte positive effekter vil medføre, at der oftere kommer </w:t>
      </w:r>
      <w:r w:rsidR="00486914">
        <w:rPr>
          <w:sz w:val="22"/>
          <w:szCs w:val="22"/>
        </w:rPr>
        <w:t>arrangementer</w:t>
      </w:r>
      <w:r w:rsidRPr="00BE0EB6">
        <w:rPr>
          <w:sz w:val="22"/>
          <w:szCs w:val="22"/>
        </w:rPr>
        <w:t xml:space="preserve"> med udgangspunkt i idræt, og </w:t>
      </w:r>
      <w:r w:rsidR="00486914">
        <w:rPr>
          <w:sz w:val="22"/>
          <w:szCs w:val="22"/>
        </w:rPr>
        <w:t xml:space="preserve">hvilke positive </w:t>
      </w:r>
      <w:r w:rsidRPr="00BE0EB6">
        <w:rPr>
          <w:sz w:val="22"/>
          <w:szCs w:val="22"/>
        </w:rPr>
        <w:t>effekter det vil</w:t>
      </w:r>
      <w:r w:rsidR="00486914">
        <w:rPr>
          <w:sz w:val="22"/>
          <w:szCs w:val="22"/>
        </w:rPr>
        <w:t xml:space="preserve"> medføre</w:t>
      </w:r>
      <w:r w:rsidRPr="00BE0EB6">
        <w:rPr>
          <w:sz w:val="22"/>
          <w:szCs w:val="22"/>
        </w:rPr>
        <w:t xml:space="preserve">. </w:t>
      </w:r>
    </w:p>
    <w:p w14:paraId="58072D91" w14:textId="77777777" w:rsidR="00D25EEB" w:rsidRPr="00BE0EB6" w:rsidRDefault="00D25EEB" w:rsidP="00A77242">
      <w:pPr>
        <w:spacing w:line="259" w:lineRule="auto"/>
        <w:rPr>
          <w:sz w:val="22"/>
          <w:szCs w:val="22"/>
        </w:rPr>
      </w:pPr>
    </w:p>
    <w:p w14:paraId="14DCFA21" w14:textId="1B946A7F" w:rsidR="00D25EEB" w:rsidRPr="00BE0EB6" w:rsidRDefault="00D25EEB" w:rsidP="00A77242">
      <w:pPr>
        <w:spacing w:line="259" w:lineRule="auto"/>
        <w:rPr>
          <w:i/>
          <w:iCs/>
          <w:sz w:val="22"/>
          <w:szCs w:val="22"/>
        </w:rPr>
      </w:pPr>
      <w:bookmarkStart w:id="47" w:name="_Hlk172616749"/>
      <w:r w:rsidRPr="00BE0EB6">
        <w:rPr>
          <w:i/>
          <w:sz w:val="22"/>
          <w:szCs w:val="22"/>
        </w:rPr>
        <w:t xml:space="preserve">GIF's </w:t>
      </w:r>
      <w:r w:rsidR="00000A2D">
        <w:rPr>
          <w:i/>
          <w:sz w:val="22"/>
          <w:szCs w:val="22"/>
        </w:rPr>
        <w:t>indlæg</w:t>
      </w:r>
      <w:r w:rsidRPr="00BE0EB6">
        <w:rPr>
          <w:i/>
          <w:sz w:val="22"/>
          <w:szCs w:val="22"/>
        </w:rPr>
        <w:t xml:space="preserve">: </w:t>
      </w:r>
      <w:bookmarkEnd w:id="47"/>
    </w:p>
    <w:p w14:paraId="7C747FDA" w14:textId="77777777" w:rsidR="00D25EEB" w:rsidRPr="00BE0EB6" w:rsidRDefault="00D25EEB" w:rsidP="00A77242">
      <w:pPr>
        <w:spacing w:line="259" w:lineRule="auto"/>
        <w:rPr>
          <w:i/>
          <w:iCs/>
          <w:sz w:val="22"/>
          <w:szCs w:val="22"/>
        </w:rPr>
      </w:pPr>
      <w:r w:rsidRPr="00BE0EB6">
        <w:rPr>
          <w:i/>
          <w:sz w:val="22"/>
          <w:szCs w:val="22"/>
        </w:rPr>
        <w:t xml:space="preserve">Bevægelse i skolen og opmærksomhedspunkter  </w:t>
      </w:r>
    </w:p>
    <w:p w14:paraId="3D108836" w14:textId="32C739D8" w:rsidR="00D25EEB" w:rsidRPr="00BE0EB6" w:rsidRDefault="00D25EEB" w:rsidP="00A77242">
      <w:pPr>
        <w:spacing w:line="259" w:lineRule="auto"/>
        <w:rPr>
          <w:sz w:val="22"/>
          <w:szCs w:val="22"/>
        </w:rPr>
      </w:pPr>
      <w:r w:rsidRPr="00BE0EB6">
        <w:rPr>
          <w:sz w:val="22"/>
          <w:szCs w:val="22"/>
        </w:rPr>
        <w:t xml:space="preserve">Grønlands Idrætsforbund ønsker, at flere oplever glæde ved at bevæge kroppen - både i deres hverdag og i deres fritid.  Når brug og bevægelse af kroppen begrænses, så opstår der mange problemer relateret til det, når der er tale om bestemte </w:t>
      </w:r>
      <w:r w:rsidR="00000A2D">
        <w:rPr>
          <w:sz w:val="22"/>
          <w:szCs w:val="22"/>
        </w:rPr>
        <w:t>bo</w:t>
      </w:r>
      <w:r w:rsidRPr="00BE0EB6">
        <w:rPr>
          <w:sz w:val="22"/>
          <w:szCs w:val="22"/>
        </w:rPr>
        <w:t xml:space="preserve">steder og </w:t>
      </w:r>
      <w:r w:rsidR="00000A2D">
        <w:rPr>
          <w:sz w:val="22"/>
          <w:szCs w:val="22"/>
        </w:rPr>
        <w:t>befolkningsgrupper</w:t>
      </w:r>
      <w:r w:rsidRPr="00BE0EB6">
        <w:rPr>
          <w:sz w:val="22"/>
          <w:szCs w:val="22"/>
        </w:rPr>
        <w:t xml:space="preserve">.  Grønland skal være førende indenfor kropslig bevægelse og sundhed.  For at sige det på en anden måde; ved at have fokus på idræt og bevægelse. </w:t>
      </w:r>
    </w:p>
    <w:p w14:paraId="2CC5C4F6" w14:textId="4404381F" w:rsidR="00D25EEB" w:rsidRPr="00BE0EB6" w:rsidRDefault="00D25EEB" w:rsidP="00A77242">
      <w:pPr>
        <w:spacing w:line="259" w:lineRule="auto"/>
        <w:rPr>
          <w:sz w:val="22"/>
          <w:szCs w:val="22"/>
        </w:rPr>
      </w:pPr>
      <w:r w:rsidRPr="00BE0EB6">
        <w:rPr>
          <w:sz w:val="22"/>
          <w:szCs w:val="22"/>
        </w:rPr>
        <w:t xml:space="preserve">Grønlands Idrætsforbund vil gerne være med til at tage handling, med fokus på børn og unge i skolen/foreningerne deltager mere i idræt, hvilket skal opnås ved øget samarbejde mellem kommunerne og foreningerne, så skolerne og foreningerne også bliver nødt til at øge samarbejdet.   Vi vil fremme mere bevægelse og brug af kroppen under skoletiden.  For at understøtte børnenes læring, og for at udvikle dem til fortsat læring.  Men også fordi vi vil fastholde sundhed i krop og </w:t>
      </w:r>
      <w:r w:rsidR="00000A2D">
        <w:rPr>
          <w:sz w:val="22"/>
          <w:szCs w:val="22"/>
        </w:rPr>
        <w:t>sind</w:t>
      </w:r>
      <w:r w:rsidRPr="00BE0EB6">
        <w:rPr>
          <w:sz w:val="22"/>
          <w:szCs w:val="22"/>
        </w:rPr>
        <w:t xml:space="preserve">.   </w:t>
      </w:r>
    </w:p>
    <w:p w14:paraId="3A21D81A" w14:textId="70E9E5C9" w:rsidR="00D25EEB" w:rsidRPr="00BE0EB6" w:rsidRDefault="00D25EEB" w:rsidP="00A77242">
      <w:pPr>
        <w:spacing w:line="259" w:lineRule="auto"/>
        <w:rPr>
          <w:sz w:val="22"/>
          <w:szCs w:val="22"/>
        </w:rPr>
      </w:pPr>
      <w:r w:rsidRPr="00BE0EB6">
        <w:rPr>
          <w:sz w:val="22"/>
          <w:szCs w:val="22"/>
        </w:rPr>
        <w:br/>
      </w:r>
      <w:r w:rsidRPr="00BE0EB6">
        <w:rPr>
          <w:b/>
          <w:sz w:val="22"/>
          <w:szCs w:val="22"/>
        </w:rPr>
        <w:t xml:space="preserve">Anbefaling: </w:t>
      </w:r>
      <w:r w:rsidRPr="00BE0EB6">
        <w:rPr>
          <w:b/>
          <w:sz w:val="22"/>
          <w:szCs w:val="22"/>
        </w:rPr>
        <w:br/>
      </w:r>
      <w:r w:rsidRPr="00BE0EB6">
        <w:rPr>
          <w:b/>
          <w:sz w:val="22"/>
          <w:szCs w:val="22"/>
        </w:rPr>
        <w:br/>
      </w:r>
      <w:r w:rsidRPr="00BE0EB6">
        <w:rPr>
          <w:sz w:val="22"/>
          <w:szCs w:val="22"/>
        </w:rPr>
        <w:t xml:space="preserve">Man skal ikke blot sikre midler til idrætten her i landet som man gør nu, men også have en politik om at sikre midler til idrætten i fremtiden, og på den måde sikre, at der vil være midler til idrætten:   </w:t>
      </w:r>
    </w:p>
    <w:p w14:paraId="3F6C22E7" w14:textId="77777777" w:rsidR="00D25EEB" w:rsidRPr="00BE0EB6" w:rsidRDefault="00D25EEB" w:rsidP="00A77242">
      <w:pPr>
        <w:numPr>
          <w:ilvl w:val="0"/>
          <w:numId w:val="9"/>
        </w:numPr>
        <w:spacing w:line="259" w:lineRule="auto"/>
        <w:rPr>
          <w:sz w:val="22"/>
          <w:szCs w:val="22"/>
        </w:rPr>
      </w:pPr>
      <w:r w:rsidRPr="00BE0EB6">
        <w:rPr>
          <w:sz w:val="22"/>
          <w:szCs w:val="22"/>
        </w:rPr>
        <w:t xml:space="preserve">Man skal se på lovgrundlaget, tydeliggøre det, og der indstilles også til at man harmoniserer lovgrundlaget. </w:t>
      </w:r>
    </w:p>
    <w:p w14:paraId="3283E05F" w14:textId="7589C69E" w:rsidR="00D25EEB" w:rsidRPr="00BE0EB6" w:rsidRDefault="00D25EEB" w:rsidP="00A77242">
      <w:pPr>
        <w:numPr>
          <w:ilvl w:val="0"/>
          <w:numId w:val="9"/>
        </w:numPr>
        <w:spacing w:line="259" w:lineRule="auto"/>
        <w:rPr>
          <w:sz w:val="22"/>
          <w:szCs w:val="22"/>
        </w:rPr>
      </w:pPr>
      <w:r w:rsidRPr="00BE0EB6">
        <w:rPr>
          <w:sz w:val="22"/>
          <w:szCs w:val="22"/>
        </w:rPr>
        <w:t>Naalakkersuisut opfordres til at der oprettes e</w:t>
      </w:r>
      <w:r w:rsidR="000908E1">
        <w:rPr>
          <w:sz w:val="22"/>
          <w:szCs w:val="22"/>
        </w:rPr>
        <w:t>t udvalg</w:t>
      </w:r>
      <w:r w:rsidRPr="00BE0EB6">
        <w:rPr>
          <w:sz w:val="22"/>
          <w:szCs w:val="22"/>
        </w:rPr>
        <w:t xml:space="preserve">, som skal beskæftige sig med en idrætsreform, som skal laves i samarbejde med Grønlands Idrætsforbund </w:t>
      </w:r>
    </w:p>
    <w:p w14:paraId="084357EF" w14:textId="48B0D522" w:rsidR="00D25EEB" w:rsidRPr="00BE0EB6" w:rsidRDefault="00D25EEB" w:rsidP="00A77242">
      <w:pPr>
        <w:numPr>
          <w:ilvl w:val="0"/>
          <w:numId w:val="9"/>
        </w:numPr>
        <w:spacing w:line="259" w:lineRule="auto"/>
        <w:rPr>
          <w:sz w:val="22"/>
          <w:szCs w:val="22"/>
        </w:rPr>
      </w:pPr>
      <w:r w:rsidRPr="00BE0EB6">
        <w:rPr>
          <w:sz w:val="22"/>
          <w:szCs w:val="22"/>
        </w:rPr>
        <w:t xml:space="preserve">Der skal være tydelige retningslinjer for deres vilkår, og det skal organiseres, så alle får lige behandling, blandt andet med hensyn til klubbernes styring, </w:t>
      </w:r>
      <w:r w:rsidR="000908E1">
        <w:rPr>
          <w:sz w:val="22"/>
          <w:szCs w:val="22"/>
        </w:rPr>
        <w:t>i forhold til trænere</w:t>
      </w:r>
      <w:r w:rsidRPr="00BE0EB6">
        <w:rPr>
          <w:sz w:val="22"/>
          <w:szCs w:val="22"/>
        </w:rPr>
        <w:t xml:space="preserve">, udvikling og ikke mindst ved at give incitamenter til frivilligt arbejde </w:t>
      </w:r>
    </w:p>
    <w:p w14:paraId="1A9120E0" w14:textId="77777777" w:rsidR="00D25EEB" w:rsidRDefault="00D25EEB" w:rsidP="00A77242">
      <w:pPr>
        <w:numPr>
          <w:ilvl w:val="0"/>
          <w:numId w:val="9"/>
        </w:numPr>
        <w:spacing w:line="259" w:lineRule="auto"/>
        <w:rPr>
          <w:sz w:val="22"/>
          <w:szCs w:val="22"/>
        </w:rPr>
      </w:pPr>
      <w:r w:rsidRPr="00BE0EB6">
        <w:rPr>
          <w:sz w:val="22"/>
          <w:szCs w:val="22"/>
        </w:rPr>
        <w:t xml:space="preserve">Inklusion og opfordring til deltagelse </w:t>
      </w:r>
    </w:p>
    <w:p w14:paraId="1B294056" w14:textId="77777777" w:rsidR="007B5FB6" w:rsidRPr="00BE0EB6" w:rsidRDefault="007B5FB6" w:rsidP="007B5FB6">
      <w:pPr>
        <w:spacing w:line="259" w:lineRule="auto"/>
        <w:ind w:left="1440"/>
        <w:rPr>
          <w:sz w:val="22"/>
          <w:szCs w:val="22"/>
        </w:rPr>
      </w:pPr>
    </w:p>
    <w:p w14:paraId="3D1BA909" w14:textId="41959E00" w:rsidR="00D25EEB" w:rsidRPr="007B5FB6" w:rsidRDefault="00D25EEB" w:rsidP="007B5FB6">
      <w:pPr>
        <w:pStyle w:val="Overskrift2"/>
        <w:numPr>
          <w:ilvl w:val="0"/>
          <w:numId w:val="48"/>
        </w:numPr>
      </w:pPr>
      <w:bookmarkStart w:id="48" w:name="_Toc174537361"/>
      <w:bookmarkStart w:id="49" w:name="_Toc174600917"/>
      <w:r w:rsidRPr="007B5FB6">
        <w:t xml:space="preserve">Fremtidige turneringsformer </w:t>
      </w:r>
      <w:bookmarkEnd w:id="48"/>
      <w:bookmarkEnd w:id="49"/>
    </w:p>
    <w:p w14:paraId="07B88250" w14:textId="00232BF5" w:rsidR="00D25EEB" w:rsidRPr="00BE0EB6" w:rsidRDefault="00D25EEB" w:rsidP="00A77242">
      <w:pPr>
        <w:spacing w:line="259" w:lineRule="auto"/>
        <w:rPr>
          <w:sz w:val="22"/>
          <w:szCs w:val="22"/>
        </w:rPr>
      </w:pPr>
      <w:r w:rsidRPr="00BE0EB6">
        <w:rPr>
          <w:sz w:val="22"/>
          <w:szCs w:val="22"/>
        </w:rPr>
        <w:t xml:space="preserve">Arbejdsgruppen har skrevet overordnet om, hvordan en idrætsreform kan se ud.  Vi uddyber dog ikke på behovet for en reform, lige netop </w:t>
      </w:r>
      <w:r w:rsidR="00FE73C8" w:rsidRPr="00BE0EB6">
        <w:rPr>
          <w:sz w:val="22"/>
          <w:szCs w:val="22"/>
        </w:rPr>
        <w:t>fordi</w:t>
      </w:r>
      <w:r w:rsidRPr="00BE0EB6">
        <w:rPr>
          <w:sz w:val="22"/>
          <w:szCs w:val="22"/>
        </w:rPr>
        <w:t xml:space="preserve"> den idræt der udøves af alle ikke kan sammenlignes dertil.  Der er dog behov for at stadfæste et tydeligt grundlag for en idrætsreform. </w:t>
      </w:r>
    </w:p>
    <w:p w14:paraId="7449B11B" w14:textId="605A0BF3" w:rsidR="00D25EEB" w:rsidRPr="00BE0EB6" w:rsidRDefault="00D25EEB" w:rsidP="00A77242">
      <w:pPr>
        <w:spacing w:line="259" w:lineRule="auto"/>
        <w:rPr>
          <w:sz w:val="22"/>
          <w:szCs w:val="22"/>
        </w:rPr>
      </w:pPr>
      <w:r w:rsidRPr="00BE0EB6">
        <w:rPr>
          <w:sz w:val="22"/>
          <w:szCs w:val="22"/>
        </w:rPr>
        <w:t xml:space="preserve">På baggrund af diskussioner i arbejdsgruppen anses følgende som grundlag: </w:t>
      </w:r>
    </w:p>
    <w:p w14:paraId="4A1C459B" w14:textId="77777777" w:rsidR="00D25EEB" w:rsidRPr="00BE0EB6" w:rsidRDefault="00D25EEB" w:rsidP="00A77242">
      <w:pPr>
        <w:numPr>
          <w:ilvl w:val="0"/>
          <w:numId w:val="10"/>
        </w:numPr>
        <w:spacing w:line="259" w:lineRule="auto"/>
        <w:rPr>
          <w:sz w:val="22"/>
          <w:szCs w:val="22"/>
        </w:rPr>
      </w:pPr>
      <w:r w:rsidRPr="00BE0EB6">
        <w:rPr>
          <w:sz w:val="22"/>
          <w:szCs w:val="22"/>
        </w:rPr>
        <w:t xml:space="preserve">Opstramning af styringen af idrætsforeningerne, hvor der skal banes vej for økonomisk styring, værktøjer til bestyrelsesarbejde, og for at idrætsklubberne skal kunne styres som "en virksomhed", eks. via en styring hvor man har mere fokus på medlemsindbetalinger </w:t>
      </w:r>
    </w:p>
    <w:p w14:paraId="39A71B42" w14:textId="77777777" w:rsidR="00D25EEB" w:rsidRPr="00BE0EB6" w:rsidRDefault="00D25EEB" w:rsidP="00A77242">
      <w:pPr>
        <w:numPr>
          <w:ilvl w:val="0"/>
          <w:numId w:val="10"/>
        </w:numPr>
        <w:spacing w:line="259" w:lineRule="auto"/>
        <w:rPr>
          <w:sz w:val="22"/>
          <w:szCs w:val="22"/>
        </w:rPr>
      </w:pPr>
      <w:r w:rsidRPr="00BE0EB6">
        <w:rPr>
          <w:sz w:val="22"/>
          <w:szCs w:val="22"/>
        </w:rPr>
        <w:t xml:space="preserve">Idrætsforeningernes mulighed for ansvarsfordeling i bestyrelser, og rammer for løbende kurser i styringsværktøjer, eks. ved at have større fokus på klubbens egne mål </w:t>
      </w:r>
    </w:p>
    <w:p w14:paraId="5ACD858C" w14:textId="77777777" w:rsidR="00D25EEB" w:rsidRPr="00BE0EB6" w:rsidRDefault="00D25EEB" w:rsidP="00A77242">
      <w:pPr>
        <w:numPr>
          <w:ilvl w:val="0"/>
          <w:numId w:val="10"/>
        </w:numPr>
        <w:spacing w:line="259" w:lineRule="auto"/>
        <w:rPr>
          <w:sz w:val="22"/>
          <w:szCs w:val="22"/>
        </w:rPr>
      </w:pPr>
      <w:r w:rsidRPr="00BE0EB6">
        <w:rPr>
          <w:sz w:val="22"/>
          <w:szCs w:val="22"/>
        </w:rPr>
        <w:lastRenderedPageBreak/>
        <w:t xml:space="preserve">Udarbejdelse af en strategi til sikring af idrætsforeningernes finansiering, eks. ved at søge efter sponsorer sammen lokalt, og hvor man har tænkt på bevillinger fra centralt hold </w:t>
      </w:r>
    </w:p>
    <w:p w14:paraId="19892C25" w14:textId="51D82607" w:rsidR="00D25EEB" w:rsidRPr="00BE0EB6" w:rsidRDefault="00D25EEB" w:rsidP="00A77242">
      <w:pPr>
        <w:numPr>
          <w:ilvl w:val="0"/>
          <w:numId w:val="10"/>
        </w:numPr>
        <w:spacing w:line="259" w:lineRule="auto"/>
        <w:rPr>
          <w:sz w:val="22"/>
          <w:szCs w:val="22"/>
        </w:rPr>
      </w:pPr>
      <w:r w:rsidRPr="00BE0EB6">
        <w:rPr>
          <w:sz w:val="22"/>
          <w:szCs w:val="22"/>
        </w:rPr>
        <w:t xml:space="preserve">Oprettelse af ens grundlag for økonomisk styring </w:t>
      </w:r>
      <w:r w:rsidR="001F01B9">
        <w:rPr>
          <w:sz w:val="22"/>
          <w:szCs w:val="22"/>
        </w:rPr>
        <w:t>i</w:t>
      </w:r>
      <w:r w:rsidRPr="00BE0EB6">
        <w:rPr>
          <w:sz w:val="22"/>
          <w:szCs w:val="22"/>
        </w:rPr>
        <w:t xml:space="preserve"> idrætsforeningerne </w:t>
      </w:r>
    </w:p>
    <w:p w14:paraId="3E6F4A94" w14:textId="594C08DC" w:rsidR="00D25EEB" w:rsidRPr="00BE0EB6" w:rsidRDefault="00D25EEB" w:rsidP="00A77242">
      <w:pPr>
        <w:numPr>
          <w:ilvl w:val="0"/>
          <w:numId w:val="10"/>
        </w:numPr>
        <w:spacing w:line="259" w:lineRule="auto"/>
        <w:rPr>
          <w:sz w:val="22"/>
          <w:szCs w:val="22"/>
        </w:rPr>
      </w:pPr>
      <w:r w:rsidRPr="00BE0EB6">
        <w:rPr>
          <w:sz w:val="22"/>
          <w:szCs w:val="22"/>
        </w:rPr>
        <w:t xml:space="preserve">Oprettelse af et flerårigt og godt grundlag for trænere og frivillige medhjælpere, eks. ved at have fokus på kurser for trænere, og tilpassede bevillinger til det </w:t>
      </w:r>
      <w:r w:rsidR="006769B5">
        <w:rPr>
          <w:sz w:val="22"/>
          <w:szCs w:val="22"/>
        </w:rPr>
        <w:t xml:space="preserve">frivillige </w:t>
      </w:r>
      <w:r w:rsidRPr="00BE0EB6">
        <w:rPr>
          <w:sz w:val="22"/>
          <w:szCs w:val="22"/>
        </w:rPr>
        <w:t xml:space="preserve">arbejde </w:t>
      </w:r>
    </w:p>
    <w:p w14:paraId="4E8CE003" w14:textId="7088CF10" w:rsidR="00D25EEB" w:rsidRPr="00BE0EB6" w:rsidRDefault="00D25EEB" w:rsidP="00A77242">
      <w:pPr>
        <w:numPr>
          <w:ilvl w:val="0"/>
          <w:numId w:val="10"/>
        </w:numPr>
        <w:spacing w:line="259" w:lineRule="auto"/>
        <w:rPr>
          <w:sz w:val="22"/>
          <w:szCs w:val="22"/>
        </w:rPr>
      </w:pPr>
      <w:r w:rsidRPr="00BE0EB6">
        <w:rPr>
          <w:sz w:val="22"/>
          <w:szCs w:val="22"/>
        </w:rPr>
        <w:t xml:space="preserve">Oprettelse af rammer for koordineret udvikling af idrætten, som er tilpasset idrætsforeningerne, eks. forudsætningerne for træning af børn, og træning der er tilpasset deres </w:t>
      </w:r>
      <w:r w:rsidR="00285913" w:rsidRPr="00BE0EB6">
        <w:rPr>
          <w:sz w:val="22"/>
          <w:szCs w:val="22"/>
        </w:rPr>
        <w:t>udviklingsstadie</w:t>
      </w:r>
      <w:r w:rsidRPr="00BE0EB6">
        <w:rPr>
          <w:sz w:val="22"/>
          <w:szCs w:val="22"/>
        </w:rPr>
        <w:t xml:space="preserve">, så man forbereder børn og unge på at blive voksne </w:t>
      </w:r>
    </w:p>
    <w:p w14:paraId="0D7AC18A" w14:textId="77777777" w:rsidR="00D25EEB" w:rsidRPr="00BE0EB6" w:rsidRDefault="00D25EEB" w:rsidP="00A77242">
      <w:pPr>
        <w:numPr>
          <w:ilvl w:val="0"/>
          <w:numId w:val="10"/>
        </w:numPr>
        <w:spacing w:line="259" w:lineRule="auto"/>
        <w:rPr>
          <w:sz w:val="22"/>
          <w:szCs w:val="22"/>
        </w:rPr>
      </w:pPr>
      <w:r w:rsidRPr="00BE0EB6">
        <w:rPr>
          <w:sz w:val="22"/>
          <w:szCs w:val="22"/>
        </w:rPr>
        <w:t xml:space="preserve">Med det formål at forældre skal blive ved med at støtte op om deres børn, så skal deres inddragelse have større effekt, eks. ved oprettelse af goder som der opnås enighed om mellem de lokale idrætsforeninger og erhvervsdrivende </w:t>
      </w:r>
    </w:p>
    <w:p w14:paraId="1E07C9AD" w14:textId="0A04FC54" w:rsidR="00D25EEB" w:rsidRPr="00285913" w:rsidRDefault="00D25EEB" w:rsidP="009F3FA4">
      <w:pPr>
        <w:numPr>
          <w:ilvl w:val="0"/>
          <w:numId w:val="10"/>
        </w:numPr>
        <w:spacing w:line="259" w:lineRule="auto"/>
        <w:rPr>
          <w:sz w:val="22"/>
          <w:szCs w:val="22"/>
        </w:rPr>
      </w:pPr>
      <w:r w:rsidRPr="00285913">
        <w:rPr>
          <w:sz w:val="22"/>
          <w:szCs w:val="22"/>
        </w:rPr>
        <w:t xml:space="preserve">Og ikke mindst ved at oprette realistisk træning med flere kampe </w:t>
      </w:r>
      <w:r w:rsidR="00285913" w:rsidRPr="00285913">
        <w:rPr>
          <w:sz w:val="22"/>
          <w:szCs w:val="22"/>
        </w:rPr>
        <w:t xml:space="preserve">og </w:t>
      </w:r>
      <w:r w:rsidR="00285913">
        <w:rPr>
          <w:sz w:val="22"/>
          <w:szCs w:val="22"/>
        </w:rPr>
        <w:t>s</w:t>
      </w:r>
      <w:r w:rsidRPr="00285913">
        <w:rPr>
          <w:sz w:val="22"/>
          <w:szCs w:val="22"/>
        </w:rPr>
        <w:t xml:space="preserve">kabe fælles ansvar mellem dem der arbejder på foreningsniveau, idrætsudøvere, forældre </w:t>
      </w:r>
      <w:r w:rsidR="00285913">
        <w:rPr>
          <w:sz w:val="22"/>
          <w:szCs w:val="22"/>
        </w:rPr>
        <w:t xml:space="preserve">med udgangspunkt i </w:t>
      </w:r>
      <w:r w:rsidRPr="00285913">
        <w:rPr>
          <w:sz w:val="22"/>
          <w:szCs w:val="22"/>
        </w:rPr>
        <w:t>lokal</w:t>
      </w:r>
      <w:r w:rsidR="00285913">
        <w:rPr>
          <w:sz w:val="22"/>
          <w:szCs w:val="22"/>
        </w:rPr>
        <w:t>samfundet</w:t>
      </w:r>
    </w:p>
    <w:p w14:paraId="0096997B" w14:textId="77777777" w:rsidR="00D25EEB" w:rsidRPr="00BE0EB6" w:rsidRDefault="00D25EEB" w:rsidP="00A77242">
      <w:pPr>
        <w:spacing w:line="259" w:lineRule="auto"/>
        <w:rPr>
          <w:sz w:val="22"/>
          <w:szCs w:val="22"/>
        </w:rPr>
      </w:pPr>
      <w:r w:rsidRPr="00BE0EB6">
        <w:rPr>
          <w:sz w:val="22"/>
          <w:szCs w:val="22"/>
        </w:rPr>
        <w:t xml:space="preserve">Ovenstående er blot nogle få af de emner, som man kan beskæftige sig med.  Men det centrale er at der skal samarbejdes.  Foreningerne kan organisere det igennem deres organisationer sammen med idrætsforbundet. </w:t>
      </w:r>
    </w:p>
    <w:p w14:paraId="603FB5F7" w14:textId="0B7255E7" w:rsidR="00D25EEB" w:rsidRPr="00BE0EB6" w:rsidRDefault="00D25EEB" w:rsidP="00A77242">
      <w:pPr>
        <w:spacing w:line="259" w:lineRule="auto"/>
        <w:rPr>
          <w:sz w:val="22"/>
          <w:szCs w:val="22"/>
        </w:rPr>
      </w:pPr>
      <w:r w:rsidRPr="00BE0EB6">
        <w:rPr>
          <w:sz w:val="22"/>
          <w:szCs w:val="22"/>
        </w:rPr>
        <w:t xml:space="preserve">Hvis der i fremtiden skal laves en reform, så kan man ikke komme udenom at finde på en løsning i forbindelse med rejseudgifter.  Der er blandt andet behov for at Selvstyret, som ejer af rejsebureauerne, ser på nogle løsninger.  Det mener man i arbejdsgruppen, at dem med specialviden på området kan finde en løsning på.  Men det centrale er, at der er behov for, at Naalakkersuisut som ejer af rejsebureauerne er nødt til at være modige og finde en løsning.  De midler der i dag ydes fra Selvstyret og kommunerne, flytter </w:t>
      </w:r>
      <w:r w:rsidR="00285913">
        <w:rPr>
          <w:sz w:val="22"/>
          <w:szCs w:val="22"/>
        </w:rPr>
        <w:t xml:space="preserve">midler </w:t>
      </w:r>
      <w:r w:rsidRPr="00BE0EB6">
        <w:rPr>
          <w:sz w:val="22"/>
          <w:szCs w:val="22"/>
        </w:rPr>
        <w:t xml:space="preserve">fra den ene kasse til den anden, og ved overskud ender det tilbage i den oprindelige kasse igen.  Er man mon ikke nødt til at tænke i andre baner?  Det mener vi i arbejdsgruppen! </w:t>
      </w:r>
    </w:p>
    <w:p w14:paraId="085C6CB2" w14:textId="77777777" w:rsidR="00D25EEB" w:rsidRPr="00BE0EB6" w:rsidRDefault="00D25EEB" w:rsidP="00A77242">
      <w:pPr>
        <w:spacing w:line="259" w:lineRule="auto"/>
        <w:rPr>
          <w:sz w:val="22"/>
          <w:szCs w:val="22"/>
        </w:rPr>
      </w:pPr>
      <w:r w:rsidRPr="00BE0EB6">
        <w:rPr>
          <w:sz w:val="22"/>
          <w:szCs w:val="22"/>
        </w:rPr>
        <w:t xml:space="preserve">Hvis vi baner vejen for en fremtid med mere idræt, så mener arbejdsgruppen, at vi vil gøre Grønland mere synlig i verden.  De vilkår som er gældende nu, er ofte ikke så gode, men vi deltager i forskellige turneringer på verdensplan, hvor vi opnår resultater.  Og det medfører national stolthed.  Hvorfor skal vi ikke blive ved med at gøre det bedre?  I arbejdsgruppen mener vi, og vil gerne udtrykke, at dette kan opnås gennem grundig omtanke og samarbejde. </w:t>
      </w:r>
    </w:p>
    <w:p w14:paraId="32F80B37" w14:textId="77777777" w:rsidR="00D25EEB" w:rsidRPr="00BE0EB6" w:rsidRDefault="00D25EEB" w:rsidP="00A77242">
      <w:pPr>
        <w:spacing w:line="259" w:lineRule="auto"/>
        <w:rPr>
          <w:sz w:val="22"/>
          <w:szCs w:val="22"/>
        </w:rPr>
      </w:pPr>
      <w:r w:rsidRPr="00BE0EB6">
        <w:rPr>
          <w:sz w:val="22"/>
          <w:szCs w:val="22"/>
        </w:rPr>
        <w:t xml:space="preserve">Det er almen viden, at enhver ændring har en økonomisk konsekvens.  Samtidig med at man ser på hvordan man kan flytte rundt på de midler, der er til rådighed på nuværende tidspunkt, så mener arbejdsgruppen også, at man må se på andre finansieringsvilkår som rejser, ophold og de positive effekter på erhvervsområdet på tværs af byerne. </w:t>
      </w:r>
    </w:p>
    <w:p w14:paraId="69E36D34" w14:textId="0C40A003" w:rsidR="00D25EEB" w:rsidRPr="00BE0EB6" w:rsidRDefault="00D25EEB" w:rsidP="00A77242">
      <w:pPr>
        <w:spacing w:line="259" w:lineRule="auto"/>
        <w:rPr>
          <w:sz w:val="22"/>
          <w:szCs w:val="22"/>
        </w:rPr>
      </w:pPr>
      <w:r w:rsidRPr="00BE0EB6">
        <w:rPr>
          <w:sz w:val="22"/>
          <w:szCs w:val="22"/>
        </w:rPr>
        <w:t>I forbindelse med ændring af turneringsformerne så er der ingen tvivl om, at rammerne for turneringslokaliteterne grundlæggende er brugbare, skønt de kan variere i kvalitet fra by til by.  Det er kommunerne der dri</w:t>
      </w:r>
      <w:r w:rsidR="00285913">
        <w:rPr>
          <w:sz w:val="22"/>
          <w:szCs w:val="22"/>
        </w:rPr>
        <w:t>v</w:t>
      </w:r>
      <w:r w:rsidRPr="00BE0EB6">
        <w:rPr>
          <w:sz w:val="22"/>
          <w:szCs w:val="22"/>
        </w:rPr>
        <w:t xml:space="preserve">er hallerne, og de administreres alle forskelligt.  Derfor har vi i arbejdsgruppen besluttet ikke at behandle dette nærmere, da det ikke direkte er afgørende for idrætten, skønt man kan anse det for at være direkte afgørende for idrætten.  Dertil hører, at kommunernes byggemidler styres af kommunalbestyrelserne, hvilket gør det svært at gøre noget ved. </w:t>
      </w:r>
    </w:p>
    <w:p w14:paraId="54E16165" w14:textId="77777777" w:rsidR="00D25EEB" w:rsidRPr="00BE0EB6" w:rsidRDefault="00D25EEB" w:rsidP="00A77242">
      <w:pPr>
        <w:spacing w:line="259" w:lineRule="auto"/>
        <w:rPr>
          <w:sz w:val="22"/>
          <w:szCs w:val="22"/>
        </w:rPr>
      </w:pPr>
    </w:p>
    <w:p w14:paraId="6562430B" w14:textId="77777777" w:rsidR="00D25EEB" w:rsidRPr="00BE0EB6" w:rsidRDefault="00D25EEB" w:rsidP="00A77242">
      <w:pPr>
        <w:spacing w:line="259" w:lineRule="auto"/>
        <w:rPr>
          <w:sz w:val="22"/>
          <w:szCs w:val="22"/>
        </w:rPr>
      </w:pPr>
      <w:r w:rsidRPr="00BE0EB6">
        <w:rPr>
          <w:sz w:val="22"/>
          <w:szCs w:val="22"/>
        </w:rPr>
        <w:t xml:space="preserve">Der er dog ingen tvivl om, at de har gjort sig nogle fremtidstanker i forhold til nogle idrætsgrene.  Men skal man være med til at udvikle idrætten, så må man arbejde sammen for at finde løsninger i stedet for at prioritere sig selv først, og det mener vi helt klart i arbejdsgruppen, og vil gerne give udtryk herfor.  Hvis man skal opnå resultater, så mener vi, at man må arbejde efter en prioritering, og i takt med at man indhenter erfaringer, så må man også lave en løbende prioritering.  I dette tilfælde mener vi, at Idrætsforbundet står i en helt central position, og kan skabe fælles opgaver i samarbejde med idrætsforbundene. </w:t>
      </w:r>
    </w:p>
    <w:p w14:paraId="3DD3A8C5" w14:textId="4DD32100" w:rsidR="00D25EEB" w:rsidRPr="00BE0EB6" w:rsidRDefault="00C27E04" w:rsidP="00A77242">
      <w:pPr>
        <w:spacing w:line="259" w:lineRule="auto"/>
        <w:rPr>
          <w:i/>
          <w:iCs/>
          <w:sz w:val="22"/>
          <w:szCs w:val="22"/>
        </w:rPr>
      </w:pPr>
      <w:bookmarkStart w:id="50" w:name="_Hlk172616921"/>
      <w:r>
        <w:rPr>
          <w:i/>
          <w:sz w:val="22"/>
          <w:szCs w:val="22"/>
        </w:rPr>
        <w:t>GIFs indlæg til arbejdsgruppen o</w:t>
      </w:r>
      <w:r w:rsidR="00285913">
        <w:rPr>
          <w:i/>
          <w:sz w:val="22"/>
          <w:szCs w:val="22"/>
        </w:rPr>
        <w:t>m</w:t>
      </w:r>
      <w:r w:rsidR="00D25EEB" w:rsidRPr="00BE0EB6">
        <w:rPr>
          <w:i/>
          <w:sz w:val="22"/>
          <w:szCs w:val="22"/>
        </w:rPr>
        <w:t xml:space="preserve"> </w:t>
      </w:r>
      <w:r w:rsidR="00285913">
        <w:rPr>
          <w:i/>
          <w:sz w:val="22"/>
          <w:szCs w:val="22"/>
        </w:rPr>
        <w:t>punkt</w:t>
      </w:r>
      <w:r w:rsidR="00D25EEB" w:rsidRPr="00BE0EB6">
        <w:rPr>
          <w:i/>
          <w:sz w:val="22"/>
          <w:szCs w:val="22"/>
        </w:rPr>
        <w:t xml:space="preserve"> B</w:t>
      </w:r>
      <w:r>
        <w:rPr>
          <w:i/>
          <w:sz w:val="22"/>
          <w:szCs w:val="22"/>
        </w:rPr>
        <w:t xml:space="preserve"> er følgende</w:t>
      </w:r>
      <w:r w:rsidR="00D25EEB" w:rsidRPr="00BE0EB6">
        <w:rPr>
          <w:i/>
          <w:sz w:val="22"/>
          <w:szCs w:val="22"/>
        </w:rPr>
        <w:t xml:space="preserve">: </w:t>
      </w:r>
    </w:p>
    <w:bookmarkEnd w:id="50"/>
    <w:p w14:paraId="6975D697" w14:textId="77777777" w:rsidR="00D25EEB" w:rsidRPr="00BE0EB6" w:rsidRDefault="00D25EEB" w:rsidP="00A77242">
      <w:pPr>
        <w:spacing w:line="259" w:lineRule="auto"/>
        <w:rPr>
          <w:sz w:val="22"/>
          <w:szCs w:val="22"/>
        </w:rPr>
      </w:pPr>
      <w:r w:rsidRPr="00BE0EB6">
        <w:rPr>
          <w:sz w:val="22"/>
          <w:szCs w:val="22"/>
        </w:rPr>
        <w:t xml:space="preserve">Nedenstående forklaringer som er forslag til opstart/noget som der skal tages hånd om, fordi man er nødt til at prøve at opnå noget på baggrund af erfaringer, viden og ikke mindst udvikling.   Fordi det vil være nødvendigt i sidste ende at sikre, at den grundlæggende viden indenfor idrætten forøges, og at viden bliver udbredt. </w:t>
      </w:r>
    </w:p>
    <w:p w14:paraId="342239E3" w14:textId="04C10AFE" w:rsidR="00D25EEB" w:rsidRPr="00BE0EB6" w:rsidRDefault="00D25EEB" w:rsidP="00A77242">
      <w:pPr>
        <w:spacing w:line="259" w:lineRule="auto"/>
        <w:rPr>
          <w:i/>
          <w:iCs/>
          <w:sz w:val="22"/>
          <w:szCs w:val="22"/>
        </w:rPr>
      </w:pPr>
      <w:r w:rsidRPr="00BE0EB6">
        <w:rPr>
          <w:i/>
          <w:sz w:val="22"/>
          <w:szCs w:val="22"/>
        </w:rPr>
        <w:t xml:space="preserve">Udvikling af </w:t>
      </w:r>
      <w:r w:rsidR="006D1727">
        <w:rPr>
          <w:i/>
          <w:sz w:val="22"/>
          <w:szCs w:val="22"/>
        </w:rPr>
        <w:t xml:space="preserve">arrangementer </w:t>
      </w:r>
      <w:r w:rsidRPr="00BE0EB6">
        <w:rPr>
          <w:i/>
          <w:sz w:val="22"/>
          <w:szCs w:val="22"/>
        </w:rPr>
        <w:t xml:space="preserve">og faldgruber  </w:t>
      </w:r>
    </w:p>
    <w:p w14:paraId="265253B0" w14:textId="0FC3F66F" w:rsidR="00D25EEB" w:rsidRPr="00BE0EB6" w:rsidRDefault="00D25EEB" w:rsidP="00A77242">
      <w:pPr>
        <w:spacing w:line="259" w:lineRule="auto"/>
        <w:rPr>
          <w:sz w:val="22"/>
          <w:szCs w:val="22"/>
        </w:rPr>
      </w:pPr>
      <w:r w:rsidRPr="00BE0EB6">
        <w:rPr>
          <w:sz w:val="22"/>
          <w:szCs w:val="22"/>
        </w:rPr>
        <w:t xml:space="preserve">Der er jævnligt lokale </w:t>
      </w:r>
      <w:r w:rsidR="006D1727">
        <w:rPr>
          <w:sz w:val="22"/>
          <w:szCs w:val="22"/>
        </w:rPr>
        <w:t>arrangemente</w:t>
      </w:r>
      <w:r w:rsidRPr="00BE0EB6">
        <w:rPr>
          <w:sz w:val="22"/>
          <w:szCs w:val="22"/>
        </w:rPr>
        <w:t xml:space="preserve">r og turneringer her i landet i løbet af året.  Landsdækkende kampe afholdes enten før eller </w:t>
      </w:r>
      <w:r w:rsidR="006D1727" w:rsidRPr="00BE0EB6">
        <w:rPr>
          <w:sz w:val="22"/>
          <w:szCs w:val="22"/>
        </w:rPr>
        <w:t>hen over</w:t>
      </w:r>
      <w:r w:rsidRPr="00BE0EB6">
        <w:rPr>
          <w:sz w:val="22"/>
          <w:szCs w:val="22"/>
        </w:rPr>
        <w:t xml:space="preserve"> påske, og også henover sommeren.  Der er en enkelt, som bliver afholdt i efteråret. Frivillige medhjælpere er utroligt vigtige for at planlægge, og ikke mindst udføre begivenhederne.   Men det er også utroligt vigtigt, at man har det </w:t>
      </w:r>
      <w:r w:rsidR="006D1727" w:rsidRPr="00BE0EB6">
        <w:rPr>
          <w:sz w:val="22"/>
          <w:szCs w:val="22"/>
        </w:rPr>
        <w:t>nødvendige</w:t>
      </w:r>
      <w:r w:rsidRPr="00BE0EB6">
        <w:rPr>
          <w:sz w:val="22"/>
          <w:szCs w:val="22"/>
        </w:rPr>
        <w:t xml:space="preserve"> udstyr, så det ikke bliver til et problem i forbindelse med afviklingen af et arrangement, og ikke mindst er det økonomiske utroligt vigtigt i forhold til at realisere rejser, ophold og alt udstyr, som er nødvendigt i forbindelse med et arrangement.  Det er de frivillige medhjælpere som er afgørende i forhold til hvornår et arrangement kan gennemføres, og det betyder også meget, hvornår idrætsudøverne har tid, fordi trafiksystemet i Grønland kun giver mulighed for at rejse mellem byer (op bygder) enten via fly eller skib.  </w:t>
      </w:r>
    </w:p>
    <w:p w14:paraId="128EA937" w14:textId="77777777" w:rsidR="00D25EEB" w:rsidRPr="00BE0EB6" w:rsidRDefault="00D25EEB" w:rsidP="00A77242">
      <w:pPr>
        <w:spacing w:line="259" w:lineRule="auto"/>
        <w:rPr>
          <w:sz w:val="22"/>
          <w:szCs w:val="22"/>
        </w:rPr>
      </w:pPr>
      <w:r w:rsidRPr="00BE0EB6">
        <w:rPr>
          <w:sz w:val="22"/>
          <w:szCs w:val="22"/>
        </w:rPr>
        <w:t xml:space="preserve">Begivenheder/turneringer som Grønlands Idrætsforbund har utallige erfaringer med er retningslinjer i forbindelse med lokale eller landsdækkende arrangementer, som også kan benyttes af vores medlemmer, lige som der ved henvendelse til Grønlands Idrætsforbund altid er mulighed for at få råd og vejledning.   </w:t>
      </w:r>
    </w:p>
    <w:p w14:paraId="3C3217E4" w14:textId="6BD1CB7A" w:rsidR="00D25EEB" w:rsidRPr="00BE0EB6" w:rsidRDefault="00D25EEB" w:rsidP="00A77242">
      <w:pPr>
        <w:spacing w:line="259" w:lineRule="auto"/>
        <w:rPr>
          <w:sz w:val="22"/>
          <w:szCs w:val="22"/>
        </w:rPr>
      </w:pPr>
      <w:r w:rsidRPr="00BE0EB6">
        <w:rPr>
          <w:sz w:val="22"/>
          <w:szCs w:val="22"/>
        </w:rPr>
        <w:t xml:space="preserve">Der er altid flere forskellige forhold, som gør sig gældende ved turneringer, og følgende skal være afklaret:  </w:t>
      </w:r>
    </w:p>
    <w:p w14:paraId="68CB6C2E" w14:textId="4B524353"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udstyr til at afholde idrætsarrangementet  </w:t>
      </w:r>
    </w:p>
    <w:p w14:paraId="5F01FF32" w14:textId="1516C76F" w:rsidR="00D25EEB" w:rsidRPr="00BE0EB6" w:rsidRDefault="00D25EEB" w:rsidP="00BE0EB6">
      <w:pPr>
        <w:pStyle w:val="Listeafsnit"/>
        <w:numPr>
          <w:ilvl w:val="0"/>
          <w:numId w:val="44"/>
        </w:numPr>
        <w:spacing w:line="259" w:lineRule="auto"/>
        <w:rPr>
          <w:sz w:val="22"/>
          <w:szCs w:val="22"/>
        </w:rPr>
      </w:pPr>
      <w:r w:rsidRPr="00BE0EB6">
        <w:rPr>
          <w:sz w:val="22"/>
          <w:szCs w:val="22"/>
        </w:rPr>
        <w:t>At der er bespisnings- og overnatningsmulighed</w:t>
      </w:r>
      <w:r w:rsidR="006D1727">
        <w:rPr>
          <w:sz w:val="22"/>
          <w:szCs w:val="22"/>
        </w:rPr>
        <w:t>er</w:t>
      </w:r>
      <w:r w:rsidRPr="00BE0EB6">
        <w:rPr>
          <w:sz w:val="22"/>
          <w:szCs w:val="22"/>
        </w:rPr>
        <w:t xml:space="preserve">  </w:t>
      </w:r>
    </w:p>
    <w:p w14:paraId="6AA7FCE0" w14:textId="6CCFC939"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midler til at dække for lån af idrætsudstyr  </w:t>
      </w:r>
    </w:p>
    <w:p w14:paraId="499D03CD" w14:textId="2303B26B"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råd til rejser og udstyr  </w:t>
      </w:r>
    </w:p>
    <w:p w14:paraId="27A7B4ED" w14:textId="361F614F"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økonomi til at aflønne dommere o.l.  </w:t>
      </w:r>
    </w:p>
    <w:p w14:paraId="67D4BFB0" w14:textId="6145387A"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økonomi til bespisning og lignende vilkår  </w:t>
      </w:r>
    </w:p>
    <w:p w14:paraId="67CAA9BD" w14:textId="34AF2FCD"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Turneringens afvikling (I skal undersøge hvornår der er mulighed for fritid i skolen og arbejdet osv.)  </w:t>
      </w:r>
    </w:p>
    <w:p w14:paraId="64DE9997" w14:textId="54447D2D"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Den tid det skal afholdes (undersøg om der er overnatningsmuligheder o.l.)  </w:t>
      </w:r>
    </w:p>
    <w:p w14:paraId="4AB71F34" w14:textId="6DB76E33"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den fornødne frivillige kapacitet til at afvikle begivenheden  </w:t>
      </w:r>
    </w:p>
    <w:p w14:paraId="6E34F690" w14:textId="7585900C" w:rsidR="00D25EEB" w:rsidRPr="00BE0EB6" w:rsidRDefault="00D25EEB" w:rsidP="00BE0EB6">
      <w:pPr>
        <w:pStyle w:val="Listeafsnit"/>
        <w:numPr>
          <w:ilvl w:val="0"/>
          <w:numId w:val="44"/>
        </w:numPr>
        <w:spacing w:line="259" w:lineRule="auto"/>
        <w:rPr>
          <w:sz w:val="22"/>
          <w:szCs w:val="22"/>
        </w:rPr>
      </w:pPr>
      <w:r w:rsidRPr="00BE0EB6">
        <w:rPr>
          <w:sz w:val="22"/>
          <w:szCs w:val="22"/>
        </w:rPr>
        <w:t xml:space="preserve">At der er tid og overskud til at planlægge begivenheden </w:t>
      </w:r>
    </w:p>
    <w:p w14:paraId="00E3E901" w14:textId="77777777" w:rsidR="00D25EEB" w:rsidRPr="00BE0EB6" w:rsidRDefault="00D25EEB" w:rsidP="00A77242">
      <w:pPr>
        <w:spacing w:line="259" w:lineRule="auto"/>
        <w:rPr>
          <w:sz w:val="22"/>
          <w:szCs w:val="22"/>
        </w:rPr>
      </w:pPr>
    </w:p>
    <w:p w14:paraId="426E740D" w14:textId="77777777" w:rsidR="00D25EEB" w:rsidRPr="00BE0EB6" w:rsidRDefault="00D25EEB" w:rsidP="00A77242">
      <w:pPr>
        <w:spacing w:line="259" w:lineRule="auto"/>
        <w:rPr>
          <w:sz w:val="22"/>
          <w:szCs w:val="22"/>
        </w:rPr>
      </w:pPr>
      <w:r w:rsidRPr="00BE0EB6">
        <w:rPr>
          <w:sz w:val="22"/>
          <w:szCs w:val="22"/>
        </w:rPr>
        <w:lastRenderedPageBreak/>
        <w:t xml:space="preserve">Efter en ny turneringsstruktur kan flere idrætsklubber deltage i en regional begivenhed, og der kan være flere idrætsbegivenheder ved samme arrangement, hvor idrætten i regionen forbedres, og der spares udgifter til rejser, ligesom der bl.a. kan holdes løbende turneringer.   </w:t>
      </w:r>
    </w:p>
    <w:p w14:paraId="600859E4" w14:textId="77777777" w:rsidR="00D25EEB" w:rsidRPr="00BE0EB6" w:rsidRDefault="00D25EEB" w:rsidP="00A77242">
      <w:pPr>
        <w:spacing w:line="259" w:lineRule="auto"/>
        <w:rPr>
          <w:sz w:val="22"/>
          <w:szCs w:val="22"/>
        </w:rPr>
      </w:pPr>
      <w:r w:rsidRPr="00BE0EB6">
        <w:rPr>
          <w:sz w:val="22"/>
          <w:szCs w:val="22"/>
        </w:rPr>
        <w:t xml:space="preserve">Men hvis der skal afholdes en begivenhed, så er det også absolut nødvendigt, at man har tidssvarende udstyr, da det kan blive en hæmsko i de mindre byer og bygder.  De dyre indenrigs rejser, især hvis man rejser fra yderområder til byer, kommer til at være en begrænsende faktor for deltagelse.  </w:t>
      </w:r>
    </w:p>
    <w:p w14:paraId="6D8E815C" w14:textId="77777777" w:rsidR="00D25EEB" w:rsidRPr="00BE0EB6" w:rsidRDefault="00D25EEB" w:rsidP="00A77242">
      <w:pPr>
        <w:spacing w:line="259" w:lineRule="auto"/>
        <w:rPr>
          <w:sz w:val="22"/>
          <w:szCs w:val="22"/>
        </w:rPr>
      </w:pPr>
      <w:r w:rsidRPr="00BE0EB6">
        <w:rPr>
          <w:sz w:val="22"/>
          <w:szCs w:val="22"/>
        </w:rPr>
        <w:t xml:space="preserve">Det kan blive en dyr omgang for idrætsklubberne og idrætsudøverne, da sponsormidler og støtte fra kommunerne er begrænsede.  </w:t>
      </w:r>
    </w:p>
    <w:p w14:paraId="63D3BC87" w14:textId="77777777" w:rsidR="00D25EEB" w:rsidRPr="00BE0EB6" w:rsidRDefault="00D25EEB" w:rsidP="00A77242">
      <w:pPr>
        <w:spacing w:line="259" w:lineRule="auto"/>
        <w:rPr>
          <w:sz w:val="22"/>
          <w:szCs w:val="22"/>
        </w:rPr>
      </w:pPr>
      <w:r w:rsidRPr="00BE0EB6">
        <w:rPr>
          <w:sz w:val="22"/>
          <w:szCs w:val="22"/>
        </w:rPr>
        <w:t xml:space="preserve">Hvornår en turnering holdes er en vigtig faktor, da forskellige arrangementer kan blive holdt det ene sted.  Koordineringen kan ikke kun være anstrengende, men sætter også begrænsninger for hvilke idrætsudøvere kan deltage i hvilke begivenheder. </w:t>
      </w:r>
    </w:p>
    <w:p w14:paraId="5BB8F046" w14:textId="77777777" w:rsidR="00D25EEB" w:rsidRPr="00BE0EB6" w:rsidRDefault="00D25EEB" w:rsidP="00A77242">
      <w:pPr>
        <w:spacing w:line="259" w:lineRule="auto"/>
        <w:rPr>
          <w:sz w:val="22"/>
          <w:szCs w:val="22"/>
        </w:rPr>
      </w:pPr>
      <w:r w:rsidRPr="00BE0EB6">
        <w:rPr>
          <w:sz w:val="22"/>
          <w:szCs w:val="22"/>
        </w:rPr>
        <w:t xml:space="preserve">Man tærer hårdt på de frivillige medhjælperes tid og kræfter i forbindelse med både planlægningen og afviklingen.  Derfor bliver det nødvendigt at placere turneringerne på et specifikt tidspunkt af året, så man ikke mister ferietid o.l., og det bliver også nødvendigt med forståelse og opbakning fra familie og arbejde.  </w:t>
      </w:r>
      <w:r w:rsidRPr="00BE0EB6">
        <w:rPr>
          <w:sz w:val="22"/>
          <w:szCs w:val="22"/>
        </w:rPr>
        <w:br/>
      </w:r>
    </w:p>
    <w:p w14:paraId="08478394" w14:textId="4539E6F8" w:rsidR="00D25EEB" w:rsidRPr="00F33C63" w:rsidRDefault="00D25EEB" w:rsidP="00A77242">
      <w:pPr>
        <w:spacing w:line="259" w:lineRule="auto"/>
        <w:rPr>
          <w:i/>
          <w:iCs/>
          <w:sz w:val="22"/>
          <w:szCs w:val="22"/>
        </w:rPr>
      </w:pPr>
      <w:r w:rsidRPr="00BE0EB6">
        <w:rPr>
          <w:i/>
          <w:sz w:val="22"/>
          <w:szCs w:val="22"/>
        </w:rPr>
        <w:t>Kommunerne</w:t>
      </w:r>
      <w:r w:rsidR="006D1727">
        <w:rPr>
          <w:i/>
          <w:sz w:val="22"/>
          <w:szCs w:val="22"/>
        </w:rPr>
        <w:t>s indlæg til S</w:t>
      </w:r>
      <w:r w:rsidRPr="00BE0EB6">
        <w:rPr>
          <w:i/>
          <w:sz w:val="22"/>
          <w:szCs w:val="22"/>
        </w:rPr>
        <w:t xml:space="preserve">ag B </w:t>
      </w:r>
      <w:r w:rsidR="006D1727">
        <w:rPr>
          <w:i/>
          <w:sz w:val="22"/>
          <w:szCs w:val="22"/>
        </w:rPr>
        <w:t>er følgende</w:t>
      </w:r>
      <w:r w:rsidRPr="00BE0EB6">
        <w:rPr>
          <w:i/>
          <w:sz w:val="22"/>
          <w:szCs w:val="22"/>
        </w:rPr>
        <w:t xml:space="preserve">:  </w:t>
      </w:r>
    </w:p>
    <w:p w14:paraId="3A8F6762" w14:textId="575FB71B" w:rsidR="00D25EEB" w:rsidRPr="00BE0EB6" w:rsidRDefault="00D25EEB" w:rsidP="00A77242">
      <w:pPr>
        <w:spacing w:line="259" w:lineRule="auto"/>
        <w:rPr>
          <w:sz w:val="22"/>
          <w:szCs w:val="22"/>
        </w:rPr>
      </w:pPr>
      <w:r w:rsidRPr="00BE0EB6">
        <w:rPr>
          <w:sz w:val="22"/>
          <w:szCs w:val="22"/>
        </w:rPr>
        <w:t xml:space="preserve">I kommunerne drøftes hvilke visioner man har i forhold til børneturneringer, og der spørges til om området er stagneret i udvikling, da eksempelvis når der afholdes mesterskab i afsides </w:t>
      </w:r>
      <w:r w:rsidR="005710BF">
        <w:rPr>
          <w:sz w:val="22"/>
          <w:szCs w:val="22"/>
        </w:rPr>
        <w:t xml:space="preserve">liggende </w:t>
      </w:r>
      <w:r w:rsidRPr="00BE0EB6">
        <w:rPr>
          <w:sz w:val="22"/>
          <w:szCs w:val="22"/>
        </w:rPr>
        <w:t xml:space="preserve">steder, det vil sige i yderdistrikterne, så opstår der store begrænsninger i forhold til deltagelse, da det med hensyn til rejser bliver et spørgsmål om midler.  Et eksempel </w:t>
      </w:r>
      <w:r w:rsidR="005710BF">
        <w:rPr>
          <w:sz w:val="22"/>
          <w:szCs w:val="22"/>
        </w:rPr>
        <w:t xml:space="preserve">er et fastlåst respekt </w:t>
      </w:r>
      <w:r w:rsidRPr="00BE0EB6">
        <w:rPr>
          <w:sz w:val="22"/>
          <w:szCs w:val="22"/>
        </w:rPr>
        <w:t xml:space="preserve">for </w:t>
      </w:r>
      <w:r w:rsidR="005710BF">
        <w:rPr>
          <w:sz w:val="22"/>
          <w:szCs w:val="22"/>
        </w:rPr>
        <w:t xml:space="preserve">en </w:t>
      </w:r>
      <w:r w:rsidRPr="00BE0EB6">
        <w:rPr>
          <w:sz w:val="22"/>
          <w:szCs w:val="22"/>
        </w:rPr>
        <w:t xml:space="preserve">turneringsform, hvor det kun er 30 ud af 67 som kommer til at deltage, hvor halvdelen af børnene ikke kommer til at deltage, blev nævnt i de tilfælde hvor nogle af børnene bliver skuffede, så blev det foreslået, at man kunne gå væk fra </w:t>
      </w:r>
      <w:r w:rsidR="005710BF">
        <w:rPr>
          <w:sz w:val="22"/>
          <w:szCs w:val="22"/>
        </w:rPr>
        <w:t xml:space="preserve">nuværende </w:t>
      </w:r>
      <w:r w:rsidRPr="00BE0EB6">
        <w:rPr>
          <w:sz w:val="22"/>
          <w:szCs w:val="22"/>
        </w:rPr>
        <w:t xml:space="preserve">koncept med </w:t>
      </w:r>
      <w:r w:rsidR="005710BF">
        <w:rPr>
          <w:sz w:val="22"/>
          <w:szCs w:val="22"/>
        </w:rPr>
        <w:t xml:space="preserve">hensyn til </w:t>
      </w:r>
      <w:r w:rsidRPr="00BE0EB6">
        <w:rPr>
          <w:sz w:val="22"/>
          <w:szCs w:val="22"/>
        </w:rPr>
        <w:t>rejse</w:t>
      </w:r>
      <w:r w:rsidR="005710BF">
        <w:rPr>
          <w:sz w:val="22"/>
          <w:szCs w:val="22"/>
        </w:rPr>
        <w:t>r</w:t>
      </w:r>
      <w:r w:rsidRPr="00BE0EB6">
        <w:rPr>
          <w:sz w:val="22"/>
          <w:szCs w:val="22"/>
        </w:rPr>
        <w:t xml:space="preserve"> og deltage</w:t>
      </w:r>
      <w:r w:rsidR="005710BF">
        <w:rPr>
          <w:sz w:val="22"/>
          <w:szCs w:val="22"/>
        </w:rPr>
        <w:t>lse</w:t>
      </w:r>
      <w:r w:rsidRPr="00BE0EB6">
        <w:rPr>
          <w:sz w:val="22"/>
          <w:szCs w:val="22"/>
        </w:rPr>
        <w:t xml:space="preserve"> i turneringer.  </w:t>
      </w:r>
    </w:p>
    <w:p w14:paraId="3C9EAA28" w14:textId="77777777" w:rsidR="00D25EEB" w:rsidRPr="00BE0EB6" w:rsidRDefault="00D25EEB" w:rsidP="00A77242">
      <w:pPr>
        <w:spacing w:line="259" w:lineRule="auto"/>
        <w:rPr>
          <w:sz w:val="22"/>
          <w:szCs w:val="22"/>
        </w:rPr>
      </w:pPr>
      <w:r w:rsidRPr="00BE0EB6">
        <w:rPr>
          <w:sz w:val="22"/>
          <w:szCs w:val="22"/>
        </w:rPr>
        <w:t xml:space="preserve">Man kom med et eksempel fra Norge, hvor det kun er fra 13 årsalderen, at man begynder at deltage i turneringer, hvor de så kun træner sammen mens de er børn, og morer sig. </w:t>
      </w:r>
    </w:p>
    <w:p w14:paraId="4C39214A" w14:textId="77777777" w:rsidR="00D25EEB" w:rsidRPr="00BE0EB6" w:rsidRDefault="00D25EEB" w:rsidP="00A77242">
      <w:pPr>
        <w:spacing w:line="259" w:lineRule="auto"/>
        <w:rPr>
          <w:sz w:val="22"/>
          <w:szCs w:val="22"/>
        </w:rPr>
      </w:pPr>
      <w:r w:rsidRPr="00BE0EB6">
        <w:rPr>
          <w:sz w:val="22"/>
          <w:szCs w:val="22"/>
        </w:rPr>
        <w:t xml:space="preserve">Ligeledes blev det foreslået, at man kunne styrke foreningerne i stedet for at deltage i turneringer.  </w:t>
      </w:r>
    </w:p>
    <w:p w14:paraId="2881438D" w14:textId="322164FD" w:rsidR="00D25EEB" w:rsidRPr="00BE0EB6" w:rsidRDefault="00D25EEB" w:rsidP="00A77242">
      <w:pPr>
        <w:spacing w:line="259" w:lineRule="auto"/>
        <w:rPr>
          <w:sz w:val="22"/>
          <w:szCs w:val="22"/>
        </w:rPr>
      </w:pPr>
      <w:r w:rsidRPr="00BE0EB6">
        <w:rPr>
          <w:sz w:val="22"/>
          <w:szCs w:val="22"/>
        </w:rPr>
        <w:t xml:space="preserve">Her </w:t>
      </w:r>
      <w:r w:rsidR="005710BF">
        <w:rPr>
          <w:sz w:val="22"/>
          <w:szCs w:val="22"/>
        </w:rPr>
        <w:t>drøftede</w:t>
      </w:r>
      <w:r w:rsidRPr="00BE0EB6">
        <w:rPr>
          <w:sz w:val="22"/>
          <w:szCs w:val="22"/>
        </w:rPr>
        <w:t xml:space="preserve"> vi ikke så meget om, hvordan man kan harmonisere støtteformen fra kommune til kommune, men det er meget rart, når vi kan komme hinanden ved, kan snakke sammen, og hvor vi alle kan </w:t>
      </w:r>
      <w:proofErr w:type="spellStart"/>
      <w:r w:rsidRPr="00BE0EB6">
        <w:rPr>
          <w:sz w:val="22"/>
          <w:szCs w:val="22"/>
        </w:rPr>
        <w:t>vidensdele</w:t>
      </w:r>
      <w:proofErr w:type="spellEnd"/>
      <w:r w:rsidRPr="00BE0EB6">
        <w:rPr>
          <w:sz w:val="22"/>
          <w:szCs w:val="22"/>
        </w:rPr>
        <w:t xml:space="preserve"> om støtteformer - for vi har alle nu regler om støtteformer.  </w:t>
      </w:r>
    </w:p>
    <w:p w14:paraId="020930CC" w14:textId="77777777" w:rsidR="00D25EEB" w:rsidRPr="00BE0EB6" w:rsidRDefault="00D25EEB" w:rsidP="00A77242">
      <w:pPr>
        <w:spacing w:line="259" w:lineRule="auto"/>
        <w:rPr>
          <w:sz w:val="22"/>
          <w:szCs w:val="22"/>
        </w:rPr>
      </w:pPr>
    </w:p>
    <w:p w14:paraId="35A1BAE8" w14:textId="27AC256E" w:rsidR="00D25EEB" w:rsidRPr="00BE0EB6" w:rsidRDefault="005710BF" w:rsidP="00A77242">
      <w:pPr>
        <w:spacing w:line="259" w:lineRule="auto"/>
        <w:rPr>
          <w:sz w:val="22"/>
          <w:szCs w:val="22"/>
        </w:rPr>
      </w:pPr>
      <w:r>
        <w:rPr>
          <w:b/>
          <w:sz w:val="22"/>
          <w:szCs w:val="22"/>
        </w:rPr>
        <w:t>Indstilling</w:t>
      </w:r>
      <w:r w:rsidR="00D25EEB" w:rsidRPr="00BE0EB6">
        <w:rPr>
          <w:b/>
          <w:sz w:val="22"/>
          <w:szCs w:val="22"/>
        </w:rPr>
        <w:t xml:space="preserve">: </w:t>
      </w:r>
    </w:p>
    <w:p w14:paraId="188C23FD" w14:textId="77777777" w:rsidR="00D25EEB" w:rsidRPr="00BE0EB6" w:rsidRDefault="00D25EEB" w:rsidP="00A77242">
      <w:pPr>
        <w:numPr>
          <w:ilvl w:val="0"/>
          <w:numId w:val="11"/>
        </w:numPr>
        <w:spacing w:line="259" w:lineRule="auto"/>
        <w:rPr>
          <w:sz w:val="22"/>
          <w:szCs w:val="22"/>
        </w:rPr>
      </w:pPr>
      <w:r w:rsidRPr="00BE0EB6">
        <w:rPr>
          <w:sz w:val="22"/>
          <w:szCs w:val="22"/>
        </w:rPr>
        <w:t xml:space="preserve">Stramning af styringen, iblandt ved at organisere opkvalificeringskurser </w:t>
      </w:r>
    </w:p>
    <w:p w14:paraId="534D52E3" w14:textId="77777777" w:rsidR="00D25EEB" w:rsidRPr="00BE0EB6" w:rsidRDefault="00D25EEB" w:rsidP="00A77242">
      <w:pPr>
        <w:numPr>
          <w:ilvl w:val="0"/>
          <w:numId w:val="11"/>
        </w:numPr>
        <w:spacing w:line="259" w:lineRule="auto"/>
        <w:rPr>
          <w:sz w:val="22"/>
          <w:szCs w:val="22"/>
        </w:rPr>
      </w:pPr>
      <w:r w:rsidRPr="00BE0EB6">
        <w:rPr>
          <w:sz w:val="22"/>
          <w:szCs w:val="22"/>
        </w:rPr>
        <w:t xml:space="preserve">Ved at etablere ens grundlag for den økonomiske styring, heriblandt ordninger for rammer for samarbejde om lokal </w:t>
      </w:r>
      <w:proofErr w:type="spellStart"/>
      <w:r w:rsidRPr="00BE0EB6">
        <w:rPr>
          <w:sz w:val="22"/>
          <w:szCs w:val="22"/>
        </w:rPr>
        <w:t>samfinansiering</w:t>
      </w:r>
      <w:proofErr w:type="spellEnd"/>
      <w:r w:rsidRPr="00BE0EB6">
        <w:rPr>
          <w:sz w:val="22"/>
          <w:szCs w:val="22"/>
        </w:rPr>
        <w:t xml:space="preserve"> </w:t>
      </w:r>
    </w:p>
    <w:p w14:paraId="5871AE39" w14:textId="11736407" w:rsidR="00D25EEB" w:rsidRPr="00BE0EB6" w:rsidRDefault="00D25EEB" w:rsidP="00A77242">
      <w:pPr>
        <w:numPr>
          <w:ilvl w:val="0"/>
          <w:numId w:val="11"/>
        </w:numPr>
        <w:spacing w:line="259" w:lineRule="auto"/>
        <w:rPr>
          <w:sz w:val="22"/>
          <w:szCs w:val="22"/>
        </w:rPr>
      </w:pPr>
      <w:r w:rsidRPr="00BE0EB6">
        <w:rPr>
          <w:sz w:val="22"/>
          <w:szCs w:val="22"/>
        </w:rPr>
        <w:t xml:space="preserve">Se på målsætninger ved at tænke inklusion </w:t>
      </w:r>
      <w:r w:rsidRPr="00BE0EB6">
        <w:rPr>
          <w:b/>
          <w:sz w:val="22"/>
          <w:szCs w:val="22"/>
        </w:rPr>
        <w:br/>
      </w:r>
    </w:p>
    <w:p w14:paraId="32B2903D" w14:textId="63FE55ED" w:rsidR="00D25EEB" w:rsidRPr="00F33C63" w:rsidRDefault="00D25EEB" w:rsidP="00B73C42">
      <w:pPr>
        <w:pStyle w:val="Overskrift2"/>
        <w:numPr>
          <w:ilvl w:val="0"/>
          <w:numId w:val="48"/>
        </w:numPr>
      </w:pPr>
      <w:bookmarkStart w:id="51" w:name="_Toc174537362"/>
      <w:bookmarkStart w:id="52" w:name="_Toc174600918"/>
      <w:r w:rsidRPr="00F33C63">
        <w:lastRenderedPageBreak/>
        <w:t xml:space="preserve">Fremtidige finansieringsmodeller  </w:t>
      </w:r>
      <w:bookmarkEnd w:id="51"/>
      <w:bookmarkEnd w:id="52"/>
    </w:p>
    <w:p w14:paraId="39E3B0A1" w14:textId="2F333F2A" w:rsidR="00D25EEB" w:rsidRDefault="00D25EEB" w:rsidP="00A77242">
      <w:pPr>
        <w:spacing w:line="259" w:lineRule="auto"/>
        <w:rPr>
          <w:sz w:val="22"/>
          <w:szCs w:val="22"/>
        </w:rPr>
      </w:pPr>
      <w:r w:rsidRPr="00BE0EB6">
        <w:rPr>
          <w:sz w:val="22"/>
          <w:szCs w:val="22"/>
        </w:rPr>
        <w:t xml:space="preserve">Med henvisning til beskrivelsen af lovbestemmelserne i "Idrætsrelevant lovgivning" i kapitel 7 findes grundlaget for finansiering.  </w:t>
      </w:r>
    </w:p>
    <w:p w14:paraId="4FCCBC09" w14:textId="750DE6E5" w:rsidR="00D25EEB" w:rsidRPr="00BE0EB6" w:rsidRDefault="00D25EEB" w:rsidP="00A77242">
      <w:pPr>
        <w:spacing w:line="259" w:lineRule="auto"/>
        <w:rPr>
          <w:sz w:val="22"/>
          <w:szCs w:val="22"/>
        </w:rPr>
      </w:pPr>
      <w:r w:rsidRPr="00BE0EB6">
        <w:rPr>
          <w:sz w:val="22"/>
          <w:szCs w:val="22"/>
        </w:rPr>
        <w:t xml:space="preserve">Det offentliges finansiering af idrætten her i landet køres </w:t>
      </w:r>
      <w:r w:rsidRPr="00BE0EB6">
        <w:rPr>
          <w:i/>
          <w:sz w:val="22"/>
          <w:szCs w:val="22"/>
        </w:rPr>
        <w:t>i dag</w:t>
      </w:r>
      <w:r w:rsidRPr="00BE0EB6">
        <w:rPr>
          <w:sz w:val="22"/>
          <w:szCs w:val="22"/>
        </w:rPr>
        <w:t xml:space="preserve"> på denne måde: </w:t>
      </w:r>
    </w:p>
    <w:p w14:paraId="7C5677E9" w14:textId="422B9CF0" w:rsidR="00D25EEB" w:rsidRPr="00BE0EB6" w:rsidRDefault="00D25EEB" w:rsidP="00A77242">
      <w:pPr>
        <w:spacing w:line="259" w:lineRule="auto"/>
        <w:rPr>
          <w:i/>
          <w:iCs/>
          <w:sz w:val="22"/>
          <w:szCs w:val="22"/>
        </w:rPr>
      </w:pPr>
      <w:r w:rsidRPr="00BE0EB6">
        <w:rPr>
          <w:i/>
          <w:sz w:val="22"/>
          <w:szCs w:val="22"/>
        </w:rPr>
        <w:t>Selvstyrets bevilling</w:t>
      </w:r>
      <w:r w:rsidR="005710BF">
        <w:rPr>
          <w:i/>
          <w:sz w:val="22"/>
          <w:szCs w:val="22"/>
        </w:rPr>
        <w:t>er</w:t>
      </w:r>
      <w:r w:rsidRPr="00BE0EB6">
        <w:rPr>
          <w:i/>
          <w:sz w:val="22"/>
          <w:szCs w:val="22"/>
        </w:rPr>
        <w:t xml:space="preserve">: </w:t>
      </w:r>
    </w:p>
    <w:p w14:paraId="59125081" w14:textId="77777777" w:rsidR="00D25EEB" w:rsidRPr="00BE0EB6" w:rsidRDefault="00D25EEB" w:rsidP="00A77242">
      <w:pPr>
        <w:spacing w:line="259" w:lineRule="auto"/>
        <w:rPr>
          <w:sz w:val="22"/>
          <w:szCs w:val="22"/>
        </w:rPr>
      </w:pPr>
      <w:proofErr w:type="spellStart"/>
      <w:r w:rsidRPr="00BE0EB6">
        <w:rPr>
          <w:i/>
          <w:sz w:val="22"/>
          <w:szCs w:val="22"/>
        </w:rPr>
        <w:t>Hovedkonto</w:t>
      </w:r>
      <w:proofErr w:type="spellEnd"/>
      <w:r w:rsidRPr="00BE0EB6">
        <w:rPr>
          <w:i/>
          <w:sz w:val="22"/>
          <w:szCs w:val="22"/>
        </w:rPr>
        <w:t xml:space="preserve"> 40.94.13 Tilskud til idræt (Via tilskudsbevilling</w:t>
      </w:r>
      <w:r w:rsidRPr="00BE0EB6">
        <w:rPr>
          <w:sz w:val="22"/>
          <w:szCs w:val="22"/>
        </w:rPr>
        <w:t xml:space="preserve"> på baggrund af Inatsisartutlov nr.  15 af 6. juni 2016 om idræt og motion (Kilde:  </w:t>
      </w:r>
      <w:proofErr w:type="spellStart"/>
      <w:r w:rsidRPr="00BE0EB6">
        <w:rPr>
          <w:sz w:val="22"/>
          <w:szCs w:val="22"/>
        </w:rPr>
        <w:t>Inatsisartuts</w:t>
      </w:r>
      <w:proofErr w:type="spellEnd"/>
      <w:r w:rsidRPr="00BE0EB6">
        <w:rPr>
          <w:sz w:val="22"/>
          <w:szCs w:val="22"/>
        </w:rPr>
        <w:t xml:space="preserve"> lov for 2024): </w:t>
      </w:r>
    </w:p>
    <w:p w14:paraId="61D268EA" w14:textId="11D5DCA3" w:rsidR="00D25EEB" w:rsidRPr="00BE0EB6" w:rsidRDefault="00BE7A74" w:rsidP="00A77242">
      <w:pPr>
        <w:spacing w:line="259" w:lineRule="auto"/>
        <w:rPr>
          <w:sz w:val="22"/>
          <w:szCs w:val="22"/>
        </w:rPr>
      </w:pPr>
      <w:r w:rsidRPr="00BE7A74">
        <w:rPr>
          <w:noProof/>
          <w:sz w:val="22"/>
          <w:szCs w:val="22"/>
        </w:rPr>
        <w:drawing>
          <wp:inline distT="0" distB="0" distL="0" distR="0" wp14:anchorId="547E22DE" wp14:editId="5815F32E">
            <wp:extent cx="5970494" cy="1035685"/>
            <wp:effectExtent l="0" t="0" r="0" b="0"/>
            <wp:docPr id="1295610945"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10945" name="Billede 1" descr="Et billede, der indeholder tekst, skærmbillede, Font/skrifttype, linje/række&#10;&#10;Automatisk genereret beskrivelse"/>
                    <pic:cNvPicPr/>
                  </pic:nvPicPr>
                  <pic:blipFill>
                    <a:blip r:embed="rId12"/>
                    <a:stretch>
                      <a:fillRect/>
                    </a:stretch>
                  </pic:blipFill>
                  <pic:spPr>
                    <a:xfrm>
                      <a:off x="0" y="0"/>
                      <a:ext cx="5971311" cy="1035827"/>
                    </a:xfrm>
                    <a:prstGeom prst="rect">
                      <a:avLst/>
                    </a:prstGeom>
                  </pic:spPr>
                </pic:pic>
              </a:graphicData>
            </a:graphic>
          </wp:inline>
        </w:drawing>
      </w:r>
    </w:p>
    <w:p w14:paraId="600FBB50" w14:textId="77777777" w:rsidR="00D25EEB" w:rsidRPr="00B73C42" w:rsidRDefault="00D25EEB" w:rsidP="00A77242">
      <w:pPr>
        <w:spacing w:line="259" w:lineRule="auto"/>
        <w:rPr>
          <w:sz w:val="16"/>
          <w:szCs w:val="16"/>
        </w:rPr>
      </w:pPr>
      <w:r w:rsidRPr="00B73C42">
        <w:rPr>
          <w:sz w:val="16"/>
          <w:szCs w:val="16"/>
        </w:rPr>
        <w:t xml:space="preserve">Definitioner: </w:t>
      </w:r>
    </w:p>
    <w:p w14:paraId="332DEBE6" w14:textId="374AD86C" w:rsidR="00D25EEB" w:rsidRPr="00B73C42" w:rsidRDefault="00BE7A74" w:rsidP="00A77242">
      <w:pPr>
        <w:spacing w:line="259" w:lineRule="auto"/>
        <w:rPr>
          <w:sz w:val="16"/>
          <w:szCs w:val="16"/>
        </w:rPr>
      </w:pPr>
      <w:r>
        <w:rPr>
          <w:sz w:val="16"/>
          <w:szCs w:val="16"/>
        </w:rPr>
        <w:t>R</w:t>
      </w:r>
      <w:r w:rsidR="00D25EEB" w:rsidRPr="00B73C42">
        <w:rPr>
          <w:sz w:val="16"/>
          <w:szCs w:val="16"/>
        </w:rPr>
        <w:t xml:space="preserve">=Regnskab, </w:t>
      </w:r>
      <w:r>
        <w:rPr>
          <w:sz w:val="16"/>
          <w:szCs w:val="16"/>
        </w:rPr>
        <w:t>FL</w:t>
      </w:r>
      <w:r w:rsidR="00D25EEB" w:rsidRPr="00B73C42">
        <w:rPr>
          <w:sz w:val="16"/>
          <w:szCs w:val="16"/>
        </w:rPr>
        <w:t xml:space="preserve">=Finanslov, </w:t>
      </w:r>
      <w:r>
        <w:rPr>
          <w:sz w:val="16"/>
          <w:szCs w:val="16"/>
        </w:rPr>
        <w:t>B</w:t>
      </w:r>
      <w:r w:rsidR="00D25EEB" w:rsidRPr="00B73C42">
        <w:rPr>
          <w:sz w:val="16"/>
          <w:szCs w:val="16"/>
        </w:rPr>
        <w:t>=Budget</w:t>
      </w:r>
      <w:bookmarkStart w:id="53" w:name="_Hlk175551199"/>
      <w:r w:rsidR="00DB4564">
        <w:rPr>
          <w:sz w:val="16"/>
          <w:szCs w:val="16"/>
        </w:rPr>
        <w:t>, BO=Budgetoverslag</w:t>
      </w:r>
      <w:r>
        <w:rPr>
          <w:sz w:val="16"/>
          <w:szCs w:val="16"/>
        </w:rPr>
        <w:t xml:space="preserve">. </w:t>
      </w:r>
      <w:r w:rsidR="00D25EEB" w:rsidRPr="00B73C42">
        <w:rPr>
          <w:sz w:val="16"/>
          <w:szCs w:val="16"/>
        </w:rPr>
        <w:t xml:space="preserve">Kilde:  </w:t>
      </w:r>
      <w:proofErr w:type="spellStart"/>
      <w:r w:rsidR="00D25EEB" w:rsidRPr="00B73C42">
        <w:rPr>
          <w:sz w:val="16"/>
          <w:szCs w:val="16"/>
        </w:rPr>
        <w:t>Inatsisartuts</w:t>
      </w:r>
      <w:proofErr w:type="spellEnd"/>
      <w:r w:rsidR="00D25EEB" w:rsidRPr="00B73C42">
        <w:rPr>
          <w:sz w:val="16"/>
          <w:szCs w:val="16"/>
        </w:rPr>
        <w:t xml:space="preserve"> lov for 2024 </w:t>
      </w:r>
    </w:p>
    <w:bookmarkEnd w:id="53"/>
    <w:p w14:paraId="6AB9B18D" w14:textId="77777777" w:rsidR="00D25EEB" w:rsidRPr="00BE0EB6" w:rsidRDefault="00D25EEB" w:rsidP="00A77242">
      <w:pPr>
        <w:spacing w:line="259" w:lineRule="auto"/>
        <w:rPr>
          <w:sz w:val="22"/>
          <w:szCs w:val="22"/>
        </w:rPr>
      </w:pPr>
      <w:r w:rsidRPr="00BE0EB6">
        <w:rPr>
          <w:sz w:val="22"/>
          <w:szCs w:val="22"/>
        </w:rPr>
        <w:t xml:space="preserve">Tilskuddet til Grønlands Idrætsforbund (GIF) ydes som et rammetilskud til afholdelse af administrationsudgifter, uddannelse af medarbejdere, ledere og instruktører, til specialforbundene samt deltagelse i internationale stævner og samarbejde, herunder </w:t>
      </w:r>
      <w:proofErr w:type="spellStart"/>
      <w:r w:rsidRPr="00BE0EB6">
        <w:rPr>
          <w:sz w:val="22"/>
          <w:szCs w:val="22"/>
        </w:rPr>
        <w:t>Arctic</w:t>
      </w:r>
      <w:proofErr w:type="spellEnd"/>
      <w:r w:rsidRPr="00BE0EB6">
        <w:rPr>
          <w:sz w:val="22"/>
          <w:szCs w:val="22"/>
        </w:rPr>
        <w:t xml:space="preserve"> Winter Games vedrørende såvel den kulturelle som den idrætslige del.  </w:t>
      </w:r>
    </w:p>
    <w:p w14:paraId="7991A0E3" w14:textId="77777777" w:rsidR="00D25EEB" w:rsidRPr="00BE0EB6" w:rsidRDefault="00D25EEB" w:rsidP="00A77242">
      <w:pPr>
        <w:spacing w:line="259" w:lineRule="auto"/>
        <w:rPr>
          <w:sz w:val="22"/>
          <w:szCs w:val="22"/>
        </w:rPr>
      </w:pPr>
      <w:r w:rsidRPr="00BE0EB6">
        <w:rPr>
          <w:sz w:val="22"/>
          <w:szCs w:val="22"/>
        </w:rPr>
        <w:t xml:space="preserve">Naalakkersuisut og GIF har for perioden 1. januar 2022 til 31. december 2026 indgået en resultatkontrakt, hvori formålet er at fastlægge det nærmere omfang og indhold af parternes forventninger til aktiviteter, herunder resultatkrav, krav til afrapportering og regnskabsaflæggelse fastsættes.  I resultatkontrakten beskrives det, at GIF forestår udbetaling af tilskud til specialforbund og klubber i overensstemmelse med beslutninger på repræsentantskabsmøde. </w:t>
      </w:r>
    </w:p>
    <w:p w14:paraId="4C4985DE" w14:textId="77777777" w:rsidR="00D25EEB" w:rsidRPr="00BE0EB6" w:rsidRDefault="00D25EEB" w:rsidP="00A77242">
      <w:pPr>
        <w:spacing w:line="259" w:lineRule="auto"/>
        <w:rPr>
          <w:sz w:val="22"/>
          <w:szCs w:val="22"/>
        </w:rPr>
      </w:pPr>
      <w:r w:rsidRPr="00BE0EB6">
        <w:rPr>
          <w:sz w:val="22"/>
          <w:szCs w:val="22"/>
        </w:rPr>
        <w:t xml:space="preserve">Naalakkersuisut indgår en resultatkontrakt med Elite Sport Greenland (ESG), der fastlægger </w:t>
      </w:r>
      <w:proofErr w:type="spellStart"/>
      <w:r w:rsidRPr="00BE0EB6">
        <w:rPr>
          <w:sz w:val="22"/>
          <w:szCs w:val="22"/>
        </w:rPr>
        <w:t>ESG's</w:t>
      </w:r>
      <w:proofErr w:type="spellEnd"/>
      <w:r w:rsidRPr="00BE0EB6">
        <w:rPr>
          <w:sz w:val="22"/>
          <w:szCs w:val="22"/>
        </w:rPr>
        <w:t xml:space="preserve"> forventede aktiviteter samt krav til afrapportering og regnskabsaflæggelse. </w:t>
      </w:r>
    </w:p>
    <w:p w14:paraId="3BA17602" w14:textId="77777777" w:rsidR="00D25EEB" w:rsidRPr="00BE0EB6" w:rsidRDefault="00D25EEB" w:rsidP="00A77242">
      <w:pPr>
        <w:spacing w:line="259" w:lineRule="auto"/>
        <w:rPr>
          <w:sz w:val="22"/>
          <w:szCs w:val="22"/>
        </w:rPr>
      </w:pPr>
      <w:r w:rsidRPr="00BE0EB6">
        <w:rPr>
          <w:sz w:val="22"/>
          <w:szCs w:val="22"/>
        </w:rPr>
        <w:t xml:space="preserve">Tilskuddet til ESG ydes som et rammetilskud til afholdelse af administrationsudgifter og til Elite Sports Greenland lovbestemte virksomhed. </w:t>
      </w:r>
    </w:p>
    <w:p w14:paraId="70155B81" w14:textId="77777777" w:rsidR="00D25EEB" w:rsidRPr="00BE0EB6" w:rsidRDefault="00D25EEB" w:rsidP="00A77242">
      <w:pPr>
        <w:spacing w:line="259" w:lineRule="auto"/>
        <w:rPr>
          <w:sz w:val="22"/>
          <w:szCs w:val="22"/>
        </w:rPr>
      </w:pPr>
      <w:r w:rsidRPr="00BE0EB6">
        <w:rPr>
          <w:sz w:val="22"/>
          <w:szCs w:val="22"/>
        </w:rPr>
        <w:t xml:space="preserve">Af bevillingen er 1.250.000 kr. øremærket til internationale aktiviteter, hvoraf 550.000 kr. er øremærket til at imødekomme ansøgninger om tilskud til aflønning af landsholdstrænere, landsholdsholdledere samt lønudgifter til sundhedspersonale.  Der kan ydes tilskud op til 50 % af lønudgiften.  Der kan ansøges 2 gange årligt 1. januar samt 1. juli.  De resterende 700.000 kr. er øremærket til at imødekomme ansøgninger om dækning af atleters tabte arbejdsfortjeneste i forbindelse med deltagelse på Grønlands vegne i A-landsholdsaktiviteter. </w:t>
      </w:r>
    </w:p>
    <w:p w14:paraId="7E6452AE" w14:textId="77777777" w:rsidR="00D25EEB" w:rsidRPr="00BE0EB6" w:rsidRDefault="00D25EEB" w:rsidP="00A77242">
      <w:pPr>
        <w:spacing w:line="259" w:lineRule="auto"/>
        <w:rPr>
          <w:sz w:val="22"/>
          <w:szCs w:val="22"/>
        </w:rPr>
      </w:pPr>
    </w:p>
    <w:p w14:paraId="69C4CFED" w14:textId="792D3089" w:rsidR="00D25EEB" w:rsidRPr="00BE0EB6" w:rsidRDefault="00EF2C52" w:rsidP="00A77242">
      <w:pPr>
        <w:spacing w:line="259" w:lineRule="auto"/>
        <w:rPr>
          <w:sz w:val="22"/>
          <w:szCs w:val="22"/>
        </w:rPr>
      </w:pPr>
      <w:r w:rsidRPr="00EF2C52">
        <w:rPr>
          <w:noProof/>
          <w:sz w:val="22"/>
          <w:szCs w:val="22"/>
        </w:rPr>
        <w:lastRenderedPageBreak/>
        <w:drawing>
          <wp:inline distT="0" distB="0" distL="0" distR="0" wp14:anchorId="55AC0143" wp14:editId="5412A24A">
            <wp:extent cx="6120130" cy="1254125"/>
            <wp:effectExtent l="0" t="0" r="0" b="3175"/>
            <wp:docPr id="1655339588"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9588" name="Billede 1" descr="Et billede, der indeholder tekst, skærmbillede, Font/skrifttype, nummer/tal&#10;&#10;Automatisk genereret beskrivelse"/>
                    <pic:cNvPicPr/>
                  </pic:nvPicPr>
                  <pic:blipFill>
                    <a:blip r:embed="rId13"/>
                    <a:stretch>
                      <a:fillRect/>
                    </a:stretch>
                  </pic:blipFill>
                  <pic:spPr>
                    <a:xfrm>
                      <a:off x="0" y="0"/>
                      <a:ext cx="6120130" cy="1254125"/>
                    </a:xfrm>
                    <a:prstGeom prst="rect">
                      <a:avLst/>
                    </a:prstGeom>
                  </pic:spPr>
                </pic:pic>
              </a:graphicData>
            </a:graphic>
          </wp:inline>
        </w:drawing>
      </w:r>
    </w:p>
    <w:p w14:paraId="61FF7437" w14:textId="01460265" w:rsidR="00D25EEB" w:rsidRPr="00BE0EB6" w:rsidRDefault="00DB4564" w:rsidP="00A77242">
      <w:pPr>
        <w:spacing w:line="259" w:lineRule="auto"/>
        <w:rPr>
          <w:sz w:val="22"/>
          <w:szCs w:val="22"/>
        </w:rPr>
      </w:pPr>
      <w:r w:rsidRPr="00DB4564">
        <w:rPr>
          <w:noProof/>
          <w:sz w:val="22"/>
          <w:szCs w:val="22"/>
        </w:rPr>
        <w:drawing>
          <wp:inline distT="0" distB="0" distL="0" distR="0" wp14:anchorId="75D683A7" wp14:editId="3D16ED3C">
            <wp:extent cx="6120130" cy="3443605"/>
            <wp:effectExtent l="0" t="0" r="0" b="4445"/>
            <wp:docPr id="5727038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03880" name=""/>
                    <pic:cNvPicPr/>
                  </pic:nvPicPr>
                  <pic:blipFill>
                    <a:blip r:embed="rId14"/>
                    <a:stretch>
                      <a:fillRect/>
                    </a:stretch>
                  </pic:blipFill>
                  <pic:spPr>
                    <a:xfrm>
                      <a:off x="0" y="0"/>
                      <a:ext cx="6120130" cy="3443605"/>
                    </a:xfrm>
                    <a:prstGeom prst="rect">
                      <a:avLst/>
                    </a:prstGeom>
                  </pic:spPr>
                </pic:pic>
              </a:graphicData>
            </a:graphic>
          </wp:inline>
        </w:drawing>
      </w:r>
    </w:p>
    <w:p w14:paraId="201A5898" w14:textId="77777777" w:rsidR="00D25EEB" w:rsidRPr="00B73C42" w:rsidRDefault="00D25EEB" w:rsidP="00A77242">
      <w:pPr>
        <w:spacing w:line="259" w:lineRule="auto"/>
        <w:rPr>
          <w:sz w:val="16"/>
          <w:szCs w:val="16"/>
        </w:rPr>
      </w:pPr>
      <w:r w:rsidRPr="00B73C42">
        <w:rPr>
          <w:sz w:val="16"/>
          <w:szCs w:val="16"/>
        </w:rPr>
        <w:t xml:space="preserve">Definitioner: </w:t>
      </w:r>
    </w:p>
    <w:p w14:paraId="0DE464C6" w14:textId="6CE7213B" w:rsidR="00D25EEB" w:rsidRPr="00B73C42" w:rsidRDefault="00DB4564" w:rsidP="00A77242">
      <w:pPr>
        <w:spacing w:line="259" w:lineRule="auto"/>
        <w:rPr>
          <w:sz w:val="16"/>
          <w:szCs w:val="16"/>
        </w:rPr>
      </w:pPr>
      <w:r>
        <w:rPr>
          <w:sz w:val="16"/>
          <w:szCs w:val="16"/>
        </w:rPr>
        <w:t>R</w:t>
      </w:r>
      <w:r w:rsidR="00D25EEB" w:rsidRPr="00B73C42">
        <w:rPr>
          <w:sz w:val="16"/>
          <w:szCs w:val="16"/>
        </w:rPr>
        <w:t xml:space="preserve">=Regnskab, </w:t>
      </w:r>
      <w:r>
        <w:rPr>
          <w:sz w:val="16"/>
          <w:szCs w:val="16"/>
        </w:rPr>
        <w:t>FL</w:t>
      </w:r>
      <w:r w:rsidR="00D25EEB" w:rsidRPr="00B73C42">
        <w:rPr>
          <w:sz w:val="16"/>
          <w:szCs w:val="16"/>
        </w:rPr>
        <w:t xml:space="preserve">=Finanslov, </w:t>
      </w:r>
      <w:r>
        <w:rPr>
          <w:sz w:val="16"/>
          <w:szCs w:val="16"/>
        </w:rPr>
        <w:t>B</w:t>
      </w:r>
      <w:r w:rsidR="00D25EEB" w:rsidRPr="00B73C42">
        <w:rPr>
          <w:sz w:val="16"/>
          <w:szCs w:val="16"/>
        </w:rPr>
        <w:t>=Budget</w:t>
      </w:r>
      <w:r>
        <w:rPr>
          <w:sz w:val="16"/>
          <w:szCs w:val="16"/>
        </w:rPr>
        <w:t xml:space="preserve">, BO=Budgetoverslag </w:t>
      </w:r>
      <w:r w:rsidR="00D25EEB" w:rsidRPr="00B73C42">
        <w:rPr>
          <w:sz w:val="16"/>
          <w:szCs w:val="16"/>
        </w:rPr>
        <w:t xml:space="preserve">Kilde:  </w:t>
      </w:r>
      <w:proofErr w:type="spellStart"/>
      <w:r w:rsidR="00D25EEB" w:rsidRPr="00B73C42">
        <w:rPr>
          <w:sz w:val="16"/>
          <w:szCs w:val="16"/>
        </w:rPr>
        <w:t>Inatsisartuts</w:t>
      </w:r>
      <w:proofErr w:type="spellEnd"/>
      <w:r w:rsidR="00D25EEB" w:rsidRPr="00B73C42">
        <w:rPr>
          <w:sz w:val="16"/>
          <w:szCs w:val="16"/>
        </w:rPr>
        <w:t xml:space="preserve"> lov for 2024 </w:t>
      </w:r>
    </w:p>
    <w:p w14:paraId="6DB3EA7D" w14:textId="1FA7529A" w:rsidR="00D25EEB" w:rsidRPr="00BE0EB6" w:rsidRDefault="00D25EEB" w:rsidP="00A77242">
      <w:pPr>
        <w:spacing w:line="259" w:lineRule="auto"/>
        <w:rPr>
          <w:sz w:val="22"/>
          <w:szCs w:val="22"/>
        </w:rPr>
      </w:pPr>
      <w:r w:rsidRPr="00BE0EB6">
        <w:rPr>
          <w:sz w:val="22"/>
          <w:szCs w:val="22"/>
        </w:rPr>
        <w:t xml:space="preserve">Der ydes bevillinger på baggrund af Inatsisartutlov nr.  10 af 22. november 2011 om fordeling af midler fra visse spil og Selvstyrets bekendtgørelse nr.  16 af 11. maj 2020 om tilskudsformer og tilskudsbetingelser m.v. vedrørende fordeling af midler fra visse spil: </w:t>
      </w:r>
    </w:p>
    <w:p w14:paraId="2A37BB11" w14:textId="1BE10D7A" w:rsidR="00D25EEB" w:rsidRPr="00BE0EB6" w:rsidRDefault="00DB4564" w:rsidP="00A77242">
      <w:pPr>
        <w:spacing w:line="259" w:lineRule="auto"/>
        <w:rPr>
          <w:sz w:val="22"/>
          <w:szCs w:val="22"/>
        </w:rPr>
      </w:pPr>
      <w:r w:rsidRPr="00DB4564">
        <w:rPr>
          <w:noProof/>
          <w:sz w:val="22"/>
          <w:szCs w:val="22"/>
        </w:rPr>
        <w:drawing>
          <wp:inline distT="0" distB="0" distL="0" distR="0" wp14:anchorId="23CED0AC" wp14:editId="17C946A1">
            <wp:extent cx="5966012" cy="1998980"/>
            <wp:effectExtent l="0" t="0" r="0" b="1270"/>
            <wp:docPr id="10791701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70120" name=""/>
                    <pic:cNvPicPr/>
                  </pic:nvPicPr>
                  <pic:blipFill>
                    <a:blip r:embed="rId15"/>
                    <a:stretch>
                      <a:fillRect/>
                    </a:stretch>
                  </pic:blipFill>
                  <pic:spPr>
                    <a:xfrm>
                      <a:off x="0" y="0"/>
                      <a:ext cx="5967714" cy="1999550"/>
                    </a:xfrm>
                    <a:prstGeom prst="rect">
                      <a:avLst/>
                    </a:prstGeom>
                  </pic:spPr>
                </pic:pic>
              </a:graphicData>
            </a:graphic>
          </wp:inline>
        </w:drawing>
      </w:r>
    </w:p>
    <w:p w14:paraId="65492E23" w14:textId="77777777" w:rsidR="00DB4564" w:rsidRPr="00B73C42" w:rsidRDefault="00DB4564" w:rsidP="00DB4564">
      <w:pPr>
        <w:spacing w:line="259" w:lineRule="auto"/>
        <w:rPr>
          <w:sz w:val="16"/>
          <w:szCs w:val="16"/>
        </w:rPr>
      </w:pPr>
      <w:r w:rsidRPr="00B73C42">
        <w:rPr>
          <w:sz w:val="16"/>
          <w:szCs w:val="16"/>
        </w:rPr>
        <w:t xml:space="preserve">Definitioner: </w:t>
      </w:r>
    </w:p>
    <w:p w14:paraId="437BD9F1" w14:textId="77777777" w:rsidR="00DB4564" w:rsidRPr="00B73C42" w:rsidRDefault="00DB4564" w:rsidP="00DB4564">
      <w:pPr>
        <w:spacing w:line="259" w:lineRule="auto"/>
        <w:rPr>
          <w:sz w:val="16"/>
          <w:szCs w:val="16"/>
        </w:rPr>
      </w:pPr>
      <w:r>
        <w:rPr>
          <w:sz w:val="16"/>
          <w:szCs w:val="16"/>
        </w:rPr>
        <w:lastRenderedPageBreak/>
        <w:t>R</w:t>
      </w:r>
      <w:r w:rsidRPr="00B73C42">
        <w:rPr>
          <w:sz w:val="16"/>
          <w:szCs w:val="16"/>
        </w:rPr>
        <w:t xml:space="preserve">=Regnskab, </w:t>
      </w:r>
      <w:r>
        <w:rPr>
          <w:sz w:val="16"/>
          <w:szCs w:val="16"/>
        </w:rPr>
        <w:t>FL</w:t>
      </w:r>
      <w:r w:rsidRPr="00B73C42">
        <w:rPr>
          <w:sz w:val="16"/>
          <w:szCs w:val="16"/>
        </w:rPr>
        <w:t xml:space="preserve">=Finanslov, </w:t>
      </w:r>
      <w:r>
        <w:rPr>
          <w:sz w:val="16"/>
          <w:szCs w:val="16"/>
        </w:rPr>
        <w:t>B</w:t>
      </w:r>
      <w:r w:rsidRPr="00B73C42">
        <w:rPr>
          <w:sz w:val="16"/>
          <w:szCs w:val="16"/>
        </w:rPr>
        <w:t>=Budget</w:t>
      </w:r>
      <w:r>
        <w:rPr>
          <w:sz w:val="16"/>
          <w:szCs w:val="16"/>
        </w:rPr>
        <w:t xml:space="preserve">, BO=Budgetoverslag </w:t>
      </w:r>
      <w:r w:rsidRPr="00B73C42">
        <w:rPr>
          <w:sz w:val="16"/>
          <w:szCs w:val="16"/>
        </w:rPr>
        <w:t xml:space="preserve">Kilde:  </w:t>
      </w:r>
      <w:proofErr w:type="spellStart"/>
      <w:r w:rsidRPr="00B73C42">
        <w:rPr>
          <w:sz w:val="16"/>
          <w:szCs w:val="16"/>
        </w:rPr>
        <w:t>Inatsisartuts</w:t>
      </w:r>
      <w:proofErr w:type="spellEnd"/>
      <w:r w:rsidRPr="00B73C42">
        <w:rPr>
          <w:sz w:val="16"/>
          <w:szCs w:val="16"/>
        </w:rPr>
        <w:t xml:space="preserve"> lov for 2024 </w:t>
      </w:r>
    </w:p>
    <w:p w14:paraId="066125BC" w14:textId="77777777" w:rsidR="00D25EEB" w:rsidRPr="00BE0EB6" w:rsidRDefault="00D25EEB" w:rsidP="00A77242">
      <w:pPr>
        <w:spacing w:line="259" w:lineRule="auto"/>
        <w:rPr>
          <w:i/>
          <w:iCs/>
          <w:sz w:val="22"/>
          <w:szCs w:val="22"/>
        </w:rPr>
      </w:pPr>
      <w:r w:rsidRPr="00BE0EB6">
        <w:rPr>
          <w:i/>
          <w:sz w:val="22"/>
          <w:szCs w:val="22"/>
        </w:rPr>
        <w:t xml:space="preserve">Vedrørende kommunernes støtte: </w:t>
      </w:r>
    </w:p>
    <w:p w14:paraId="612FFC87" w14:textId="48B50A1D" w:rsidR="00D25EEB" w:rsidRPr="00BE0EB6" w:rsidRDefault="00DB4564" w:rsidP="00A77242">
      <w:pPr>
        <w:spacing w:line="259" w:lineRule="auto"/>
        <w:rPr>
          <w:sz w:val="22"/>
          <w:szCs w:val="22"/>
        </w:rPr>
      </w:pPr>
      <w:r>
        <w:rPr>
          <w:sz w:val="22"/>
          <w:szCs w:val="22"/>
        </w:rPr>
        <w:t xml:space="preserve">Der henvises til </w:t>
      </w:r>
      <w:r w:rsidR="00D25EEB" w:rsidRPr="00BE0EB6">
        <w:rPr>
          <w:sz w:val="22"/>
          <w:szCs w:val="22"/>
        </w:rPr>
        <w:t xml:space="preserve">kommunernes økonomiske støtteformer i dag under </w:t>
      </w:r>
      <w:r w:rsidR="00D25EEB" w:rsidRPr="00BE0EB6">
        <w:rPr>
          <w:i/>
          <w:sz w:val="22"/>
          <w:szCs w:val="22"/>
        </w:rPr>
        <w:t>Sag E, Reform af kommunernes tilskud i fremtiden</w:t>
      </w:r>
      <w:r w:rsidR="00D25EEB" w:rsidRPr="00BE0EB6">
        <w:rPr>
          <w:sz w:val="22"/>
          <w:szCs w:val="22"/>
        </w:rPr>
        <w:t xml:space="preserve">. </w:t>
      </w:r>
    </w:p>
    <w:p w14:paraId="2389DA3C" w14:textId="77777777" w:rsidR="00D25EEB" w:rsidRPr="00BE0EB6" w:rsidRDefault="00D25EEB" w:rsidP="00A77242">
      <w:pPr>
        <w:spacing w:line="259" w:lineRule="auto"/>
        <w:rPr>
          <w:i/>
          <w:iCs/>
          <w:sz w:val="22"/>
          <w:szCs w:val="22"/>
        </w:rPr>
      </w:pPr>
      <w:r w:rsidRPr="00BE0EB6">
        <w:rPr>
          <w:i/>
          <w:sz w:val="22"/>
          <w:szCs w:val="22"/>
        </w:rPr>
        <w:t xml:space="preserve">Arbejdsgruppen skriver følgende om fremtidige finansieringsformer: </w:t>
      </w:r>
    </w:p>
    <w:p w14:paraId="0995E020" w14:textId="42394021" w:rsidR="00D25EEB" w:rsidRPr="00BE0EB6" w:rsidRDefault="00D25EEB" w:rsidP="00A77242">
      <w:pPr>
        <w:spacing w:line="259" w:lineRule="auto"/>
        <w:rPr>
          <w:sz w:val="22"/>
          <w:szCs w:val="22"/>
        </w:rPr>
      </w:pPr>
      <w:r w:rsidRPr="00BE0EB6">
        <w:rPr>
          <w:sz w:val="22"/>
          <w:szCs w:val="22"/>
        </w:rPr>
        <w:t>Arbejdsgruppen kom i enighed frem til en masse</w:t>
      </w:r>
      <w:r w:rsidRPr="00BE0EB6">
        <w:rPr>
          <w:i/>
          <w:sz w:val="22"/>
          <w:szCs w:val="22"/>
        </w:rPr>
        <w:t xml:space="preserve"> </w:t>
      </w:r>
      <w:r w:rsidRPr="00BE0EB6">
        <w:rPr>
          <w:sz w:val="22"/>
          <w:szCs w:val="22"/>
        </w:rPr>
        <w:t xml:space="preserve">tanker om forskellige spørgsmål vedrørende finansieringsformer i fremtiden. </w:t>
      </w:r>
    </w:p>
    <w:p w14:paraId="55C3D13D" w14:textId="77777777" w:rsidR="00D25EEB" w:rsidRPr="00BE0EB6" w:rsidRDefault="00D25EEB" w:rsidP="00A77242">
      <w:pPr>
        <w:numPr>
          <w:ilvl w:val="0"/>
          <w:numId w:val="12"/>
        </w:numPr>
        <w:spacing w:line="259" w:lineRule="auto"/>
        <w:rPr>
          <w:sz w:val="22"/>
          <w:szCs w:val="22"/>
        </w:rPr>
      </w:pPr>
      <w:r w:rsidRPr="00BE0EB6">
        <w:rPr>
          <w:sz w:val="22"/>
          <w:szCs w:val="22"/>
        </w:rPr>
        <w:t xml:space="preserve">Det blev vurderet, at det økonomiske ville være centralt ved udarbejdelsen af en idrætsstrategi </w:t>
      </w:r>
    </w:p>
    <w:p w14:paraId="543F006B" w14:textId="77777777" w:rsidR="00D25EEB" w:rsidRPr="00BE0EB6" w:rsidRDefault="00D25EEB" w:rsidP="00A77242">
      <w:pPr>
        <w:numPr>
          <w:ilvl w:val="0"/>
          <w:numId w:val="12"/>
        </w:numPr>
        <w:spacing w:line="259" w:lineRule="auto"/>
        <w:rPr>
          <w:sz w:val="22"/>
          <w:szCs w:val="22"/>
        </w:rPr>
      </w:pPr>
      <w:r w:rsidRPr="00BE0EB6">
        <w:rPr>
          <w:sz w:val="22"/>
          <w:szCs w:val="22"/>
        </w:rPr>
        <w:t xml:space="preserve">På baggrund af nogle trufne mål må man ved Idrætsforbundets aktive deltagelse fordele den samlede pulje  </w:t>
      </w:r>
    </w:p>
    <w:p w14:paraId="0FFFEFAD" w14:textId="77777777" w:rsidR="00D25EEB" w:rsidRPr="00BE0EB6" w:rsidRDefault="00D25EEB" w:rsidP="00A77242">
      <w:pPr>
        <w:numPr>
          <w:ilvl w:val="0"/>
          <w:numId w:val="12"/>
        </w:numPr>
        <w:spacing w:line="259" w:lineRule="auto"/>
        <w:rPr>
          <w:sz w:val="22"/>
          <w:szCs w:val="22"/>
        </w:rPr>
      </w:pPr>
      <w:r w:rsidRPr="00BE0EB6">
        <w:rPr>
          <w:sz w:val="22"/>
          <w:szCs w:val="22"/>
        </w:rPr>
        <w:t xml:space="preserve">Ser man samlet på idrætten, så er man nødt til at se på det økonomiske, men det til trods så er man nødt til at have til hensigt at finansiere bredde-, elite- og talentidrætten </w:t>
      </w:r>
    </w:p>
    <w:p w14:paraId="689A7B6A" w14:textId="79503CF0" w:rsidR="00D25EEB" w:rsidRPr="00BE0EB6" w:rsidRDefault="00D25EEB" w:rsidP="00A77242">
      <w:pPr>
        <w:spacing w:line="259" w:lineRule="auto"/>
        <w:rPr>
          <w:sz w:val="22"/>
          <w:szCs w:val="22"/>
        </w:rPr>
      </w:pPr>
      <w:r w:rsidRPr="00BE0EB6">
        <w:rPr>
          <w:sz w:val="22"/>
          <w:szCs w:val="22"/>
        </w:rPr>
        <w:t xml:space="preserve">I arbejdsgruppen mener vi, at myndighederne, dvs. Naalakkersuisut, er nødt til at udarbejde en strategi for idrætten. Inden det arbejde går i gang, mener vi, at man er nødt til at tage udgangspunkt i arbejdsgruppens </w:t>
      </w:r>
      <w:r w:rsidR="000132F5">
        <w:rPr>
          <w:sz w:val="22"/>
          <w:szCs w:val="22"/>
        </w:rPr>
        <w:t>indstillinger</w:t>
      </w:r>
      <w:r w:rsidRPr="00BE0EB6">
        <w:rPr>
          <w:sz w:val="22"/>
          <w:szCs w:val="22"/>
        </w:rPr>
        <w:t xml:space="preserve">, og det må selvfølgelig udføres sammen med andre relevante interessenter.  Arbejdsgruppen anbefaler, at det bliver Departementet for Idræt som skal føre an i det arbejde.  Det samlede bevillingsbehov vil dog først blive åbenbart, når samtlige mål i strategien er blevet fremlagt.  Og dette kan kun ske, når Naalakkersuisut har fremlagt deres arbejde over for Inatsisartut. </w:t>
      </w:r>
    </w:p>
    <w:p w14:paraId="097D7ADC" w14:textId="77777777" w:rsidR="00D25EEB" w:rsidRPr="00BE0EB6" w:rsidRDefault="00D25EEB" w:rsidP="00A77242">
      <w:pPr>
        <w:spacing w:line="259" w:lineRule="auto"/>
        <w:rPr>
          <w:sz w:val="22"/>
          <w:szCs w:val="22"/>
        </w:rPr>
      </w:pPr>
      <w:r w:rsidRPr="00BE0EB6">
        <w:rPr>
          <w:sz w:val="22"/>
          <w:szCs w:val="22"/>
        </w:rPr>
        <w:t xml:space="preserve">Når arbejdet med strategien går i gang, mener arbejdsgruppen, at det nødvendigvis må ske i samarbejde med Idrætsforbundet.  Vi er ikke i tvivl om, at man kan opnå et samlet overblik, da det er dygtige folk, der er ansat. </w:t>
      </w:r>
    </w:p>
    <w:p w14:paraId="2DDF0C3C" w14:textId="0E2DBAB2" w:rsidR="00D25EEB" w:rsidRPr="00BE0EB6" w:rsidRDefault="00D25EEB" w:rsidP="00A77242">
      <w:pPr>
        <w:spacing w:line="259" w:lineRule="auto"/>
        <w:rPr>
          <w:sz w:val="22"/>
          <w:szCs w:val="22"/>
        </w:rPr>
      </w:pPr>
      <w:r w:rsidRPr="00BE0EB6">
        <w:rPr>
          <w:sz w:val="22"/>
          <w:szCs w:val="22"/>
        </w:rPr>
        <w:t xml:space="preserve">Men inden man afdækker de samlede bevillinger, så er det nødvendigt at man kigger på behovene på samtlige niveauer i idrætten, dvs. bredde-, elite- og talentidrætten.  Vi indstiller til, at arbejdet sker med deltagelse af idrætsforbundet, Elite Sport Greenland og </w:t>
      </w:r>
      <w:r w:rsidR="000132F5">
        <w:rPr>
          <w:sz w:val="22"/>
          <w:szCs w:val="22"/>
        </w:rPr>
        <w:t xml:space="preserve">sammen med repræsentanter af </w:t>
      </w:r>
      <w:r w:rsidRPr="00BE0EB6">
        <w:rPr>
          <w:sz w:val="22"/>
          <w:szCs w:val="22"/>
        </w:rPr>
        <w:t xml:space="preserve">de enkelte </w:t>
      </w:r>
      <w:r w:rsidR="000132F5">
        <w:rPr>
          <w:sz w:val="22"/>
          <w:szCs w:val="22"/>
        </w:rPr>
        <w:t>specialforbund</w:t>
      </w:r>
      <w:r w:rsidRPr="00BE0EB6">
        <w:rPr>
          <w:sz w:val="22"/>
          <w:szCs w:val="22"/>
        </w:rPr>
        <w:t xml:space="preserve">. </w:t>
      </w:r>
    </w:p>
    <w:p w14:paraId="60E52A1E" w14:textId="77777777" w:rsidR="00D25EEB" w:rsidRPr="00BE0EB6" w:rsidRDefault="00D25EEB" w:rsidP="00A77242">
      <w:pPr>
        <w:spacing w:line="259" w:lineRule="auto"/>
        <w:rPr>
          <w:sz w:val="22"/>
          <w:szCs w:val="22"/>
        </w:rPr>
      </w:pPr>
      <w:r w:rsidRPr="00BE0EB6">
        <w:rPr>
          <w:sz w:val="22"/>
          <w:szCs w:val="22"/>
        </w:rPr>
        <w:t xml:space="preserve">Der er på et eller andet plan behov for, at man snakker om og organiserer finansieringsformer via Grønlands Arbejdsgiverforening.  Det er altid hvad man kan kalde de mindre arbejdsgivere, som altid bidrager økonomisk i byerne, og de større arbejder sammen organisationerne og ESG.  I arbejdsgruppen mener vi, at hvis man skal se på det økonomiske i finansieringen, så kan man ikke komme udenom arbejdsgiverne, og derfor må de pålægges et ansvar.  Hvis man kigger udenfor vores egne landegrænser, så kan man se, arbejdsgivere iblandt pålægges et samfundsansvar, og man er nødt til at se på om man kan lave lignende lovgivning her i landet.  Når man snakker om finansiering, så er det vigtigt, at man ikke kun gør det op i kroner og ører, men også ser på muligheden for at gøre noget ved ferier, hvor man ikke mister penge ved frivilligt arbejde, men ser det som en samfundsservice. </w:t>
      </w:r>
    </w:p>
    <w:p w14:paraId="29466833" w14:textId="77777777" w:rsidR="004F7B67" w:rsidRPr="00BE0EB6" w:rsidRDefault="004F7B67" w:rsidP="00A77242">
      <w:pPr>
        <w:spacing w:line="259" w:lineRule="auto"/>
        <w:rPr>
          <w:sz w:val="22"/>
          <w:szCs w:val="22"/>
        </w:rPr>
      </w:pPr>
    </w:p>
    <w:p w14:paraId="09DBB9BC" w14:textId="35FFEFBB" w:rsidR="004F7B67" w:rsidRPr="00BE0EB6" w:rsidRDefault="004F7B67" w:rsidP="00A77242">
      <w:pPr>
        <w:spacing w:line="259" w:lineRule="auto"/>
        <w:rPr>
          <w:i/>
          <w:iCs/>
          <w:sz w:val="22"/>
          <w:szCs w:val="22"/>
        </w:rPr>
      </w:pPr>
      <w:r w:rsidRPr="00BE0EB6">
        <w:rPr>
          <w:i/>
          <w:sz w:val="22"/>
          <w:szCs w:val="22"/>
        </w:rPr>
        <w:t xml:space="preserve">Hvad angår </w:t>
      </w:r>
      <w:r w:rsidR="000132F5">
        <w:rPr>
          <w:i/>
          <w:sz w:val="22"/>
          <w:szCs w:val="22"/>
        </w:rPr>
        <w:t xml:space="preserve">punkt </w:t>
      </w:r>
      <w:r w:rsidRPr="00BE0EB6">
        <w:rPr>
          <w:i/>
          <w:sz w:val="22"/>
          <w:szCs w:val="22"/>
        </w:rPr>
        <w:t xml:space="preserve">C, har Elite Sport Greenland fremlagt følgende </w:t>
      </w:r>
      <w:r w:rsidR="000132F5">
        <w:rPr>
          <w:i/>
          <w:sz w:val="22"/>
          <w:szCs w:val="22"/>
        </w:rPr>
        <w:t>indlæg</w:t>
      </w:r>
      <w:r w:rsidRPr="00BE0EB6">
        <w:rPr>
          <w:i/>
          <w:sz w:val="22"/>
          <w:szCs w:val="22"/>
        </w:rPr>
        <w:t>:</w:t>
      </w:r>
    </w:p>
    <w:p w14:paraId="4D7111ED" w14:textId="77777777" w:rsidR="004F7B67" w:rsidRPr="00BE0EB6" w:rsidRDefault="004F7B67" w:rsidP="00A77242">
      <w:pPr>
        <w:spacing w:line="259" w:lineRule="auto"/>
        <w:rPr>
          <w:sz w:val="22"/>
          <w:szCs w:val="22"/>
        </w:rPr>
      </w:pPr>
    </w:p>
    <w:p w14:paraId="05C98685" w14:textId="77777777" w:rsidR="004F7B67" w:rsidRPr="00BE0EB6" w:rsidRDefault="004F7B67" w:rsidP="00A77242">
      <w:pPr>
        <w:spacing w:line="259" w:lineRule="auto"/>
        <w:rPr>
          <w:i/>
          <w:iCs/>
          <w:sz w:val="22"/>
          <w:szCs w:val="22"/>
        </w:rPr>
      </w:pPr>
      <w:r w:rsidRPr="00BE0EB6">
        <w:rPr>
          <w:i/>
          <w:sz w:val="22"/>
          <w:szCs w:val="22"/>
        </w:rPr>
        <w:t xml:space="preserve">Økonomi </w:t>
      </w:r>
    </w:p>
    <w:p w14:paraId="1F3A527E" w14:textId="77777777" w:rsidR="004F7B67" w:rsidRPr="00BE0EB6" w:rsidRDefault="004F7B67" w:rsidP="00A77242">
      <w:pPr>
        <w:spacing w:line="259" w:lineRule="auto"/>
        <w:rPr>
          <w:sz w:val="22"/>
          <w:szCs w:val="22"/>
        </w:rPr>
      </w:pPr>
      <w:r w:rsidRPr="00BE0EB6">
        <w:rPr>
          <w:sz w:val="22"/>
          <w:szCs w:val="22"/>
        </w:rPr>
        <w:t xml:space="preserve">Økonomi på baggrund af finanslov for 2024:  </w:t>
      </w:r>
    </w:p>
    <w:p w14:paraId="1B7B6BC4" w14:textId="77777777" w:rsidR="004F7B67" w:rsidRPr="00BE0EB6" w:rsidRDefault="004F7B67" w:rsidP="00A77242">
      <w:pPr>
        <w:spacing w:line="259" w:lineRule="auto"/>
        <w:rPr>
          <w:sz w:val="22"/>
          <w:szCs w:val="22"/>
          <w:lang w:val="nn-NO"/>
        </w:rPr>
      </w:pPr>
      <w:r w:rsidRPr="00BE0EB6">
        <w:rPr>
          <w:sz w:val="22"/>
          <w:szCs w:val="22"/>
          <w:lang w:val="nn-NO"/>
        </w:rPr>
        <w:t xml:space="preserve">Tips og lotto </w:t>
      </w:r>
      <w:r w:rsidRPr="00BE0EB6">
        <w:rPr>
          <w:sz w:val="22"/>
          <w:szCs w:val="22"/>
          <w:lang w:val="nn-NO"/>
        </w:rPr>
        <w:tab/>
      </w:r>
      <w:r w:rsidRPr="00BE0EB6">
        <w:rPr>
          <w:sz w:val="22"/>
          <w:szCs w:val="22"/>
          <w:lang w:val="nn-NO"/>
        </w:rPr>
        <w:tab/>
      </w:r>
      <w:r w:rsidRPr="00BE0EB6">
        <w:rPr>
          <w:sz w:val="22"/>
          <w:szCs w:val="22"/>
          <w:lang w:val="nn-NO"/>
        </w:rPr>
        <w:tab/>
      </w:r>
      <w:r w:rsidRPr="00BE0EB6">
        <w:rPr>
          <w:sz w:val="22"/>
          <w:szCs w:val="22"/>
          <w:lang w:val="nn-NO"/>
        </w:rPr>
        <w:tab/>
        <w:t>3.813.172 kr.</w:t>
      </w:r>
    </w:p>
    <w:p w14:paraId="68E1F652" w14:textId="77777777" w:rsidR="004F7B67" w:rsidRPr="00BE0EB6" w:rsidRDefault="004F7B67" w:rsidP="00A77242">
      <w:pPr>
        <w:spacing w:line="259" w:lineRule="auto"/>
        <w:rPr>
          <w:sz w:val="22"/>
          <w:szCs w:val="22"/>
          <w:lang w:val="nn-NO"/>
        </w:rPr>
      </w:pPr>
      <w:r w:rsidRPr="00BE0EB6">
        <w:rPr>
          <w:sz w:val="22"/>
          <w:szCs w:val="22"/>
          <w:lang w:val="nn-NO"/>
        </w:rPr>
        <w:t>IKTIN</w:t>
      </w:r>
      <w:r w:rsidRPr="00BE0EB6">
        <w:rPr>
          <w:sz w:val="22"/>
          <w:szCs w:val="22"/>
          <w:lang w:val="nn-NO"/>
        </w:rPr>
        <w:tab/>
      </w:r>
      <w:r w:rsidRPr="00BE0EB6">
        <w:rPr>
          <w:sz w:val="22"/>
          <w:szCs w:val="22"/>
          <w:lang w:val="nn-NO"/>
        </w:rPr>
        <w:tab/>
      </w:r>
      <w:r w:rsidRPr="00BE0EB6">
        <w:rPr>
          <w:sz w:val="22"/>
          <w:szCs w:val="22"/>
          <w:lang w:val="nn-NO"/>
        </w:rPr>
        <w:tab/>
      </w:r>
      <w:r w:rsidRPr="00BE0EB6">
        <w:rPr>
          <w:sz w:val="22"/>
          <w:szCs w:val="22"/>
          <w:lang w:val="nn-NO"/>
        </w:rPr>
        <w:tab/>
        <w:t>1.100.000 kr.</w:t>
      </w:r>
    </w:p>
    <w:p w14:paraId="3FB3A9DD" w14:textId="77777777" w:rsidR="004F7B67" w:rsidRPr="00BE0EB6" w:rsidRDefault="004F7B67" w:rsidP="00A77242">
      <w:pPr>
        <w:spacing w:line="259" w:lineRule="auto"/>
        <w:rPr>
          <w:sz w:val="22"/>
          <w:szCs w:val="22"/>
        </w:rPr>
      </w:pPr>
      <w:r w:rsidRPr="00BE0EB6">
        <w:rPr>
          <w:sz w:val="22"/>
          <w:szCs w:val="22"/>
        </w:rPr>
        <w:t xml:space="preserve">Dækning af tabt indtægt  </w:t>
      </w:r>
      <w:r w:rsidRPr="00BE0EB6">
        <w:rPr>
          <w:sz w:val="22"/>
          <w:szCs w:val="22"/>
        </w:rPr>
        <w:tab/>
      </w:r>
      <w:r w:rsidRPr="00BE0EB6">
        <w:rPr>
          <w:sz w:val="22"/>
          <w:szCs w:val="22"/>
        </w:rPr>
        <w:tab/>
      </w:r>
      <w:r w:rsidRPr="00BE0EB6">
        <w:rPr>
          <w:sz w:val="22"/>
          <w:szCs w:val="22"/>
        </w:rPr>
        <w:tab/>
        <w:t xml:space="preserve">1.250.000 kr.  </w:t>
      </w:r>
    </w:p>
    <w:p w14:paraId="6A8869B6" w14:textId="481FF80E" w:rsidR="004F7B67" w:rsidRPr="00BE0EB6" w:rsidRDefault="004F7B67" w:rsidP="00A77242">
      <w:pPr>
        <w:spacing w:line="259" w:lineRule="auto"/>
        <w:rPr>
          <w:sz w:val="22"/>
          <w:szCs w:val="22"/>
        </w:rPr>
      </w:pPr>
      <w:r w:rsidRPr="00BE0EB6">
        <w:rPr>
          <w:sz w:val="22"/>
          <w:szCs w:val="22"/>
        </w:rPr>
        <w:t xml:space="preserve">(Tilskud til landsholdstrænere via organisationerne pålydende 550.000 kr., samt 700.000 kr. som landsholdstrænerne kan søge til dækning af tabt </w:t>
      </w:r>
      <w:r w:rsidR="000132F5">
        <w:rPr>
          <w:sz w:val="22"/>
          <w:szCs w:val="22"/>
        </w:rPr>
        <w:t>arbejdsfortjeneste</w:t>
      </w:r>
      <w:r w:rsidRPr="00BE0EB6">
        <w:rPr>
          <w:sz w:val="22"/>
          <w:szCs w:val="22"/>
        </w:rPr>
        <w:t xml:space="preserve">) </w:t>
      </w:r>
    </w:p>
    <w:p w14:paraId="0E4C5093" w14:textId="77777777" w:rsidR="004F7B67" w:rsidRPr="00BE0EB6" w:rsidRDefault="004F7B67" w:rsidP="00A77242">
      <w:pPr>
        <w:spacing w:line="259" w:lineRule="auto"/>
        <w:rPr>
          <w:sz w:val="22"/>
          <w:szCs w:val="22"/>
        </w:rPr>
      </w:pPr>
      <w:r w:rsidRPr="00BE0EB6">
        <w:rPr>
          <w:sz w:val="22"/>
          <w:szCs w:val="22"/>
        </w:rPr>
        <w:t xml:space="preserve">I de seneste par år er der til puljen for tabt arbejdsfortjeneste ansøgt om ca. 1.700.000 kr. - 1.900.000 kr. årligt, hvilket er mindst 500.000 kr. over det, der er afsat til formålet. </w:t>
      </w:r>
    </w:p>
    <w:p w14:paraId="20BBC8A2" w14:textId="0D7C0D8D" w:rsidR="004F7B67" w:rsidRPr="00BE0EB6" w:rsidRDefault="004F7B67" w:rsidP="00A77242">
      <w:pPr>
        <w:spacing w:line="259" w:lineRule="auto"/>
        <w:rPr>
          <w:sz w:val="22"/>
          <w:szCs w:val="22"/>
        </w:rPr>
      </w:pPr>
      <w:r w:rsidRPr="00BE0EB6">
        <w:rPr>
          <w:sz w:val="22"/>
          <w:szCs w:val="22"/>
        </w:rPr>
        <w:t>Elite Sport Greenland afsætter 70% af sine udgifter til tilskud. Årligt 3.500.000 kr</w:t>
      </w:r>
      <w:r w:rsidR="000132F5">
        <w:rPr>
          <w:sz w:val="22"/>
          <w:szCs w:val="22"/>
        </w:rPr>
        <w:t>.</w:t>
      </w:r>
      <w:r w:rsidRPr="00BE0EB6">
        <w:rPr>
          <w:sz w:val="22"/>
          <w:szCs w:val="22"/>
        </w:rPr>
        <w:t xml:space="preserve"> til direkte tilskud. Ud af en samlet lovbevilling på ca. 4.800.000 kr.</w:t>
      </w:r>
    </w:p>
    <w:p w14:paraId="2197E6BE" w14:textId="782E2B33" w:rsidR="00D25EEB" w:rsidRPr="00BE0EB6" w:rsidRDefault="009D613D" w:rsidP="00A77242">
      <w:pPr>
        <w:spacing w:line="259" w:lineRule="auto"/>
        <w:rPr>
          <w:sz w:val="22"/>
          <w:szCs w:val="22"/>
        </w:rPr>
      </w:pPr>
      <w:r w:rsidRPr="00BE0EB6">
        <w:rPr>
          <w:sz w:val="22"/>
          <w:szCs w:val="22"/>
        </w:rPr>
        <w:t>Der ydes efter retningslinjer tilskud til idrætsorganisationer og enkelte idrætsudøvere til indgåelse af samarbejdsaftaler, landsholdsspillere, talenter og tiltag.</w:t>
      </w:r>
      <w:r w:rsidR="00D25EEB" w:rsidRPr="00BE0EB6">
        <w:rPr>
          <w:sz w:val="22"/>
          <w:szCs w:val="22"/>
        </w:rPr>
        <w:br/>
      </w:r>
      <w:r w:rsidR="00D25EEB" w:rsidRPr="00BE0EB6">
        <w:rPr>
          <w:sz w:val="22"/>
          <w:szCs w:val="22"/>
        </w:rPr>
        <w:br/>
        <w:t xml:space="preserve">Elite Sport Greenland har fokus på følgende i årets budget, som har tilknytning til følgende indsatsområder jf. strategien:  </w:t>
      </w:r>
    </w:p>
    <w:p w14:paraId="5B7BCC08" w14:textId="77777777" w:rsidR="00D25EEB" w:rsidRPr="00BE0EB6" w:rsidRDefault="00D25EEB" w:rsidP="00A77242">
      <w:pPr>
        <w:numPr>
          <w:ilvl w:val="0"/>
          <w:numId w:val="13"/>
        </w:numPr>
        <w:spacing w:line="259" w:lineRule="auto"/>
        <w:rPr>
          <w:sz w:val="22"/>
          <w:szCs w:val="22"/>
        </w:rPr>
      </w:pPr>
      <w:r w:rsidRPr="00BE0EB6">
        <w:rPr>
          <w:sz w:val="22"/>
          <w:szCs w:val="22"/>
        </w:rPr>
        <w:t xml:space="preserve">Færdigheder:  </w:t>
      </w:r>
      <w:r w:rsidRPr="00BE0EB6">
        <w:rPr>
          <w:sz w:val="22"/>
          <w:szCs w:val="22"/>
        </w:rPr>
        <w:tab/>
        <w:t xml:space="preserve">Færdighedstilegnelse og brug af specialister </w:t>
      </w:r>
    </w:p>
    <w:p w14:paraId="374F33E9" w14:textId="74E20A9A" w:rsidR="00D25EEB" w:rsidRPr="00BE0EB6" w:rsidRDefault="00D25EEB" w:rsidP="00A77242">
      <w:pPr>
        <w:numPr>
          <w:ilvl w:val="0"/>
          <w:numId w:val="13"/>
        </w:numPr>
        <w:spacing w:line="259" w:lineRule="auto"/>
        <w:rPr>
          <w:sz w:val="22"/>
          <w:szCs w:val="22"/>
        </w:rPr>
      </w:pPr>
      <w:r w:rsidRPr="00BE0EB6">
        <w:rPr>
          <w:sz w:val="22"/>
          <w:szCs w:val="22"/>
        </w:rPr>
        <w:t xml:space="preserve">Miljø:  </w:t>
      </w:r>
      <w:r w:rsidRPr="00BE0EB6">
        <w:rPr>
          <w:sz w:val="22"/>
          <w:szCs w:val="22"/>
        </w:rPr>
        <w:tab/>
      </w:r>
      <w:r w:rsidR="00DD6744" w:rsidRPr="00BE0EB6">
        <w:rPr>
          <w:sz w:val="22"/>
          <w:szCs w:val="22"/>
        </w:rPr>
        <w:tab/>
      </w:r>
      <w:r w:rsidRPr="00BE0EB6">
        <w:rPr>
          <w:sz w:val="22"/>
          <w:szCs w:val="22"/>
        </w:rPr>
        <w:t xml:space="preserve">Talentsamling og -udvikling, og udvikling af miljø </w:t>
      </w:r>
    </w:p>
    <w:p w14:paraId="748745C9" w14:textId="77777777" w:rsidR="00D25EEB" w:rsidRPr="00BE0EB6" w:rsidRDefault="00D25EEB" w:rsidP="00A77242">
      <w:pPr>
        <w:numPr>
          <w:ilvl w:val="0"/>
          <w:numId w:val="13"/>
        </w:numPr>
        <w:spacing w:line="259" w:lineRule="auto"/>
        <w:rPr>
          <w:sz w:val="22"/>
          <w:szCs w:val="22"/>
        </w:rPr>
      </w:pPr>
      <w:r w:rsidRPr="00BE0EB6">
        <w:rPr>
          <w:sz w:val="22"/>
          <w:szCs w:val="22"/>
        </w:rPr>
        <w:t xml:space="preserve">Idrætspolitik:  </w:t>
      </w:r>
      <w:r w:rsidRPr="00BE0EB6">
        <w:rPr>
          <w:sz w:val="22"/>
          <w:szCs w:val="22"/>
        </w:rPr>
        <w:tab/>
        <w:t xml:space="preserve">Hædersbeviser og skabe samhørighed i samfundet </w:t>
      </w:r>
    </w:p>
    <w:p w14:paraId="5B8604F4" w14:textId="71EA790C" w:rsidR="00D25EEB" w:rsidRPr="00BE0EB6" w:rsidRDefault="00D25EEB" w:rsidP="00A77242">
      <w:pPr>
        <w:spacing w:line="259" w:lineRule="auto"/>
        <w:rPr>
          <w:i/>
          <w:iCs/>
          <w:sz w:val="22"/>
          <w:szCs w:val="22"/>
        </w:rPr>
      </w:pPr>
      <w:r w:rsidRPr="00BE0EB6">
        <w:rPr>
          <w:sz w:val="22"/>
          <w:szCs w:val="22"/>
        </w:rPr>
        <w:t xml:space="preserve"> </w:t>
      </w:r>
      <w:r w:rsidRPr="00BE0EB6">
        <w:rPr>
          <w:i/>
          <w:sz w:val="22"/>
          <w:szCs w:val="22"/>
        </w:rPr>
        <w:t xml:space="preserve">Den økonomiske </w:t>
      </w:r>
      <w:r w:rsidR="00960134">
        <w:rPr>
          <w:i/>
          <w:sz w:val="22"/>
          <w:szCs w:val="22"/>
        </w:rPr>
        <w:t>situation</w:t>
      </w:r>
      <w:r w:rsidRPr="00BE0EB6">
        <w:rPr>
          <w:i/>
          <w:sz w:val="22"/>
          <w:szCs w:val="22"/>
        </w:rPr>
        <w:t xml:space="preserve"> </w:t>
      </w:r>
    </w:p>
    <w:p w14:paraId="3F78DFD4" w14:textId="1936034F" w:rsidR="00D25EEB" w:rsidRPr="00BE0EB6" w:rsidRDefault="00D25EEB" w:rsidP="00A77242">
      <w:pPr>
        <w:spacing w:line="259" w:lineRule="auto"/>
        <w:rPr>
          <w:sz w:val="22"/>
          <w:szCs w:val="22"/>
        </w:rPr>
      </w:pPr>
      <w:r w:rsidRPr="00BE0EB6">
        <w:rPr>
          <w:sz w:val="22"/>
          <w:szCs w:val="22"/>
        </w:rPr>
        <w:t xml:space="preserve">Elite Sport Greenland har de seneste seks år haft flere </w:t>
      </w:r>
      <w:proofErr w:type="spellStart"/>
      <w:r w:rsidRPr="00BE0EB6">
        <w:rPr>
          <w:sz w:val="22"/>
          <w:szCs w:val="22"/>
        </w:rPr>
        <w:t>uforbrugte</w:t>
      </w:r>
      <w:proofErr w:type="spellEnd"/>
      <w:r w:rsidRPr="00BE0EB6">
        <w:rPr>
          <w:sz w:val="22"/>
          <w:szCs w:val="22"/>
        </w:rPr>
        <w:t xml:space="preserve"> midler.  Af den grund har Elite Sport Greenland besluttet, at flere penge skal ud, og er i gang med at planlægge hvilke tiltag, som skal opstartes og støttes.  Flere tiltag er startet op i overensstemmelse med strategien, hvor man har haft særligt fokus </w:t>
      </w:r>
      <w:r w:rsidR="00EA33AD" w:rsidRPr="00BE0EB6">
        <w:rPr>
          <w:sz w:val="22"/>
          <w:szCs w:val="22"/>
        </w:rPr>
        <w:t>på</w:t>
      </w:r>
      <w:r w:rsidRPr="00BE0EB6">
        <w:rPr>
          <w:sz w:val="22"/>
          <w:szCs w:val="22"/>
        </w:rPr>
        <w:t xml:space="preserve"> at indgå aftaler med idrætsorganisationerne om udvikling af talenterne, og tiltag i forbindelse med eliteudøverne, og det er en </w:t>
      </w:r>
      <w:proofErr w:type="spellStart"/>
      <w:r w:rsidRPr="00BE0EB6">
        <w:rPr>
          <w:sz w:val="22"/>
          <w:szCs w:val="22"/>
        </w:rPr>
        <w:t>tre-årig</w:t>
      </w:r>
      <w:proofErr w:type="spellEnd"/>
      <w:r w:rsidRPr="00BE0EB6">
        <w:rPr>
          <w:sz w:val="22"/>
          <w:szCs w:val="22"/>
        </w:rPr>
        <w:t xml:space="preserve"> aftale om færdighedsudvikling.  Som følger deraf har der i en årrække været merforbrug/budgetunderskud, og man har undersøgt hvilke midler der er til rådighed i ESG, og med udgangspunkt i beholdningerne har man sat midler til side til at dække tabte indtægter. </w:t>
      </w:r>
    </w:p>
    <w:p w14:paraId="1B2FA408" w14:textId="4829B9C0" w:rsidR="00D25EEB" w:rsidRPr="00BE0EB6" w:rsidRDefault="00D25EEB" w:rsidP="00A77242">
      <w:pPr>
        <w:spacing w:line="259" w:lineRule="auto"/>
        <w:rPr>
          <w:sz w:val="22"/>
          <w:szCs w:val="22"/>
        </w:rPr>
      </w:pPr>
      <w:r w:rsidRPr="00BE0EB6">
        <w:rPr>
          <w:sz w:val="22"/>
          <w:szCs w:val="22"/>
        </w:rPr>
        <w:t xml:space="preserve">Ser man på det sidste der er startet op, så har man gjort god brug af de midler, der er til rådighed i strategiperioden, hvor flere idrætsorganisationer har deltaget i kampe i udlandet. Der er sket stor udvikling i udenlandske resultater i flere idrætsgrene, og det er sket på baggrund af deltagelse i flere udenlandske turneringer (f.eks. kvalificeringsturneringer, deltagelse i pointkampe, </w:t>
      </w:r>
      <w:proofErr w:type="spellStart"/>
      <w:r w:rsidRPr="00BE0EB6">
        <w:rPr>
          <w:sz w:val="22"/>
          <w:szCs w:val="22"/>
        </w:rPr>
        <w:t>opens</w:t>
      </w:r>
      <w:proofErr w:type="spellEnd"/>
      <w:r w:rsidRPr="00BE0EB6">
        <w:rPr>
          <w:sz w:val="22"/>
          <w:szCs w:val="22"/>
        </w:rPr>
        <w:t xml:space="preserve"> og lignende). Der indgås aftaler med eliteudøvere, f.eks. aktiviteter for dem der er på A-landsholdene, eller talentudvikling som er tilpasset fremtidig indlemmelse på landsholdene, og aftalerne indeholder også elementer der forbedrer miljøerne, for dem der træner rundt omkring på hele kysten. </w:t>
      </w:r>
    </w:p>
    <w:p w14:paraId="0DB47C7C" w14:textId="77777777" w:rsidR="00D25EEB" w:rsidRPr="00BE0EB6" w:rsidRDefault="00D25EEB" w:rsidP="00A77242">
      <w:pPr>
        <w:spacing w:line="259" w:lineRule="auto"/>
        <w:rPr>
          <w:i/>
          <w:sz w:val="22"/>
          <w:szCs w:val="22"/>
        </w:rPr>
      </w:pPr>
      <w:r w:rsidRPr="00BE0EB6">
        <w:rPr>
          <w:i/>
          <w:sz w:val="22"/>
          <w:szCs w:val="22"/>
        </w:rPr>
        <w:t>Aktiviteter og mulige følgevirkninger</w:t>
      </w:r>
    </w:p>
    <w:p w14:paraId="2F143091" w14:textId="77777777" w:rsidR="009D613D" w:rsidRPr="00BE0EB6" w:rsidRDefault="009D613D" w:rsidP="00A77242">
      <w:pPr>
        <w:spacing w:line="259" w:lineRule="auto"/>
        <w:rPr>
          <w:i/>
          <w:iCs/>
          <w:sz w:val="22"/>
          <w:szCs w:val="22"/>
        </w:rPr>
      </w:pPr>
    </w:p>
    <w:p w14:paraId="60184FA7" w14:textId="77777777" w:rsidR="00D25EEB" w:rsidRPr="00BE0EB6" w:rsidRDefault="00D25EEB" w:rsidP="00A77242">
      <w:pPr>
        <w:spacing w:line="259" w:lineRule="auto"/>
        <w:rPr>
          <w:sz w:val="22"/>
          <w:szCs w:val="22"/>
        </w:rPr>
      </w:pPr>
      <w:r w:rsidRPr="00BE0EB6">
        <w:rPr>
          <w:sz w:val="22"/>
          <w:szCs w:val="22"/>
        </w:rPr>
        <w:t xml:space="preserve">Som følge af disse vil beholdningerne være brugt op ved udgangen af 2024. </w:t>
      </w:r>
    </w:p>
    <w:p w14:paraId="30C4D270" w14:textId="77777777" w:rsidR="009D613D" w:rsidRPr="00BE0EB6" w:rsidRDefault="009D613D" w:rsidP="00A77242">
      <w:pPr>
        <w:spacing w:line="259" w:lineRule="auto"/>
        <w:ind w:left="720"/>
        <w:rPr>
          <w:sz w:val="22"/>
          <w:szCs w:val="22"/>
        </w:rPr>
      </w:pPr>
      <w:r w:rsidRPr="00BE0EB6">
        <w:rPr>
          <w:noProof/>
          <w:sz w:val="22"/>
          <w:szCs w:val="22"/>
        </w:rPr>
        <w:drawing>
          <wp:inline distT="0" distB="0" distL="0" distR="0" wp14:anchorId="1F212B95" wp14:editId="5691C09B">
            <wp:extent cx="5455023" cy="3344545"/>
            <wp:effectExtent l="0" t="0" r="0" b="8255"/>
            <wp:docPr id="6" name="Billede 5" descr="Et billede, der indeholder diagram, Kurve, linje/række, skærmbillede&#10;&#10;Automatisk genereret beskrivelse">
              <a:extLst xmlns:a="http://schemas.openxmlformats.org/drawingml/2006/main">
                <a:ext uri="{FF2B5EF4-FFF2-40B4-BE49-F238E27FC236}">
                  <a16:creationId xmlns:a16="http://schemas.microsoft.com/office/drawing/2014/main" id="{21EDE64C-53C1-DB1D-C4E6-50F1C0552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diagram, Kurve, linje/række, skærmbillede&#10;&#10;Automatisk genereret beskrivelse">
                      <a:extLst>
                        <a:ext uri="{FF2B5EF4-FFF2-40B4-BE49-F238E27FC236}">
                          <a16:creationId xmlns:a16="http://schemas.microsoft.com/office/drawing/2014/main" id="{21EDE64C-53C1-DB1D-C4E6-50F1C05524A5}"/>
                        </a:ext>
                      </a:extLst>
                    </pic:cNvPr>
                    <pic:cNvPicPr>
                      <a:picLocks noChangeAspect="1"/>
                    </pic:cNvPicPr>
                  </pic:nvPicPr>
                  <pic:blipFill>
                    <a:blip r:embed="rId16"/>
                    <a:stretch>
                      <a:fillRect/>
                    </a:stretch>
                  </pic:blipFill>
                  <pic:spPr>
                    <a:xfrm>
                      <a:off x="0" y="0"/>
                      <a:ext cx="5465955" cy="3351247"/>
                    </a:xfrm>
                    <a:prstGeom prst="rect">
                      <a:avLst/>
                    </a:prstGeom>
                  </pic:spPr>
                </pic:pic>
              </a:graphicData>
            </a:graphic>
          </wp:inline>
        </w:drawing>
      </w:r>
    </w:p>
    <w:p w14:paraId="09C9EA6F" w14:textId="77777777" w:rsidR="009D613D" w:rsidRPr="00BE0EB6" w:rsidRDefault="009D613D" w:rsidP="00A77242">
      <w:pPr>
        <w:spacing w:line="259" w:lineRule="auto"/>
        <w:ind w:left="720"/>
        <w:rPr>
          <w:sz w:val="22"/>
          <w:szCs w:val="22"/>
        </w:rPr>
      </w:pPr>
      <w:r w:rsidRPr="00BE0EB6">
        <w:rPr>
          <w:noProof/>
          <w:sz w:val="22"/>
          <w:szCs w:val="22"/>
        </w:rPr>
        <w:drawing>
          <wp:inline distT="0" distB="0" distL="0" distR="0" wp14:anchorId="3096CD1B" wp14:editId="244753A3">
            <wp:extent cx="5454650" cy="852170"/>
            <wp:effectExtent l="0" t="0" r="0" b="5080"/>
            <wp:docPr id="11" name="Billede 10" descr="Et billede, der indeholder tekst, skærmbillede, hvid, Font/skrifttype&#10;&#10;Automatisk genereret beskrivelse">
              <a:extLst xmlns:a="http://schemas.openxmlformats.org/drawingml/2006/main">
                <a:ext uri="{FF2B5EF4-FFF2-40B4-BE49-F238E27FC236}">
                  <a16:creationId xmlns:a16="http://schemas.microsoft.com/office/drawing/2014/main" id="{23FA710F-6726-02C9-C7ED-1F3C517C9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0" descr="Et billede, der indeholder tekst, skærmbillede, hvid, Font/skrifttype&#10;&#10;Automatisk genereret beskrivelse">
                      <a:extLst>
                        <a:ext uri="{FF2B5EF4-FFF2-40B4-BE49-F238E27FC236}">
                          <a16:creationId xmlns:a16="http://schemas.microsoft.com/office/drawing/2014/main" id="{23FA710F-6726-02C9-C7ED-1F3C517C9B44}"/>
                        </a:ext>
                      </a:extLst>
                    </pic:cNvPr>
                    <pic:cNvPicPr>
                      <a:picLocks noChangeAspect="1"/>
                    </pic:cNvPicPr>
                  </pic:nvPicPr>
                  <pic:blipFill>
                    <a:blip r:embed="rId17"/>
                    <a:stretch>
                      <a:fillRect/>
                    </a:stretch>
                  </pic:blipFill>
                  <pic:spPr>
                    <a:xfrm>
                      <a:off x="0" y="0"/>
                      <a:ext cx="5460001" cy="853006"/>
                    </a:xfrm>
                    <a:prstGeom prst="rect">
                      <a:avLst/>
                    </a:prstGeom>
                  </pic:spPr>
                </pic:pic>
              </a:graphicData>
            </a:graphic>
          </wp:inline>
        </w:drawing>
      </w:r>
    </w:p>
    <w:p w14:paraId="22334C57" w14:textId="264CFE58" w:rsidR="009D613D" w:rsidRPr="00BE0EB6" w:rsidRDefault="009D613D" w:rsidP="00A77242">
      <w:pPr>
        <w:spacing w:line="259" w:lineRule="auto"/>
        <w:ind w:left="720"/>
        <w:rPr>
          <w:sz w:val="22"/>
          <w:szCs w:val="22"/>
        </w:rPr>
      </w:pPr>
      <w:r w:rsidRPr="00BE0EB6">
        <w:rPr>
          <w:sz w:val="22"/>
          <w:szCs w:val="22"/>
        </w:rPr>
        <w:t xml:space="preserve">Derfor leder Elite Sport Greenland efter sponsorer, og man arbejder på, om ikke </w:t>
      </w:r>
      <w:r w:rsidR="00EA33AD" w:rsidRPr="00BE0EB6">
        <w:rPr>
          <w:sz w:val="22"/>
          <w:szCs w:val="22"/>
        </w:rPr>
        <w:t>nogen</w:t>
      </w:r>
      <w:r w:rsidRPr="00BE0EB6">
        <w:rPr>
          <w:sz w:val="22"/>
          <w:szCs w:val="22"/>
        </w:rPr>
        <w:t xml:space="preserve"> af initiativerne kan overtages af andre instanser. Elite Sport Greenland vil gerne overdrage sit arbejde i GUX, som finansieres af Departementet for Uddannelse, til GUX Nuuk, så det bliver GUX Nuuk, som kommer til at stå for det idrætsmæssige indhold. </w:t>
      </w:r>
    </w:p>
    <w:p w14:paraId="250458EF" w14:textId="77777777" w:rsidR="009D613D" w:rsidRPr="00BE0EB6" w:rsidRDefault="009D613D" w:rsidP="00A77242">
      <w:pPr>
        <w:spacing w:line="259" w:lineRule="auto"/>
        <w:ind w:left="720"/>
        <w:rPr>
          <w:sz w:val="22"/>
          <w:szCs w:val="22"/>
        </w:rPr>
      </w:pPr>
      <w:r w:rsidRPr="00BE0EB6">
        <w:rPr>
          <w:sz w:val="22"/>
          <w:szCs w:val="22"/>
        </w:rPr>
        <w:t>Hvis ESG ikke kan sikre flere midler, så vil det få konsekvenser for de tilskud der tilfalder idrætsorganisationerne og de enkelte idrætsudøvere, og ikke mindst vil man have ringere forudsætninger for at beskæftige sig med målene i strategien, hvor man ikke vil kunne nå de mål og visioner, som fremsættes i strategien.</w:t>
      </w:r>
    </w:p>
    <w:p w14:paraId="32D48C8F" w14:textId="77777777" w:rsidR="009D613D" w:rsidRPr="00BE0EB6" w:rsidRDefault="009D613D" w:rsidP="00A77242">
      <w:pPr>
        <w:spacing w:line="259" w:lineRule="auto"/>
        <w:ind w:left="720"/>
        <w:rPr>
          <w:sz w:val="22"/>
          <w:szCs w:val="22"/>
        </w:rPr>
      </w:pPr>
      <w:r w:rsidRPr="00BE0EB6">
        <w:rPr>
          <w:sz w:val="22"/>
          <w:szCs w:val="22"/>
        </w:rPr>
        <w:t>Derfor har Elite Sport Greenland behov for omtrent 1,5 millioner kr. mere om året, hvis det skal forblive med samme tilskudsordninger og arbejde uændret med sine initiativer.</w:t>
      </w:r>
      <w:r w:rsidRPr="00BE0EB6">
        <w:rPr>
          <w:sz w:val="22"/>
          <w:szCs w:val="22"/>
        </w:rPr>
        <w:br/>
        <w:t>Endvidere regner Elite Sport Greenland med, at hvis der skal udvikles på eliteudøverne og talenterne, så vil der være behov for yderligere op imod 5-7 millioner kr. Hvis pengene skal bruges til at udvikle talenter, eliten og ikke mindst organisationerne, så skal de også sikre at eliten bliver styrket på internationalt plan.</w:t>
      </w:r>
    </w:p>
    <w:p w14:paraId="2D8E15CD" w14:textId="77777777" w:rsidR="00940B7A" w:rsidRPr="00BE0EB6" w:rsidRDefault="00940B7A" w:rsidP="00A77242">
      <w:pPr>
        <w:spacing w:line="259" w:lineRule="auto"/>
        <w:rPr>
          <w:sz w:val="22"/>
          <w:szCs w:val="22"/>
        </w:rPr>
      </w:pPr>
    </w:p>
    <w:p w14:paraId="54C13509" w14:textId="2634975C" w:rsidR="00D25EEB" w:rsidRPr="00BE0EB6" w:rsidRDefault="00D25EEB" w:rsidP="00A77242">
      <w:pPr>
        <w:spacing w:line="259" w:lineRule="auto"/>
        <w:rPr>
          <w:i/>
          <w:iCs/>
          <w:sz w:val="22"/>
          <w:szCs w:val="22"/>
        </w:rPr>
      </w:pPr>
      <w:r w:rsidRPr="00BE0EB6">
        <w:rPr>
          <w:i/>
          <w:sz w:val="22"/>
          <w:szCs w:val="22"/>
        </w:rPr>
        <w:t xml:space="preserve">GIF skriver følgende i forhold til </w:t>
      </w:r>
      <w:r w:rsidR="00EA33AD">
        <w:rPr>
          <w:i/>
          <w:sz w:val="22"/>
          <w:szCs w:val="22"/>
        </w:rPr>
        <w:t>punkt</w:t>
      </w:r>
      <w:r w:rsidRPr="00BE0EB6">
        <w:rPr>
          <w:i/>
          <w:sz w:val="22"/>
          <w:szCs w:val="22"/>
        </w:rPr>
        <w:t xml:space="preserve"> C:</w:t>
      </w:r>
    </w:p>
    <w:p w14:paraId="49148003" w14:textId="3EE73436" w:rsidR="00D25EEB" w:rsidRPr="00BE0EB6" w:rsidRDefault="00D25EEB" w:rsidP="00A77242">
      <w:pPr>
        <w:spacing w:line="259" w:lineRule="auto"/>
        <w:rPr>
          <w:i/>
          <w:iCs/>
          <w:sz w:val="22"/>
          <w:szCs w:val="22"/>
        </w:rPr>
      </w:pPr>
      <w:r w:rsidRPr="00BE0EB6">
        <w:rPr>
          <w:i/>
          <w:sz w:val="22"/>
          <w:szCs w:val="22"/>
        </w:rPr>
        <w:lastRenderedPageBreak/>
        <w:t xml:space="preserve">Tilskud og faldgruber </w:t>
      </w:r>
    </w:p>
    <w:p w14:paraId="327FC92F" w14:textId="4F76CB38" w:rsidR="00D25EEB" w:rsidRPr="00BE0EB6" w:rsidRDefault="00D25EEB" w:rsidP="00A77242">
      <w:pPr>
        <w:spacing w:line="259" w:lineRule="auto"/>
        <w:rPr>
          <w:sz w:val="22"/>
          <w:szCs w:val="22"/>
        </w:rPr>
      </w:pPr>
      <w:r w:rsidRPr="00BE0EB6">
        <w:rPr>
          <w:sz w:val="22"/>
          <w:szCs w:val="22"/>
        </w:rPr>
        <w:t xml:space="preserve">Det økonomiske grundlag for idrætsforeningernes og -organisationernes virke understøttes af Grønlands Idrætsforbund og kommunerne. Og også via fonde og/eller sponsorer. Der er ikke </w:t>
      </w:r>
      <w:r w:rsidR="00EA33AD">
        <w:rPr>
          <w:sz w:val="22"/>
          <w:szCs w:val="22"/>
        </w:rPr>
        <w:t xml:space="preserve">kommerciel </w:t>
      </w:r>
      <w:r w:rsidRPr="00BE0EB6">
        <w:rPr>
          <w:sz w:val="22"/>
          <w:szCs w:val="22"/>
        </w:rPr>
        <w:t>idræt i Grønland, derfor går udgifter til idræt oftest (</w:t>
      </w:r>
      <w:r w:rsidR="00EA33AD">
        <w:rPr>
          <w:sz w:val="22"/>
          <w:szCs w:val="22"/>
        </w:rPr>
        <w:t>ligesom</w:t>
      </w:r>
      <w:r w:rsidRPr="00BE0EB6">
        <w:rPr>
          <w:sz w:val="22"/>
          <w:szCs w:val="22"/>
        </w:rPr>
        <w:t xml:space="preserve"> </w:t>
      </w:r>
      <w:r w:rsidR="00EA33AD">
        <w:rPr>
          <w:sz w:val="22"/>
          <w:szCs w:val="22"/>
        </w:rPr>
        <w:t>før</w:t>
      </w:r>
      <w:r w:rsidRPr="00BE0EB6">
        <w:rPr>
          <w:sz w:val="22"/>
          <w:szCs w:val="22"/>
        </w:rPr>
        <w:t xml:space="preserve">) til bestyrelsen, brugerne, rejser og i blandt til lønninger/tilskud til den daglige drift. Idrætsklubberne betaler for at bruge sportshaller, hvilket de får tilskud til fra kommunerne, ligesom mange af udgifterne ofte også betales af kommunerne, når der skal ske lokale, regionale eller landsdækkende begivenheder. </w:t>
      </w:r>
    </w:p>
    <w:p w14:paraId="6B55DE99" w14:textId="77777777" w:rsidR="00D25EEB" w:rsidRPr="00BE0EB6" w:rsidRDefault="00D25EEB" w:rsidP="00A77242">
      <w:pPr>
        <w:spacing w:line="259" w:lineRule="auto"/>
        <w:rPr>
          <w:sz w:val="22"/>
          <w:szCs w:val="22"/>
        </w:rPr>
      </w:pPr>
      <w:r w:rsidRPr="00BE0EB6">
        <w:rPr>
          <w:sz w:val="22"/>
          <w:szCs w:val="22"/>
        </w:rPr>
        <w:t xml:space="preserve">Man ved dog, at kommunerne ikke alle giver det samme tilskud, og at der ikke sker koordinering af det mellem idrætsforeningerne og -organisationerne, og at det ofte kan være forvirrende, og rejser spørgsmål, og det er en usikker situation som ansøger eller tilskudsyder. Derfor er det vigtigt at få at vide, hvilke formål tilskuddene gives til, og ikke mindst hvilke krav der stilles. Udbredelse af viden, og på baggrund af erfaringer skal de gøre det tydeligere hvad tilskudsmidlerne skal bruges til, og dertil må man vurdere om de midler fører til mere idræt, og om idrætten gøres mere tilgængelig i samfundet. </w:t>
      </w:r>
    </w:p>
    <w:p w14:paraId="58497B35" w14:textId="6CA6FE1F" w:rsidR="00D25EEB" w:rsidRPr="00BE0EB6" w:rsidRDefault="00D25EEB" w:rsidP="00A77242">
      <w:pPr>
        <w:spacing w:line="259" w:lineRule="auto"/>
        <w:rPr>
          <w:sz w:val="22"/>
          <w:szCs w:val="22"/>
        </w:rPr>
      </w:pPr>
      <w:r w:rsidRPr="00BE0EB6">
        <w:rPr>
          <w:sz w:val="22"/>
          <w:szCs w:val="22"/>
        </w:rPr>
        <w:t xml:space="preserve">Derfor er det et spørgsmål om hvordan og til hvad der gives tilskud, og om tilskuddet støtter op om, at opnå de mål der er blevet sat. Debatemne og man kan vurdere på de samlede bevillinger, og om de tilskudsformer der bruges </w:t>
      </w:r>
      <w:r w:rsidR="00EA33AD" w:rsidRPr="00BE0EB6">
        <w:rPr>
          <w:sz w:val="22"/>
          <w:szCs w:val="22"/>
        </w:rPr>
        <w:t>nu,</w:t>
      </w:r>
      <w:r w:rsidRPr="00BE0EB6">
        <w:rPr>
          <w:sz w:val="22"/>
          <w:szCs w:val="22"/>
        </w:rPr>
        <w:t xml:space="preserve"> er passende, eller om man det grundlag og den måde man finansierer idrætten på bør ændres? </w:t>
      </w:r>
    </w:p>
    <w:p w14:paraId="16088230" w14:textId="77777777" w:rsidR="00D25EEB" w:rsidRPr="00BE0EB6" w:rsidRDefault="00D25EEB" w:rsidP="00A77242">
      <w:pPr>
        <w:spacing w:line="259" w:lineRule="auto"/>
        <w:rPr>
          <w:sz w:val="22"/>
          <w:szCs w:val="22"/>
        </w:rPr>
      </w:pPr>
      <w:r w:rsidRPr="00BE0EB6">
        <w:rPr>
          <w:sz w:val="22"/>
          <w:szCs w:val="22"/>
        </w:rPr>
        <w:t xml:space="preserve">Hvis man skal tage hensyn til og styrke de frivillige medhjælpere i idrætten, og hvis der skal være turneringer for andre idrætsformer, eller flere turneringer, så må man drøfte om der skal være bedre midler til rejser og ophold, eller om der skal være fokus på renovering, eller nyere og mere passende idrætsudstyr, som er afgørende forhold i forhold til at lave udvikling i idrætten i Grønland. </w:t>
      </w:r>
    </w:p>
    <w:p w14:paraId="5F772E6C" w14:textId="417D8EAC" w:rsidR="00D25EEB" w:rsidRPr="00BE0EB6" w:rsidRDefault="00D25EEB" w:rsidP="00A77242">
      <w:pPr>
        <w:spacing w:line="259" w:lineRule="auto"/>
        <w:rPr>
          <w:sz w:val="22"/>
          <w:szCs w:val="22"/>
        </w:rPr>
      </w:pPr>
      <w:r w:rsidRPr="00BE0EB6">
        <w:rPr>
          <w:sz w:val="22"/>
          <w:szCs w:val="22"/>
        </w:rPr>
        <w:t xml:space="preserve">Der er brug for at </w:t>
      </w:r>
      <w:r w:rsidR="00EA33AD">
        <w:rPr>
          <w:sz w:val="22"/>
          <w:szCs w:val="22"/>
        </w:rPr>
        <w:t>drøfte</w:t>
      </w:r>
      <w:r w:rsidRPr="00BE0EB6">
        <w:rPr>
          <w:sz w:val="22"/>
          <w:szCs w:val="22"/>
        </w:rPr>
        <w:t xml:space="preserve"> de økonomiske støtteordninger, og hvordan man kan gøre god brug af de midler, der er til rådighed til størst mulig gavn for idrætten, som må danne grundlag for nogle indstillinger.  Kigger man ud i verden, er den fremgangsmåde ikke ny, men man må have som udgangspunkt, at alle idrætsudøvere i Grønland skal have de bedste forudsætninger for at udvikle sig. Man må gå ud fra dialogerne og forundersøgelser, hvor man er nødt til at kigge fremad.</w:t>
      </w:r>
    </w:p>
    <w:p w14:paraId="7A3CCDE8" w14:textId="77777777" w:rsidR="00D25EEB" w:rsidRPr="00BE0EB6" w:rsidRDefault="00D25EEB" w:rsidP="00A77242">
      <w:pPr>
        <w:spacing w:line="259" w:lineRule="auto"/>
        <w:rPr>
          <w:sz w:val="22"/>
          <w:szCs w:val="22"/>
        </w:rPr>
      </w:pPr>
      <w:r w:rsidRPr="00BE0EB6">
        <w:rPr>
          <w:sz w:val="22"/>
          <w:szCs w:val="22"/>
        </w:rPr>
        <w:t xml:space="preserve">Undersøgelser og rapporter kan lære os om hvad der er sket, men man er også nødt til at se på forskellige initiativer, som vil give de bedst mulige vilkår for grønlandske idrætsudøvere. </w:t>
      </w:r>
    </w:p>
    <w:p w14:paraId="613A8024" w14:textId="03683B8F" w:rsidR="00D25EEB" w:rsidRPr="00BE0EB6" w:rsidRDefault="00EA33AD" w:rsidP="00A77242">
      <w:pPr>
        <w:spacing w:line="259" w:lineRule="auto"/>
        <w:rPr>
          <w:sz w:val="22"/>
          <w:szCs w:val="22"/>
        </w:rPr>
      </w:pPr>
      <w:r>
        <w:rPr>
          <w:b/>
          <w:sz w:val="22"/>
          <w:szCs w:val="22"/>
        </w:rPr>
        <w:t>Indstilling</w:t>
      </w:r>
      <w:r w:rsidR="00D25EEB" w:rsidRPr="00BE0EB6">
        <w:rPr>
          <w:b/>
          <w:sz w:val="22"/>
          <w:szCs w:val="22"/>
        </w:rPr>
        <w:t>:</w:t>
      </w:r>
    </w:p>
    <w:p w14:paraId="1C52D71F" w14:textId="543FBB56" w:rsidR="00D25EEB" w:rsidRPr="00BE0EB6" w:rsidRDefault="00D25EEB" w:rsidP="00A77242">
      <w:pPr>
        <w:spacing w:line="259" w:lineRule="auto"/>
        <w:rPr>
          <w:sz w:val="22"/>
          <w:szCs w:val="22"/>
        </w:rPr>
      </w:pPr>
      <w:r w:rsidRPr="00BE0EB6">
        <w:rPr>
          <w:sz w:val="22"/>
          <w:szCs w:val="22"/>
        </w:rPr>
        <w:t xml:space="preserve">Det </w:t>
      </w:r>
      <w:r w:rsidR="00201122">
        <w:rPr>
          <w:sz w:val="22"/>
          <w:szCs w:val="22"/>
        </w:rPr>
        <w:t>indstilles</w:t>
      </w:r>
      <w:r w:rsidRPr="00BE0EB6">
        <w:rPr>
          <w:sz w:val="22"/>
          <w:szCs w:val="22"/>
        </w:rPr>
        <w:t>, at man sammen med økonomiske eksperter ser på idrættens økonomiske fremtid, hvor Naalakkersuisut opfordres til at undersøge forholdene sammen med de relevante aktører.</w:t>
      </w:r>
    </w:p>
    <w:p w14:paraId="5B4257DF" w14:textId="4629B5F3" w:rsidR="00D25EEB" w:rsidRPr="00BE0EB6" w:rsidRDefault="00D25EEB" w:rsidP="00A77242">
      <w:pPr>
        <w:spacing w:line="259" w:lineRule="auto"/>
        <w:rPr>
          <w:sz w:val="22"/>
          <w:szCs w:val="22"/>
        </w:rPr>
      </w:pPr>
      <w:r w:rsidRPr="00BE0EB6">
        <w:rPr>
          <w:sz w:val="22"/>
          <w:szCs w:val="22"/>
        </w:rPr>
        <w:t>Med hensyn til fremtidige finansieringsformer skal arbejdsgruppen også anbefale, at med hensyn til spørgsmålet vedrørende finansiering af idræt så skal man være bedre til at følge op på politiske udmeldinger.</w:t>
      </w:r>
    </w:p>
    <w:p w14:paraId="36AEB5BF" w14:textId="77777777" w:rsidR="00D25EEB" w:rsidRPr="00BE0EB6" w:rsidRDefault="00D25EEB" w:rsidP="00A77242">
      <w:pPr>
        <w:spacing w:line="259" w:lineRule="auto"/>
        <w:rPr>
          <w:sz w:val="22"/>
          <w:szCs w:val="22"/>
        </w:rPr>
      </w:pPr>
    </w:p>
    <w:p w14:paraId="6E3ADD5F" w14:textId="77777777" w:rsidR="00940B7A" w:rsidRPr="00BE0EB6" w:rsidRDefault="00940B7A" w:rsidP="00A77242">
      <w:pPr>
        <w:spacing w:line="259" w:lineRule="auto"/>
        <w:rPr>
          <w:sz w:val="22"/>
          <w:szCs w:val="22"/>
        </w:rPr>
      </w:pPr>
    </w:p>
    <w:p w14:paraId="62447B70" w14:textId="77777777" w:rsidR="00940B7A" w:rsidRPr="00BE0EB6" w:rsidRDefault="00940B7A" w:rsidP="00A77242">
      <w:pPr>
        <w:spacing w:line="259" w:lineRule="auto"/>
        <w:rPr>
          <w:sz w:val="22"/>
          <w:szCs w:val="22"/>
        </w:rPr>
      </w:pPr>
    </w:p>
    <w:p w14:paraId="487DE255" w14:textId="77777777" w:rsidR="00940B7A" w:rsidRPr="00BE0EB6" w:rsidRDefault="00940B7A" w:rsidP="00A77242">
      <w:pPr>
        <w:spacing w:line="259" w:lineRule="auto"/>
        <w:rPr>
          <w:sz w:val="22"/>
          <w:szCs w:val="22"/>
        </w:rPr>
      </w:pPr>
    </w:p>
    <w:p w14:paraId="17AA9884" w14:textId="1D16353B" w:rsidR="00D25EEB" w:rsidRPr="00B73C42" w:rsidRDefault="00D25EEB" w:rsidP="007B5FB6">
      <w:pPr>
        <w:pStyle w:val="Overskrift2"/>
        <w:numPr>
          <w:ilvl w:val="0"/>
          <w:numId w:val="48"/>
        </w:numPr>
        <w:spacing w:after="160" w:line="259" w:lineRule="auto"/>
      </w:pPr>
      <w:bookmarkStart w:id="54" w:name="_Toc174537363"/>
      <w:bookmarkStart w:id="55" w:name="_Toc174600919"/>
      <w:r w:rsidRPr="00B73C42">
        <w:lastRenderedPageBreak/>
        <w:t xml:space="preserve">Udfordringer </w:t>
      </w:r>
      <w:r w:rsidR="00201122">
        <w:t>i</w:t>
      </w:r>
      <w:r w:rsidRPr="00B73C42">
        <w:t xml:space="preserve"> Elitesport </w:t>
      </w:r>
      <w:bookmarkEnd w:id="54"/>
      <w:bookmarkEnd w:id="55"/>
      <w:r w:rsidR="00201122">
        <w:t>Greenland</w:t>
      </w:r>
    </w:p>
    <w:p w14:paraId="369A7D0A" w14:textId="6D467430" w:rsidR="00D25EEB" w:rsidRPr="00BE0EB6" w:rsidRDefault="00D25EEB" w:rsidP="00A77242">
      <w:pPr>
        <w:spacing w:line="259" w:lineRule="auto"/>
        <w:rPr>
          <w:sz w:val="22"/>
          <w:szCs w:val="22"/>
        </w:rPr>
      </w:pPr>
      <w:r w:rsidRPr="00BE0EB6">
        <w:rPr>
          <w:sz w:val="22"/>
          <w:szCs w:val="22"/>
        </w:rPr>
        <w:br/>
        <w:t xml:space="preserve">Elite Sport Greenlands økonomiske situation og behov </w:t>
      </w:r>
      <w:r w:rsidR="00201122">
        <w:rPr>
          <w:sz w:val="22"/>
          <w:szCs w:val="22"/>
        </w:rPr>
        <w:t xml:space="preserve">for </w:t>
      </w:r>
      <w:r w:rsidRPr="00BE0EB6">
        <w:rPr>
          <w:sz w:val="22"/>
          <w:szCs w:val="22"/>
        </w:rPr>
        <w:t xml:space="preserve">finansieringen i </w:t>
      </w:r>
      <w:r w:rsidR="00201122">
        <w:rPr>
          <w:sz w:val="22"/>
          <w:szCs w:val="22"/>
        </w:rPr>
        <w:t xml:space="preserve">punkt </w:t>
      </w:r>
      <w:r w:rsidRPr="00BE0EB6">
        <w:rPr>
          <w:sz w:val="22"/>
          <w:szCs w:val="22"/>
        </w:rPr>
        <w:t>C er</w:t>
      </w:r>
      <w:r w:rsidR="00201122">
        <w:rPr>
          <w:sz w:val="22"/>
          <w:szCs w:val="22"/>
        </w:rPr>
        <w:t xml:space="preserve"> behandlet</w:t>
      </w:r>
      <w:r w:rsidRPr="00BE0EB6">
        <w:rPr>
          <w:sz w:val="22"/>
          <w:szCs w:val="22"/>
        </w:rPr>
        <w:t xml:space="preserve">. </w:t>
      </w:r>
    </w:p>
    <w:p w14:paraId="40F54F92" w14:textId="6BA7BB16" w:rsidR="00D25EEB" w:rsidRPr="00BE0EB6" w:rsidRDefault="00201122" w:rsidP="00A77242">
      <w:pPr>
        <w:spacing w:line="259" w:lineRule="auto"/>
        <w:rPr>
          <w:sz w:val="22"/>
          <w:szCs w:val="22"/>
        </w:rPr>
      </w:pPr>
      <w:r>
        <w:rPr>
          <w:sz w:val="22"/>
          <w:szCs w:val="22"/>
        </w:rPr>
        <w:t xml:space="preserve">Punkt </w:t>
      </w:r>
      <w:r w:rsidR="00D25EEB" w:rsidRPr="00BE0EB6">
        <w:rPr>
          <w:sz w:val="22"/>
          <w:szCs w:val="22"/>
        </w:rPr>
        <w:t xml:space="preserve">D under denne sag, som </w:t>
      </w:r>
      <w:r>
        <w:rPr>
          <w:sz w:val="22"/>
          <w:szCs w:val="22"/>
        </w:rPr>
        <w:t xml:space="preserve">er </w:t>
      </w:r>
      <w:proofErr w:type="spellStart"/>
      <w:r w:rsidR="00D25EEB" w:rsidRPr="00BE0EB6">
        <w:rPr>
          <w:sz w:val="22"/>
          <w:szCs w:val="22"/>
        </w:rPr>
        <w:t>ESG</w:t>
      </w:r>
      <w:r>
        <w:rPr>
          <w:sz w:val="22"/>
          <w:szCs w:val="22"/>
        </w:rPr>
        <w:t>s</w:t>
      </w:r>
      <w:proofErr w:type="spellEnd"/>
      <w:r>
        <w:rPr>
          <w:sz w:val="22"/>
          <w:szCs w:val="22"/>
        </w:rPr>
        <w:t xml:space="preserve"> målgruppe</w:t>
      </w:r>
      <w:r w:rsidR="00D25EEB" w:rsidRPr="00BE0EB6">
        <w:rPr>
          <w:sz w:val="22"/>
          <w:szCs w:val="22"/>
        </w:rPr>
        <w:t xml:space="preserve"> </w:t>
      </w:r>
      <w:r>
        <w:rPr>
          <w:sz w:val="22"/>
          <w:szCs w:val="22"/>
        </w:rPr>
        <w:t xml:space="preserve">er </w:t>
      </w:r>
      <w:r w:rsidR="00D25EEB" w:rsidRPr="00BE0EB6">
        <w:rPr>
          <w:sz w:val="22"/>
          <w:szCs w:val="22"/>
        </w:rPr>
        <w:t>elitesport</w:t>
      </w:r>
      <w:r>
        <w:rPr>
          <w:sz w:val="22"/>
          <w:szCs w:val="22"/>
        </w:rPr>
        <w:t xml:space="preserve">ens </w:t>
      </w:r>
      <w:r w:rsidR="00D25EEB" w:rsidRPr="00BE0EB6">
        <w:rPr>
          <w:sz w:val="22"/>
          <w:szCs w:val="22"/>
        </w:rPr>
        <w:t xml:space="preserve">udfordringer </w:t>
      </w:r>
      <w:r>
        <w:rPr>
          <w:sz w:val="22"/>
          <w:szCs w:val="22"/>
        </w:rPr>
        <w:t>ved</w:t>
      </w:r>
      <w:r w:rsidR="00D25EEB" w:rsidRPr="00BE0EB6">
        <w:rPr>
          <w:sz w:val="22"/>
          <w:szCs w:val="22"/>
        </w:rPr>
        <w:t xml:space="preserve"> elitesportsudøver</w:t>
      </w:r>
      <w:r>
        <w:rPr>
          <w:sz w:val="22"/>
          <w:szCs w:val="22"/>
        </w:rPr>
        <w:t>e</w:t>
      </w:r>
      <w:r w:rsidR="00D25EEB" w:rsidRPr="00BE0EB6">
        <w:rPr>
          <w:sz w:val="22"/>
          <w:szCs w:val="22"/>
        </w:rPr>
        <w:t>.</w:t>
      </w:r>
    </w:p>
    <w:p w14:paraId="2908DCEC" w14:textId="2A6F28A2" w:rsidR="00D25EEB" w:rsidRPr="00201122" w:rsidRDefault="00D25EEB" w:rsidP="00A77242">
      <w:pPr>
        <w:spacing w:line="259" w:lineRule="auto"/>
        <w:rPr>
          <w:iCs/>
          <w:sz w:val="22"/>
          <w:szCs w:val="22"/>
        </w:rPr>
      </w:pPr>
      <w:r w:rsidRPr="00BE0EB6">
        <w:rPr>
          <w:i/>
          <w:sz w:val="22"/>
          <w:szCs w:val="22"/>
        </w:rPr>
        <w:t>Strategi 2021-2025</w:t>
      </w:r>
      <w:r w:rsidR="00201122">
        <w:rPr>
          <w:i/>
          <w:sz w:val="22"/>
          <w:szCs w:val="22"/>
        </w:rPr>
        <w:t xml:space="preserve"> </w:t>
      </w:r>
      <w:r w:rsidR="00201122">
        <w:rPr>
          <w:i/>
          <w:sz w:val="22"/>
          <w:szCs w:val="22"/>
        </w:rPr>
        <w:br/>
      </w:r>
      <w:r w:rsidR="00201122">
        <w:rPr>
          <w:iCs/>
          <w:sz w:val="22"/>
          <w:szCs w:val="22"/>
        </w:rPr>
        <w:t>(Den samlede strategi kan læses i Bilag 3)</w:t>
      </w:r>
    </w:p>
    <w:p w14:paraId="0A3FEF6E" w14:textId="5E4FBC5B" w:rsidR="00D25EEB" w:rsidRPr="00BE0EB6" w:rsidRDefault="00D25EEB" w:rsidP="00A77242">
      <w:pPr>
        <w:spacing w:line="259" w:lineRule="auto"/>
        <w:rPr>
          <w:sz w:val="22"/>
          <w:szCs w:val="22"/>
        </w:rPr>
      </w:pPr>
      <w:r w:rsidRPr="00BE0EB6">
        <w:rPr>
          <w:sz w:val="22"/>
          <w:szCs w:val="22"/>
        </w:rPr>
        <w:t>Mål, visioner og 3 indsatsområder.</w:t>
      </w:r>
    </w:p>
    <w:p w14:paraId="51D113BF" w14:textId="384A12C7" w:rsidR="00D25EEB" w:rsidRPr="00BE0EB6" w:rsidRDefault="00D25EEB" w:rsidP="00A77242">
      <w:pPr>
        <w:spacing w:line="259" w:lineRule="auto"/>
        <w:rPr>
          <w:sz w:val="22"/>
          <w:szCs w:val="22"/>
        </w:rPr>
      </w:pPr>
      <w:r w:rsidRPr="00BE0EB6">
        <w:rPr>
          <w:sz w:val="22"/>
          <w:szCs w:val="22"/>
        </w:rPr>
        <w:t xml:space="preserve">Mål: Vision om at sikre deltagelse på </w:t>
      </w:r>
      <w:r w:rsidR="00201122" w:rsidRPr="00BE0EB6">
        <w:rPr>
          <w:sz w:val="22"/>
          <w:szCs w:val="22"/>
        </w:rPr>
        <w:t>internationalt mesterskabsniveau</w:t>
      </w:r>
      <w:r w:rsidRPr="00BE0EB6">
        <w:rPr>
          <w:sz w:val="22"/>
          <w:szCs w:val="22"/>
        </w:rPr>
        <w:t xml:space="preserve">: Grønland skal internationalt opnå bedst mulige resultater ved at danne </w:t>
      </w:r>
      <w:r w:rsidR="00201122">
        <w:rPr>
          <w:sz w:val="22"/>
          <w:szCs w:val="22"/>
        </w:rPr>
        <w:t>miljøer</w:t>
      </w:r>
      <w:r w:rsidRPr="00BE0EB6">
        <w:rPr>
          <w:sz w:val="22"/>
          <w:szCs w:val="22"/>
        </w:rPr>
        <w:t xml:space="preserve">, som skal videreudvikle eliten. </w:t>
      </w:r>
    </w:p>
    <w:p w14:paraId="64D5B38D" w14:textId="77777777" w:rsidR="00D25EEB" w:rsidRPr="00BE0EB6" w:rsidRDefault="00D25EEB" w:rsidP="00A77242">
      <w:pPr>
        <w:spacing w:line="259" w:lineRule="auto"/>
        <w:rPr>
          <w:i/>
          <w:iCs/>
          <w:sz w:val="22"/>
          <w:szCs w:val="22"/>
        </w:rPr>
      </w:pPr>
      <w:r w:rsidRPr="00BE0EB6">
        <w:rPr>
          <w:i/>
          <w:sz w:val="22"/>
          <w:szCs w:val="22"/>
        </w:rPr>
        <w:t>3 indsatsområder</w:t>
      </w:r>
    </w:p>
    <w:p w14:paraId="0514B261" w14:textId="509F8933" w:rsidR="00D25EEB" w:rsidRPr="00BE0EB6" w:rsidRDefault="00D25EEB" w:rsidP="00B73C42">
      <w:pPr>
        <w:numPr>
          <w:ilvl w:val="0"/>
          <w:numId w:val="49"/>
        </w:numPr>
        <w:spacing w:line="259" w:lineRule="auto"/>
        <w:rPr>
          <w:sz w:val="22"/>
          <w:szCs w:val="22"/>
        </w:rPr>
      </w:pPr>
      <w:r w:rsidRPr="00BE0EB6">
        <w:rPr>
          <w:sz w:val="22"/>
          <w:szCs w:val="22"/>
        </w:rPr>
        <w:t>Prioritere</w:t>
      </w:r>
      <w:r w:rsidR="004D33D2">
        <w:rPr>
          <w:sz w:val="22"/>
          <w:szCs w:val="22"/>
        </w:rPr>
        <w:t>t</w:t>
      </w:r>
      <w:r w:rsidRPr="00BE0EB6">
        <w:rPr>
          <w:sz w:val="22"/>
          <w:szCs w:val="22"/>
        </w:rPr>
        <w:t xml:space="preserve"> – </w:t>
      </w:r>
      <w:r w:rsidR="004D33D2">
        <w:rPr>
          <w:sz w:val="22"/>
          <w:szCs w:val="22"/>
        </w:rPr>
        <w:t>n</w:t>
      </w:r>
      <w:r w:rsidRPr="00BE0EB6">
        <w:rPr>
          <w:sz w:val="22"/>
          <w:szCs w:val="22"/>
        </w:rPr>
        <w:t>ational database, der bidrager til udvikling hos talenter og eliten</w:t>
      </w:r>
    </w:p>
    <w:p w14:paraId="060BD63C" w14:textId="5F4B08AD" w:rsidR="00D25EEB" w:rsidRPr="00BE0EB6" w:rsidRDefault="00D25EEB" w:rsidP="00B73C42">
      <w:pPr>
        <w:numPr>
          <w:ilvl w:val="0"/>
          <w:numId w:val="49"/>
        </w:numPr>
        <w:spacing w:line="259" w:lineRule="auto"/>
        <w:rPr>
          <w:sz w:val="22"/>
          <w:szCs w:val="22"/>
        </w:rPr>
      </w:pPr>
      <w:r w:rsidRPr="00BE0EB6">
        <w:rPr>
          <w:sz w:val="22"/>
          <w:szCs w:val="22"/>
        </w:rPr>
        <w:t>Miljø</w:t>
      </w:r>
      <w:r w:rsidR="004D33D2">
        <w:rPr>
          <w:sz w:val="22"/>
          <w:szCs w:val="22"/>
        </w:rPr>
        <w:t>er</w:t>
      </w:r>
      <w:r w:rsidRPr="00BE0EB6">
        <w:rPr>
          <w:sz w:val="22"/>
          <w:szCs w:val="22"/>
        </w:rPr>
        <w:t xml:space="preserve"> - </w:t>
      </w:r>
      <w:r w:rsidR="004D33D2">
        <w:rPr>
          <w:sz w:val="22"/>
          <w:szCs w:val="22"/>
        </w:rPr>
        <w:t>s</w:t>
      </w:r>
      <w:r w:rsidRPr="00BE0EB6">
        <w:rPr>
          <w:sz w:val="22"/>
          <w:szCs w:val="22"/>
        </w:rPr>
        <w:t>kal være med til at sikre rammer for sport</w:t>
      </w:r>
    </w:p>
    <w:p w14:paraId="0F26689B" w14:textId="6C8018EC" w:rsidR="00D25EEB" w:rsidRPr="00BE0EB6" w:rsidRDefault="00D25EEB" w:rsidP="00B73C42">
      <w:pPr>
        <w:numPr>
          <w:ilvl w:val="0"/>
          <w:numId w:val="49"/>
        </w:numPr>
        <w:spacing w:line="259" w:lineRule="auto"/>
        <w:rPr>
          <w:sz w:val="22"/>
          <w:szCs w:val="22"/>
        </w:rPr>
      </w:pPr>
      <w:r w:rsidRPr="00BE0EB6">
        <w:rPr>
          <w:sz w:val="22"/>
          <w:szCs w:val="22"/>
        </w:rPr>
        <w:t xml:space="preserve">Idrætspolitik - </w:t>
      </w:r>
      <w:r w:rsidR="004D33D2">
        <w:rPr>
          <w:sz w:val="22"/>
          <w:szCs w:val="22"/>
        </w:rPr>
        <w:t>s</w:t>
      </w:r>
      <w:r w:rsidRPr="00BE0EB6">
        <w:rPr>
          <w:sz w:val="22"/>
          <w:szCs w:val="22"/>
        </w:rPr>
        <w:t>kal være med til at tage stilling sportsverdenen både nationalt og internationalt</w:t>
      </w:r>
    </w:p>
    <w:p w14:paraId="020635ED" w14:textId="6094B423" w:rsidR="00D25EEB" w:rsidRDefault="00D25EEB" w:rsidP="00A77242">
      <w:pPr>
        <w:spacing w:line="259" w:lineRule="auto"/>
        <w:rPr>
          <w:i/>
          <w:iCs/>
          <w:sz w:val="22"/>
          <w:szCs w:val="22"/>
        </w:rPr>
      </w:pPr>
      <w:r w:rsidRPr="00BE0EB6">
        <w:rPr>
          <w:i/>
          <w:sz w:val="22"/>
          <w:szCs w:val="22"/>
        </w:rPr>
        <w:t>Fokuspunkter for eliten</w:t>
      </w:r>
    </w:p>
    <w:p w14:paraId="59AF1E23" w14:textId="7B87EAD7" w:rsidR="00D25EEB" w:rsidRPr="00FB0C67" w:rsidRDefault="00D25EEB" w:rsidP="00A77242">
      <w:pPr>
        <w:spacing w:line="259" w:lineRule="auto"/>
        <w:rPr>
          <w:sz w:val="22"/>
          <w:szCs w:val="22"/>
        </w:rPr>
      </w:pPr>
      <w:r w:rsidRPr="00BE0EB6">
        <w:rPr>
          <w:sz w:val="22"/>
          <w:szCs w:val="22"/>
        </w:rPr>
        <w:t xml:space="preserve">Gennem samarbejdsaftaler med fire organisationer, har man udarbejdet planlægning for udvikling af eliten fra hele kysten. </w:t>
      </w:r>
    </w:p>
    <w:p w14:paraId="2E240F57" w14:textId="43FA78F7" w:rsidR="00D25EEB" w:rsidRPr="00BE0EB6" w:rsidRDefault="00D25EEB" w:rsidP="00F33C63">
      <w:pPr>
        <w:numPr>
          <w:ilvl w:val="0"/>
          <w:numId w:val="47"/>
        </w:numPr>
        <w:spacing w:line="259" w:lineRule="auto"/>
        <w:rPr>
          <w:sz w:val="22"/>
          <w:szCs w:val="22"/>
        </w:rPr>
      </w:pPr>
      <w:r w:rsidRPr="00BE0EB6">
        <w:rPr>
          <w:sz w:val="22"/>
          <w:szCs w:val="22"/>
        </w:rPr>
        <w:t xml:space="preserve">Hvis vi skulle tage eksempler fra </w:t>
      </w:r>
      <w:r w:rsidR="00FB0C67">
        <w:rPr>
          <w:sz w:val="22"/>
          <w:szCs w:val="22"/>
        </w:rPr>
        <w:t>m</w:t>
      </w:r>
      <w:r w:rsidRPr="00BE0EB6">
        <w:rPr>
          <w:sz w:val="22"/>
          <w:szCs w:val="22"/>
        </w:rPr>
        <w:t xml:space="preserve">ændenes og kvindernes fodboldlandshold, så holdes der </w:t>
      </w:r>
      <w:r w:rsidR="00FB0C67">
        <w:rPr>
          <w:sz w:val="22"/>
          <w:szCs w:val="22"/>
        </w:rPr>
        <w:t>arrangementer</w:t>
      </w:r>
      <w:r w:rsidRPr="00BE0EB6">
        <w:rPr>
          <w:sz w:val="22"/>
          <w:szCs w:val="22"/>
        </w:rPr>
        <w:t xml:space="preserve"> og VM-kvalifikationsrunder. Fokusniveauet for mænd og kvinder varierer da VM kvalifikationstidspunkter ændrer sig. </w:t>
      </w:r>
    </w:p>
    <w:p w14:paraId="386D424A" w14:textId="5AE4726B" w:rsidR="00D25EEB" w:rsidRPr="00BE0EB6" w:rsidRDefault="00D25EEB" w:rsidP="00F33C63">
      <w:pPr>
        <w:numPr>
          <w:ilvl w:val="0"/>
          <w:numId w:val="47"/>
        </w:numPr>
        <w:spacing w:line="259" w:lineRule="auto"/>
        <w:rPr>
          <w:sz w:val="22"/>
          <w:szCs w:val="22"/>
        </w:rPr>
      </w:pPr>
      <w:proofErr w:type="spellStart"/>
      <w:r w:rsidRPr="00BE0EB6">
        <w:rPr>
          <w:sz w:val="22"/>
          <w:szCs w:val="22"/>
        </w:rPr>
        <w:t>Futsal</w:t>
      </w:r>
      <w:proofErr w:type="spellEnd"/>
      <w:r w:rsidRPr="00BE0EB6">
        <w:rPr>
          <w:sz w:val="22"/>
          <w:szCs w:val="22"/>
        </w:rPr>
        <w:t>-landsholdet deltager også til internationale mesterskaber to gange om året</w:t>
      </w:r>
      <w:r w:rsidR="00FB0C67">
        <w:rPr>
          <w:sz w:val="22"/>
          <w:szCs w:val="22"/>
        </w:rPr>
        <w:t xml:space="preserve"> der skaber sammenhold </w:t>
      </w:r>
    </w:p>
    <w:p w14:paraId="5294E7E0" w14:textId="2C7E8F0A" w:rsidR="00D25EEB" w:rsidRPr="00BE0EB6" w:rsidRDefault="00D25EEB" w:rsidP="00F33C63">
      <w:pPr>
        <w:numPr>
          <w:ilvl w:val="0"/>
          <w:numId w:val="47"/>
        </w:numPr>
        <w:spacing w:line="259" w:lineRule="auto"/>
        <w:rPr>
          <w:sz w:val="22"/>
          <w:szCs w:val="22"/>
        </w:rPr>
      </w:pPr>
      <w:r w:rsidRPr="00BE0EB6">
        <w:rPr>
          <w:sz w:val="22"/>
          <w:szCs w:val="22"/>
        </w:rPr>
        <w:t xml:space="preserve">Der har også været samling blandt badmintonspillere, da de deltager til kvalifikation til EM og VM </w:t>
      </w:r>
    </w:p>
    <w:p w14:paraId="359051CB" w14:textId="66C635DB" w:rsidR="00D25EEB" w:rsidRPr="00BE0EB6" w:rsidRDefault="00D25EEB" w:rsidP="00F33C63">
      <w:pPr>
        <w:numPr>
          <w:ilvl w:val="0"/>
          <w:numId w:val="47"/>
        </w:numPr>
        <w:spacing w:line="259" w:lineRule="auto"/>
        <w:rPr>
          <w:sz w:val="22"/>
          <w:szCs w:val="22"/>
        </w:rPr>
      </w:pPr>
      <w:r w:rsidRPr="00BE0EB6">
        <w:rPr>
          <w:sz w:val="22"/>
          <w:szCs w:val="22"/>
        </w:rPr>
        <w:t xml:space="preserve">Landsholdet for </w:t>
      </w:r>
      <w:proofErr w:type="spellStart"/>
      <w:r w:rsidRPr="00BE0EB6">
        <w:rPr>
          <w:sz w:val="22"/>
          <w:szCs w:val="22"/>
        </w:rPr>
        <w:t>Taekwon-do</w:t>
      </w:r>
      <w:proofErr w:type="spellEnd"/>
      <w:r w:rsidRPr="00BE0EB6">
        <w:rPr>
          <w:sz w:val="22"/>
          <w:szCs w:val="22"/>
        </w:rPr>
        <w:t xml:space="preserve"> samles også for at konkurrere på internationalt niveau, derudover konkurrerer de imod andre lande i </w:t>
      </w:r>
      <w:proofErr w:type="spellStart"/>
      <w:r w:rsidRPr="00BE0EB6">
        <w:rPr>
          <w:sz w:val="22"/>
          <w:szCs w:val="22"/>
        </w:rPr>
        <w:t>opens</w:t>
      </w:r>
      <w:proofErr w:type="spellEnd"/>
      <w:r w:rsidRPr="00BE0EB6">
        <w:rPr>
          <w:sz w:val="22"/>
          <w:szCs w:val="22"/>
        </w:rPr>
        <w:t xml:space="preserve"> og</w:t>
      </w:r>
      <w:r w:rsidR="00FB0C67">
        <w:rPr>
          <w:sz w:val="22"/>
          <w:szCs w:val="22"/>
        </w:rPr>
        <w:t xml:space="preserve">så </w:t>
      </w:r>
      <w:r w:rsidRPr="00BE0EB6">
        <w:rPr>
          <w:sz w:val="22"/>
          <w:szCs w:val="22"/>
        </w:rPr>
        <w:t xml:space="preserve">i VM og EM.  </w:t>
      </w:r>
    </w:p>
    <w:p w14:paraId="6F9D7181" w14:textId="77777777" w:rsidR="00D25EEB" w:rsidRPr="00BE0EB6" w:rsidRDefault="00D25EEB" w:rsidP="00A77242">
      <w:pPr>
        <w:spacing w:line="259" w:lineRule="auto"/>
        <w:rPr>
          <w:sz w:val="22"/>
          <w:szCs w:val="22"/>
        </w:rPr>
      </w:pPr>
      <w:r w:rsidRPr="00BE0EB6">
        <w:rPr>
          <w:sz w:val="22"/>
          <w:szCs w:val="22"/>
        </w:rPr>
        <w:t xml:space="preserve">Ved at kigge på idrætsudøver, der modtager tilskud, ydes tilskuddet til kvalifikationer til OL/VM/EM. Når ESG omtaler OL-deltagelse, er der tale om deltagelse i vinterlege. </w:t>
      </w:r>
    </w:p>
    <w:p w14:paraId="061866DD" w14:textId="349658CA" w:rsidR="00D25EEB" w:rsidRPr="00BE0EB6" w:rsidRDefault="00D25EEB" w:rsidP="00A77242">
      <w:pPr>
        <w:spacing w:line="259" w:lineRule="auto"/>
        <w:rPr>
          <w:sz w:val="22"/>
          <w:szCs w:val="22"/>
        </w:rPr>
      </w:pPr>
      <w:r w:rsidRPr="00BE0EB6">
        <w:rPr>
          <w:sz w:val="22"/>
          <w:szCs w:val="22"/>
        </w:rPr>
        <w:t xml:space="preserve">Nogle idrætsudøvere i deres </w:t>
      </w:r>
      <w:r w:rsidR="00FB0C67">
        <w:rPr>
          <w:sz w:val="22"/>
          <w:szCs w:val="22"/>
        </w:rPr>
        <w:t xml:space="preserve">respektive </w:t>
      </w:r>
      <w:r w:rsidRPr="00BE0EB6">
        <w:rPr>
          <w:sz w:val="22"/>
          <w:szCs w:val="22"/>
        </w:rPr>
        <w:t>sportsgren konkurrerer mod andre lande, og konkurrencerne har til formål kvalificering til VM/EM/OL.</w:t>
      </w:r>
    </w:p>
    <w:p w14:paraId="62A1E4F3" w14:textId="1ED3E2BB" w:rsidR="00D25EEB" w:rsidRPr="00BE0EB6" w:rsidRDefault="00D25EEB" w:rsidP="00A77242">
      <w:pPr>
        <w:spacing w:line="259" w:lineRule="auto"/>
        <w:rPr>
          <w:i/>
          <w:iCs/>
          <w:sz w:val="22"/>
          <w:szCs w:val="22"/>
        </w:rPr>
      </w:pPr>
      <w:r w:rsidRPr="00BE0EB6">
        <w:rPr>
          <w:i/>
          <w:sz w:val="22"/>
          <w:szCs w:val="22"/>
        </w:rPr>
        <w:t>Udviklingsprojekter</w:t>
      </w:r>
    </w:p>
    <w:p w14:paraId="77D91D22" w14:textId="77777777" w:rsidR="00D25EEB" w:rsidRPr="00BE0EB6" w:rsidRDefault="00D25EEB" w:rsidP="00A77242">
      <w:pPr>
        <w:spacing w:line="259" w:lineRule="auto"/>
        <w:rPr>
          <w:sz w:val="22"/>
          <w:szCs w:val="22"/>
        </w:rPr>
      </w:pPr>
      <w:r w:rsidRPr="00BE0EB6">
        <w:rPr>
          <w:sz w:val="22"/>
          <w:szCs w:val="22"/>
        </w:rPr>
        <w:t xml:space="preserve">Som en del af strategien skal Elite Sport Greenland igangsætte en talenttræneruddannelse i Grønland. Ved brug af database, er der tale om udvikling på gode vilkår og rammer på nationalt niveau. </w:t>
      </w:r>
    </w:p>
    <w:p w14:paraId="5F3F9FE7" w14:textId="34DE4F8E" w:rsidR="00D25EEB" w:rsidRPr="00BE0EB6" w:rsidRDefault="00D25EEB" w:rsidP="00A77242">
      <w:pPr>
        <w:spacing w:line="259" w:lineRule="auto"/>
        <w:rPr>
          <w:sz w:val="22"/>
          <w:szCs w:val="22"/>
        </w:rPr>
      </w:pPr>
      <w:r w:rsidRPr="00BE0EB6">
        <w:rPr>
          <w:sz w:val="22"/>
          <w:szCs w:val="22"/>
        </w:rPr>
        <w:lastRenderedPageBreak/>
        <w:t xml:space="preserve">Indsamling af viden samt vejledning, anbefalinger til organisationer skal være med til at udvikle både trænere og idrætsudøvere, samt sikre gode fysiske rammer til eliten. </w:t>
      </w:r>
    </w:p>
    <w:p w14:paraId="6DF801A4" w14:textId="449827C2" w:rsidR="00D25EEB" w:rsidRPr="00BE0EB6" w:rsidRDefault="00D25EEB" w:rsidP="00A77242">
      <w:pPr>
        <w:spacing w:line="259" w:lineRule="auto"/>
        <w:rPr>
          <w:sz w:val="22"/>
          <w:szCs w:val="22"/>
        </w:rPr>
      </w:pPr>
      <w:r w:rsidRPr="00BE0EB6">
        <w:rPr>
          <w:sz w:val="22"/>
          <w:szCs w:val="22"/>
        </w:rPr>
        <w:t xml:space="preserve">Elite Sport Greenland er allerede begyndt med </w:t>
      </w:r>
      <w:r w:rsidR="00861D11">
        <w:rPr>
          <w:sz w:val="22"/>
          <w:szCs w:val="22"/>
        </w:rPr>
        <w:t>samlings</w:t>
      </w:r>
      <w:r w:rsidRPr="00BE0EB6">
        <w:rPr>
          <w:sz w:val="22"/>
          <w:szCs w:val="22"/>
        </w:rPr>
        <w:t>arrange</w:t>
      </w:r>
      <w:r w:rsidR="009D293E">
        <w:rPr>
          <w:sz w:val="22"/>
          <w:szCs w:val="22"/>
        </w:rPr>
        <w:t xml:space="preserve">menter </w:t>
      </w:r>
      <w:r w:rsidRPr="00BE0EB6">
        <w:rPr>
          <w:sz w:val="22"/>
          <w:szCs w:val="22"/>
        </w:rPr>
        <w:t>for talenter, så de kan få de bedste muligheder til at forestille dem selv som elite</w:t>
      </w:r>
      <w:r w:rsidR="009D293E">
        <w:rPr>
          <w:sz w:val="22"/>
          <w:szCs w:val="22"/>
        </w:rPr>
        <w:t>idrætsudøver</w:t>
      </w:r>
      <w:r w:rsidRPr="00BE0EB6">
        <w:rPr>
          <w:sz w:val="22"/>
          <w:szCs w:val="22"/>
        </w:rPr>
        <w:t xml:space="preserve"> i fremtiden. </w:t>
      </w:r>
    </w:p>
    <w:p w14:paraId="5E63D8CD" w14:textId="0205F721" w:rsidR="00D25EEB" w:rsidRPr="00BE0EB6" w:rsidRDefault="00D25EEB" w:rsidP="00A77242">
      <w:pPr>
        <w:spacing w:line="259" w:lineRule="auto"/>
        <w:rPr>
          <w:sz w:val="22"/>
          <w:szCs w:val="22"/>
        </w:rPr>
      </w:pPr>
      <w:r w:rsidRPr="00BE0EB6">
        <w:rPr>
          <w:sz w:val="22"/>
          <w:szCs w:val="22"/>
        </w:rPr>
        <w:t xml:space="preserve">Idrætsudøvere fra forskellige sportsgrene, samt disse sportsgrene skal identificeres gennem trænere fra hele kysten. Der vil være forskellige fremlæggelser under disse </w:t>
      </w:r>
      <w:r w:rsidR="00861D11">
        <w:rPr>
          <w:sz w:val="22"/>
          <w:szCs w:val="22"/>
        </w:rPr>
        <w:t>arrangementer</w:t>
      </w:r>
      <w:r w:rsidRPr="00BE0EB6">
        <w:rPr>
          <w:sz w:val="22"/>
          <w:szCs w:val="22"/>
        </w:rPr>
        <w:t xml:space="preserve">; daglige træningsprogrammer, derudover får de forskellige vigtige punkter til inspiration. </w:t>
      </w:r>
    </w:p>
    <w:p w14:paraId="378123CA" w14:textId="615B2CA3" w:rsidR="00D25EEB" w:rsidRPr="00BE0EB6" w:rsidRDefault="00D25EEB" w:rsidP="00A77242">
      <w:pPr>
        <w:spacing w:line="259" w:lineRule="auto"/>
        <w:rPr>
          <w:sz w:val="22"/>
          <w:szCs w:val="22"/>
        </w:rPr>
      </w:pPr>
      <w:r w:rsidRPr="00BE0EB6">
        <w:rPr>
          <w:sz w:val="22"/>
          <w:szCs w:val="22"/>
        </w:rPr>
        <w:t xml:space="preserve">Unge idrætsudøvere bliver til trænere, men unge vil kunne modtage værktøj under </w:t>
      </w:r>
      <w:r w:rsidR="00861D11">
        <w:rPr>
          <w:sz w:val="22"/>
          <w:szCs w:val="22"/>
        </w:rPr>
        <w:t>arrangementerne</w:t>
      </w:r>
      <w:r w:rsidRPr="00BE0EB6">
        <w:rPr>
          <w:sz w:val="22"/>
          <w:szCs w:val="22"/>
        </w:rPr>
        <w:t xml:space="preserve">, samt få muligheder til at udvikle indenfor deres sportsgren som træner eller frivillig. </w:t>
      </w:r>
    </w:p>
    <w:p w14:paraId="65F75883" w14:textId="01CC4382" w:rsidR="00D25EEB" w:rsidRPr="00BE0EB6" w:rsidRDefault="00D25EEB" w:rsidP="00A77242">
      <w:pPr>
        <w:spacing w:line="259" w:lineRule="auto"/>
        <w:rPr>
          <w:sz w:val="22"/>
          <w:szCs w:val="22"/>
        </w:rPr>
      </w:pPr>
      <w:r w:rsidRPr="00BE0EB6">
        <w:rPr>
          <w:sz w:val="22"/>
          <w:szCs w:val="22"/>
        </w:rPr>
        <w:t xml:space="preserve">Eksperter/ildsjæle skal registreres ind i databasen, som idrætsudøvere kan kontakte hos Elite Sport Greenland. Idrætsudøvere har allerede </w:t>
      </w:r>
      <w:r w:rsidR="004E5BDD">
        <w:rPr>
          <w:sz w:val="22"/>
          <w:szCs w:val="22"/>
        </w:rPr>
        <w:t xml:space="preserve">via denne </w:t>
      </w:r>
      <w:r w:rsidRPr="00BE0EB6">
        <w:rPr>
          <w:sz w:val="22"/>
          <w:szCs w:val="22"/>
        </w:rPr>
        <w:t xml:space="preserve">adgang til massører, fysioterapeuter samt psykologer indenfor idræt. Disse tre, som kan udnyttes af idrætsudøvere, er vigtige.  </w:t>
      </w:r>
    </w:p>
    <w:p w14:paraId="5D0B742D" w14:textId="60FF8A70" w:rsidR="00D25EEB" w:rsidRPr="00BE0EB6" w:rsidRDefault="00D25EEB" w:rsidP="00A77242">
      <w:pPr>
        <w:spacing w:line="259" w:lineRule="auto"/>
        <w:rPr>
          <w:sz w:val="22"/>
          <w:szCs w:val="22"/>
        </w:rPr>
      </w:pPr>
      <w:r w:rsidRPr="00BE0EB6">
        <w:rPr>
          <w:sz w:val="22"/>
          <w:szCs w:val="22"/>
        </w:rPr>
        <w:t xml:space="preserve">Eksperter og ildsjæle, som i fremtiden kan løfte idrætsudøvere, </w:t>
      </w:r>
      <w:r w:rsidR="00861D11">
        <w:rPr>
          <w:sz w:val="22"/>
          <w:szCs w:val="22"/>
        </w:rPr>
        <w:t>er allerede under</w:t>
      </w:r>
      <w:r w:rsidRPr="00BE0EB6">
        <w:rPr>
          <w:sz w:val="22"/>
          <w:szCs w:val="22"/>
        </w:rPr>
        <w:t xml:space="preserve"> Elite Sport Greenland. </w:t>
      </w:r>
    </w:p>
    <w:p w14:paraId="6BDC8725" w14:textId="77777777" w:rsidR="00D25EEB" w:rsidRPr="00BE0EB6" w:rsidRDefault="00D25EEB" w:rsidP="00A77242">
      <w:pPr>
        <w:spacing w:line="259" w:lineRule="auto"/>
        <w:rPr>
          <w:sz w:val="22"/>
          <w:szCs w:val="22"/>
        </w:rPr>
      </w:pPr>
      <w:r w:rsidRPr="00BE0EB6">
        <w:rPr>
          <w:sz w:val="22"/>
          <w:szCs w:val="22"/>
        </w:rPr>
        <w:t>Elite Sport Greenland arbejder på, at igennem idrætsudøvere skabe solidaritet blandt befolkningen, ved at skabe medier og promovere forskellige begivenheder, så man kan følge med fra hjemmet eller andre samlesteder.</w:t>
      </w:r>
    </w:p>
    <w:p w14:paraId="06398EC8" w14:textId="36E19B79" w:rsidR="00D25EEB" w:rsidRPr="00BE0EB6" w:rsidRDefault="00D25EEB" w:rsidP="00A77242">
      <w:pPr>
        <w:spacing w:line="259" w:lineRule="auto"/>
        <w:rPr>
          <w:sz w:val="22"/>
          <w:szCs w:val="22"/>
        </w:rPr>
      </w:pPr>
      <w:r w:rsidRPr="00BE0EB6">
        <w:rPr>
          <w:sz w:val="22"/>
          <w:szCs w:val="22"/>
        </w:rPr>
        <w:t>Solidaritet</w:t>
      </w:r>
      <w:r w:rsidR="00861D11">
        <w:rPr>
          <w:sz w:val="22"/>
          <w:szCs w:val="22"/>
        </w:rPr>
        <w:t xml:space="preserve"> og sammenhold</w:t>
      </w:r>
      <w:r w:rsidRPr="00BE0EB6">
        <w:rPr>
          <w:sz w:val="22"/>
          <w:szCs w:val="22"/>
        </w:rPr>
        <w:t xml:space="preserve"> blandt befolkning vises gennem udsendelser via KNR. ESG baner allerede vejen for dette </w:t>
      </w:r>
      <w:r w:rsidR="004E5BDD" w:rsidRPr="00BE0EB6">
        <w:rPr>
          <w:sz w:val="22"/>
          <w:szCs w:val="22"/>
        </w:rPr>
        <w:t>ved</w:t>
      </w:r>
      <w:r w:rsidRPr="00BE0EB6">
        <w:rPr>
          <w:sz w:val="22"/>
          <w:szCs w:val="22"/>
        </w:rPr>
        <w:t xml:space="preserve"> at bidrage til kampagner og udsendelser.</w:t>
      </w:r>
    </w:p>
    <w:p w14:paraId="5B3D0350" w14:textId="41ADEA7D" w:rsidR="00D25EEB" w:rsidRPr="00BE0EB6" w:rsidRDefault="00D25EEB" w:rsidP="00A77242">
      <w:pPr>
        <w:spacing w:line="259" w:lineRule="auto"/>
        <w:rPr>
          <w:i/>
          <w:iCs/>
          <w:sz w:val="22"/>
          <w:szCs w:val="22"/>
        </w:rPr>
      </w:pPr>
      <w:r w:rsidRPr="00BE0EB6">
        <w:rPr>
          <w:i/>
          <w:sz w:val="22"/>
          <w:szCs w:val="22"/>
        </w:rPr>
        <w:t>Grønlands udfordringer ved idræt på højt niveau</w:t>
      </w:r>
    </w:p>
    <w:p w14:paraId="4EB4F911" w14:textId="77777777" w:rsidR="00D25EEB" w:rsidRPr="00BE0EB6" w:rsidRDefault="00D25EEB" w:rsidP="00A77242">
      <w:pPr>
        <w:spacing w:line="259" w:lineRule="auto"/>
        <w:rPr>
          <w:sz w:val="22"/>
          <w:szCs w:val="22"/>
        </w:rPr>
      </w:pPr>
      <w:r w:rsidRPr="00BE0EB6">
        <w:rPr>
          <w:sz w:val="22"/>
          <w:szCs w:val="22"/>
        </w:rPr>
        <w:t>Grønlands største udfordringer indenfor idrætseliten er de høje transportpriser. Organisationernes forbrug til mesterskaber og udgifter til landshold er en kæmpestor udfordring ifm. med transport.</w:t>
      </w:r>
    </w:p>
    <w:p w14:paraId="66DB83F4" w14:textId="03A839F5" w:rsidR="00D25EEB" w:rsidRPr="00BE0EB6" w:rsidRDefault="00D25EEB" w:rsidP="00A77242">
      <w:pPr>
        <w:spacing w:line="259" w:lineRule="auto"/>
        <w:rPr>
          <w:sz w:val="22"/>
          <w:szCs w:val="22"/>
        </w:rPr>
      </w:pPr>
      <w:r w:rsidRPr="00BE0EB6">
        <w:rPr>
          <w:sz w:val="22"/>
          <w:szCs w:val="22"/>
        </w:rPr>
        <w:t xml:space="preserve">Når man sammenligner vores landshold til andre landes, som Færøerne, er der meget færre </w:t>
      </w:r>
      <w:r w:rsidR="004E5BDD">
        <w:rPr>
          <w:sz w:val="22"/>
          <w:szCs w:val="22"/>
        </w:rPr>
        <w:t xml:space="preserve">arrangementer </w:t>
      </w:r>
      <w:r w:rsidRPr="00BE0EB6">
        <w:rPr>
          <w:sz w:val="22"/>
          <w:szCs w:val="22"/>
        </w:rPr>
        <w:t>og rejser til mesterskaber.</w:t>
      </w:r>
    </w:p>
    <w:p w14:paraId="61BFD344" w14:textId="526A7115" w:rsidR="00D25EEB" w:rsidRPr="00BE0EB6" w:rsidRDefault="00D25EEB" w:rsidP="00A77242">
      <w:pPr>
        <w:spacing w:line="259" w:lineRule="auto"/>
        <w:rPr>
          <w:sz w:val="22"/>
          <w:szCs w:val="22"/>
        </w:rPr>
      </w:pPr>
      <w:r w:rsidRPr="00BE0EB6">
        <w:rPr>
          <w:sz w:val="22"/>
          <w:szCs w:val="22"/>
        </w:rPr>
        <w:t xml:space="preserve">Op til 50%-70% af tilskudsmidler der ydes til organisationer fra GIF samt ESG anvendes til rejser. Deraf er udgifterne til grønlandske mesterskaber størst, og de bruges også til </w:t>
      </w:r>
      <w:r w:rsidR="004E5BDD">
        <w:rPr>
          <w:sz w:val="22"/>
          <w:szCs w:val="22"/>
        </w:rPr>
        <w:t xml:space="preserve">arrangementer </w:t>
      </w:r>
      <w:r w:rsidRPr="00BE0EB6">
        <w:rPr>
          <w:sz w:val="22"/>
          <w:szCs w:val="22"/>
        </w:rPr>
        <w:t>til idrætsudøverne. Det står på Elite Sport Greenlands arrangement beskrivelse i samarbejdsaftaler til 4 organisationer, at op til 70% af udgifter</w:t>
      </w:r>
      <w:r w:rsidR="00861D11">
        <w:rPr>
          <w:sz w:val="22"/>
          <w:szCs w:val="22"/>
        </w:rPr>
        <w:t xml:space="preserve">ne bruges </w:t>
      </w:r>
      <w:r w:rsidRPr="00BE0EB6">
        <w:rPr>
          <w:sz w:val="22"/>
          <w:szCs w:val="22"/>
        </w:rPr>
        <w:t xml:space="preserve">alene til transport. Selvom vi i sammenligningerne havde forventet at sammenligningslandenes landshold samles og sendes af sted til mesterskaber i meget mindre grad. </w:t>
      </w:r>
    </w:p>
    <w:p w14:paraId="2CE0CAD2" w14:textId="6A18A69B" w:rsidR="00D25EEB" w:rsidRPr="00BE0EB6" w:rsidRDefault="00D25EEB" w:rsidP="00A77242">
      <w:pPr>
        <w:spacing w:line="259" w:lineRule="auto"/>
        <w:rPr>
          <w:sz w:val="22"/>
          <w:szCs w:val="22"/>
        </w:rPr>
      </w:pPr>
      <w:r w:rsidRPr="00BE0EB6">
        <w:rPr>
          <w:sz w:val="22"/>
          <w:szCs w:val="22"/>
        </w:rPr>
        <w:t>Og disse store udgifter er blevet påpeget og har gjort noget ved igennem mange år, penge som ellers vil kunne blive brugt til mere fornuftige ting, og kunne ellers bruges til andre lignende udviklingsprojekter.</w:t>
      </w:r>
    </w:p>
    <w:p w14:paraId="72F00A93" w14:textId="77777777" w:rsidR="00D25EEB" w:rsidRPr="00BE0EB6" w:rsidRDefault="00D25EEB" w:rsidP="00A77242">
      <w:pPr>
        <w:spacing w:line="259" w:lineRule="auto"/>
        <w:rPr>
          <w:sz w:val="22"/>
          <w:szCs w:val="22"/>
        </w:rPr>
      </w:pPr>
      <w:r w:rsidRPr="00BE0EB6">
        <w:rPr>
          <w:sz w:val="22"/>
          <w:szCs w:val="22"/>
        </w:rPr>
        <w:t>Derfor skal man også være varsom med at sammenligne med andre lande på højt niveau i idræt, at man skal fokusere anderledes forhold i Grønland.</w:t>
      </w:r>
    </w:p>
    <w:p w14:paraId="15B5F193" w14:textId="77777777" w:rsidR="00D25EEB" w:rsidRPr="00BE0EB6" w:rsidRDefault="00D25EEB" w:rsidP="00A77242">
      <w:pPr>
        <w:spacing w:line="259" w:lineRule="auto"/>
        <w:rPr>
          <w:sz w:val="22"/>
          <w:szCs w:val="22"/>
        </w:rPr>
      </w:pPr>
      <w:r w:rsidRPr="00BE0EB6">
        <w:rPr>
          <w:sz w:val="22"/>
          <w:szCs w:val="22"/>
        </w:rPr>
        <w:t>Der er projekter i Elite Sport Greenlands samarbejdsaftale med organisationer med disse betingelser, arrangementer for eliten, talentudvikling samt trænerkurser.</w:t>
      </w:r>
    </w:p>
    <w:p w14:paraId="00015EF6" w14:textId="77777777" w:rsidR="00D25EEB" w:rsidRPr="00BE0EB6" w:rsidRDefault="00D25EEB" w:rsidP="00A77242">
      <w:pPr>
        <w:spacing w:line="259" w:lineRule="auto"/>
        <w:rPr>
          <w:sz w:val="22"/>
          <w:szCs w:val="22"/>
          <w:lang w:val="nb-NO"/>
        </w:rPr>
      </w:pPr>
    </w:p>
    <w:p w14:paraId="4FA4AC94" w14:textId="33944E2C" w:rsidR="00D25EEB" w:rsidRPr="00BE0EB6" w:rsidRDefault="00D25EEB" w:rsidP="00A77242">
      <w:pPr>
        <w:spacing w:line="259" w:lineRule="auto"/>
        <w:rPr>
          <w:sz w:val="22"/>
          <w:szCs w:val="22"/>
        </w:rPr>
      </w:pPr>
      <w:r w:rsidRPr="00BE0EB6">
        <w:rPr>
          <w:sz w:val="22"/>
          <w:szCs w:val="22"/>
        </w:rPr>
        <w:lastRenderedPageBreak/>
        <w:t>Man igangsatte samarbejdsaftale</w:t>
      </w:r>
      <w:r w:rsidR="004E5BDD">
        <w:rPr>
          <w:sz w:val="22"/>
          <w:szCs w:val="22"/>
        </w:rPr>
        <w:t>r</w:t>
      </w:r>
      <w:r w:rsidRPr="00BE0EB6">
        <w:rPr>
          <w:sz w:val="22"/>
          <w:szCs w:val="22"/>
        </w:rPr>
        <w:t xml:space="preserve"> fra 2018, </w:t>
      </w:r>
      <w:r w:rsidR="004E5BDD">
        <w:rPr>
          <w:sz w:val="22"/>
          <w:szCs w:val="22"/>
        </w:rPr>
        <w:t xml:space="preserve">der </w:t>
      </w:r>
      <w:r w:rsidRPr="00BE0EB6">
        <w:rPr>
          <w:sz w:val="22"/>
          <w:szCs w:val="22"/>
        </w:rPr>
        <w:t xml:space="preserve">stadigvæk </w:t>
      </w:r>
      <w:r w:rsidR="004E5BDD">
        <w:rPr>
          <w:sz w:val="22"/>
          <w:szCs w:val="22"/>
        </w:rPr>
        <w:t xml:space="preserve">kører </w:t>
      </w:r>
      <w:r w:rsidRPr="00BE0EB6">
        <w:rPr>
          <w:sz w:val="22"/>
          <w:szCs w:val="22"/>
        </w:rPr>
        <w:t xml:space="preserve">i dag. Midler, som ESG har </w:t>
      </w:r>
      <w:r w:rsidR="004E5BDD">
        <w:rPr>
          <w:sz w:val="22"/>
          <w:szCs w:val="22"/>
        </w:rPr>
        <w:t xml:space="preserve">i dag har </w:t>
      </w:r>
      <w:r w:rsidRPr="00BE0EB6">
        <w:rPr>
          <w:sz w:val="22"/>
          <w:szCs w:val="22"/>
        </w:rPr>
        <w:t>til formål at blive brugt</w:t>
      </w:r>
      <w:r w:rsidR="00230460">
        <w:rPr>
          <w:sz w:val="22"/>
          <w:szCs w:val="22"/>
        </w:rPr>
        <w:t xml:space="preserve"> </w:t>
      </w:r>
      <w:r w:rsidRPr="00BE0EB6">
        <w:rPr>
          <w:sz w:val="22"/>
          <w:szCs w:val="22"/>
        </w:rPr>
        <w:t>så man kan fokusere mere på udvikling.</w:t>
      </w:r>
    </w:p>
    <w:p w14:paraId="189EF750" w14:textId="7899D402" w:rsidR="00D25EEB" w:rsidRPr="00BE0EB6" w:rsidRDefault="00D25EEB" w:rsidP="00A77242">
      <w:pPr>
        <w:spacing w:line="259" w:lineRule="auto"/>
        <w:rPr>
          <w:sz w:val="22"/>
          <w:szCs w:val="22"/>
        </w:rPr>
      </w:pPr>
      <w:r w:rsidRPr="00BE0EB6">
        <w:rPr>
          <w:sz w:val="22"/>
          <w:szCs w:val="22"/>
        </w:rPr>
        <w:t xml:space="preserve">Således kan ud fra de midler, som er </w:t>
      </w:r>
      <w:r w:rsidR="00230460">
        <w:rPr>
          <w:sz w:val="22"/>
          <w:szCs w:val="22"/>
        </w:rPr>
        <w:t>bevilget</w:t>
      </w:r>
      <w:r w:rsidRPr="00BE0EB6">
        <w:rPr>
          <w:sz w:val="22"/>
          <w:szCs w:val="22"/>
        </w:rPr>
        <w:t xml:space="preserve"> til ESG de sidste seks år, tilskud og ved brug af flere midler til udviklingsprojekter, er nu ESG ikke længere på samme økonomisk situation. Undersøgelsen af Idrættens økonomi i Grønland i 2018 har vist, at Elite Sport Greenland i kommende tid tre år efter siden projektet blev igangsat</w:t>
      </w:r>
      <w:r w:rsidR="00861D11">
        <w:rPr>
          <w:sz w:val="22"/>
          <w:szCs w:val="22"/>
        </w:rPr>
        <w:t>,</w:t>
      </w:r>
      <w:r w:rsidRPr="00BE0EB6">
        <w:rPr>
          <w:sz w:val="22"/>
          <w:szCs w:val="22"/>
        </w:rPr>
        <w:t xml:space="preserve"> vil blive stillet dårligt i dets økonomisk</w:t>
      </w:r>
      <w:r w:rsidR="00861D11">
        <w:rPr>
          <w:sz w:val="22"/>
          <w:szCs w:val="22"/>
        </w:rPr>
        <w:t>e</w:t>
      </w:r>
      <w:r w:rsidRPr="00BE0EB6">
        <w:rPr>
          <w:sz w:val="22"/>
          <w:szCs w:val="22"/>
        </w:rPr>
        <w:t xml:space="preserve"> situation, såfremt man ikke gør noget ved dette. </w:t>
      </w:r>
    </w:p>
    <w:p w14:paraId="1730A123" w14:textId="618D008C" w:rsidR="00D25EEB" w:rsidRPr="00BE0EB6" w:rsidRDefault="00D25EEB" w:rsidP="00A77242">
      <w:pPr>
        <w:spacing w:line="259" w:lineRule="auto"/>
        <w:rPr>
          <w:sz w:val="22"/>
          <w:szCs w:val="22"/>
        </w:rPr>
      </w:pPr>
      <w:r w:rsidRPr="00BE0EB6">
        <w:rPr>
          <w:sz w:val="22"/>
          <w:szCs w:val="22"/>
        </w:rPr>
        <w:t>Men prognosen viser at dette ikke ske</w:t>
      </w:r>
      <w:r w:rsidR="00861D11">
        <w:rPr>
          <w:sz w:val="22"/>
          <w:szCs w:val="22"/>
        </w:rPr>
        <w:t>te</w:t>
      </w:r>
      <w:r w:rsidRPr="00BE0EB6">
        <w:rPr>
          <w:sz w:val="22"/>
          <w:szCs w:val="22"/>
        </w:rPr>
        <w:t xml:space="preserve"> i 2021 på grund af forhold ude af vores kontrol (f.eks. Covid-19), samt at vi er i gang med økonomiske projekter, de</w:t>
      </w:r>
      <w:r w:rsidR="00861D11">
        <w:rPr>
          <w:sz w:val="22"/>
          <w:szCs w:val="22"/>
        </w:rPr>
        <w:t>r</w:t>
      </w:r>
      <w:r w:rsidRPr="00BE0EB6">
        <w:rPr>
          <w:sz w:val="22"/>
          <w:szCs w:val="22"/>
        </w:rPr>
        <w:t xml:space="preserve"> viser sig, at prognosen for økonomisk situation for 2024 vil først kunne mærkes hos Elite Sport Greenland i 2025. </w:t>
      </w:r>
    </w:p>
    <w:p w14:paraId="551D81A5" w14:textId="37EEF7FA" w:rsidR="00D25EEB" w:rsidRPr="00BE0EB6" w:rsidRDefault="00D25EEB" w:rsidP="00A77242">
      <w:pPr>
        <w:spacing w:line="259" w:lineRule="auto"/>
        <w:rPr>
          <w:sz w:val="22"/>
          <w:szCs w:val="22"/>
        </w:rPr>
      </w:pPr>
      <w:r w:rsidRPr="00BE0EB6">
        <w:rPr>
          <w:sz w:val="22"/>
          <w:szCs w:val="22"/>
        </w:rPr>
        <w:t xml:space="preserve">Såfremt Elite Sport Greenland kan fortsætte miljøudvikling som i de sidste seks år, må Elite Sport Greenland styrkes økonomisk. Såfremt dette ikke sker fra 2025 gennem tilskud, </w:t>
      </w:r>
      <w:r w:rsidR="00861D11">
        <w:rPr>
          <w:sz w:val="22"/>
          <w:szCs w:val="22"/>
        </w:rPr>
        <w:t xml:space="preserve">må </w:t>
      </w:r>
      <w:r w:rsidRPr="00BE0EB6">
        <w:rPr>
          <w:sz w:val="22"/>
          <w:szCs w:val="22"/>
        </w:rPr>
        <w:t xml:space="preserve">nedskæringer af projekter i strategien blive nødvendig. </w:t>
      </w:r>
    </w:p>
    <w:p w14:paraId="68037BB8" w14:textId="266722F7" w:rsidR="00D25EEB" w:rsidRPr="00BE0EB6" w:rsidRDefault="00D25EEB" w:rsidP="00A77242">
      <w:pPr>
        <w:spacing w:line="259" w:lineRule="auto"/>
        <w:rPr>
          <w:sz w:val="22"/>
          <w:szCs w:val="22"/>
        </w:rPr>
      </w:pPr>
      <w:r w:rsidRPr="00BE0EB6">
        <w:rPr>
          <w:sz w:val="22"/>
          <w:szCs w:val="22"/>
        </w:rPr>
        <w:t xml:space="preserve">Dertil </w:t>
      </w:r>
      <w:r w:rsidR="00861D11">
        <w:rPr>
          <w:sz w:val="22"/>
          <w:szCs w:val="22"/>
        </w:rPr>
        <w:t xml:space="preserve">vil </w:t>
      </w:r>
      <w:r w:rsidRPr="00BE0EB6">
        <w:rPr>
          <w:sz w:val="22"/>
          <w:szCs w:val="22"/>
        </w:rPr>
        <w:t>de enkelte organisationer</w:t>
      </w:r>
      <w:r w:rsidR="00861D11">
        <w:rPr>
          <w:sz w:val="22"/>
          <w:szCs w:val="22"/>
        </w:rPr>
        <w:t>s økonomi</w:t>
      </w:r>
      <w:r w:rsidRPr="00BE0EB6">
        <w:rPr>
          <w:sz w:val="22"/>
          <w:szCs w:val="22"/>
        </w:rPr>
        <w:t xml:space="preserve">, </w:t>
      </w:r>
      <w:r w:rsidR="006534DD">
        <w:rPr>
          <w:sz w:val="22"/>
          <w:szCs w:val="22"/>
        </w:rPr>
        <w:t>tilskud til enkelte elitesportsudøvere</w:t>
      </w:r>
      <w:r w:rsidRPr="00BE0EB6">
        <w:rPr>
          <w:sz w:val="22"/>
          <w:szCs w:val="22"/>
        </w:rPr>
        <w:t xml:space="preserve"> og ansøgningsmuligheder til projekter blive forringet. Og dette inklusive strategi 2025, som er gældende, kan ikke </w:t>
      </w:r>
      <w:r w:rsidR="006534DD">
        <w:rPr>
          <w:sz w:val="22"/>
          <w:szCs w:val="22"/>
        </w:rPr>
        <w:t xml:space="preserve">realiseres i henhold </w:t>
      </w:r>
      <w:r w:rsidRPr="00BE0EB6">
        <w:rPr>
          <w:sz w:val="22"/>
          <w:szCs w:val="22"/>
        </w:rPr>
        <w:t xml:space="preserve">formålet og visionen. </w:t>
      </w:r>
    </w:p>
    <w:p w14:paraId="7C2C25F0" w14:textId="7476F19A" w:rsidR="00D25EEB" w:rsidRPr="00BE0EB6" w:rsidRDefault="006534DD" w:rsidP="00A77242">
      <w:pPr>
        <w:spacing w:line="259" w:lineRule="auto"/>
        <w:rPr>
          <w:sz w:val="22"/>
          <w:szCs w:val="22"/>
        </w:rPr>
      </w:pPr>
      <w:r>
        <w:rPr>
          <w:sz w:val="22"/>
          <w:szCs w:val="22"/>
        </w:rPr>
        <w:t>”</w:t>
      </w:r>
      <w:r w:rsidR="00D25EEB" w:rsidRPr="00BE0EB6">
        <w:rPr>
          <w:sz w:val="22"/>
          <w:szCs w:val="22"/>
        </w:rPr>
        <w:t xml:space="preserve">Vi kan ikke have en elite, </w:t>
      </w:r>
      <w:r>
        <w:rPr>
          <w:sz w:val="22"/>
          <w:szCs w:val="22"/>
        </w:rPr>
        <w:t xml:space="preserve">hvis </w:t>
      </w:r>
      <w:r w:rsidR="00D25EEB" w:rsidRPr="00BE0EB6">
        <w:rPr>
          <w:sz w:val="22"/>
          <w:szCs w:val="22"/>
        </w:rPr>
        <w:t xml:space="preserve">vi ikke har hele befolkningen </w:t>
      </w:r>
      <w:r>
        <w:rPr>
          <w:sz w:val="22"/>
          <w:szCs w:val="22"/>
        </w:rPr>
        <w:t xml:space="preserve">til at </w:t>
      </w:r>
      <w:r w:rsidR="00D25EEB" w:rsidRPr="00BE0EB6">
        <w:rPr>
          <w:sz w:val="22"/>
          <w:szCs w:val="22"/>
        </w:rPr>
        <w:t>dyrke idræt. Derfor kan vi ikke undgå at styrke alle der udøver idræt f.eks. organisationerne</w:t>
      </w:r>
      <w:r>
        <w:rPr>
          <w:sz w:val="22"/>
          <w:szCs w:val="22"/>
        </w:rPr>
        <w:t>.”</w:t>
      </w:r>
      <w:r w:rsidR="00D25EEB" w:rsidRPr="00BE0EB6">
        <w:rPr>
          <w:sz w:val="22"/>
          <w:szCs w:val="22"/>
        </w:rPr>
        <w:t xml:space="preserve"> </w:t>
      </w:r>
    </w:p>
    <w:p w14:paraId="723EAE00" w14:textId="121F99E2" w:rsidR="00D25EEB" w:rsidRPr="00BE0EB6" w:rsidRDefault="00D25EEB" w:rsidP="00A77242">
      <w:pPr>
        <w:spacing w:line="259" w:lineRule="auto"/>
        <w:rPr>
          <w:sz w:val="22"/>
          <w:szCs w:val="22"/>
        </w:rPr>
      </w:pPr>
      <w:r w:rsidRPr="00BE0EB6">
        <w:rPr>
          <w:sz w:val="22"/>
          <w:szCs w:val="22"/>
        </w:rPr>
        <w:t xml:space="preserve"> Alting hænger sammen i forvaltning af idræt. Idræt på højt niveau forringes, og også hvis organisationerne ikke styrkes i deres forvaltning og økonomi.</w:t>
      </w:r>
    </w:p>
    <w:p w14:paraId="2615F643" w14:textId="77777777" w:rsidR="00D25EEB" w:rsidRPr="00BE0EB6" w:rsidRDefault="00D25EEB" w:rsidP="00A77242">
      <w:pPr>
        <w:spacing w:line="259" w:lineRule="auto"/>
        <w:rPr>
          <w:sz w:val="22"/>
          <w:szCs w:val="22"/>
        </w:rPr>
      </w:pPr>
      <w:r w:rsidRPr="00BE0EB6">
        <w:rPr>
          <w:sz w:val="22"/>
          <w:szCs w:val="22"/>
        </w:rPr>
        <w:t>Hertil kan der som eksempel nævnes administrativ- og udviklingsfagfolk og lign. indenfor idræt.</w:t>
      </w:r>
    </w:p>
    <w:p w14:paraId="339524BC" w14:textId="77777777" w:rsidR="00D25EEB" w:rsidRPr="00BE0EB6" w:rsidRDefault="00D25EEB" w:rsidP="00A77242">
      <w:pPr>
        <w:spacing w:line="259" w:lineRule="auto"/>
        <w:rPr>
          <w:sz w:val="22"/>
          <w:szCs w:val="22"/>
        </w:rPr>
      </w:pPr>
      <w:r w:rsidRPr="00BE0EB6">
        <w:rPr>
          <w:sz w:val="22"/>
          <w:szCs w:val="22"/>
        </w:rPr>
        <w:t xml:space="preserve">Derfor skal midlerne der gives til organisationer, der bruges til kurser osv. evalueres grundigt af GIF, ved at fokusere på hvor midlerne benyttes. Deraf vil man kunne se hvilke muligheder der er for at kunne bruge midlerne mere fornuftigt. </w:t>
      </w:r>
    </w:p>
    <w:p w14:paraId="041AE9F7" w14:textId="2B526200" w:rsidR="00D25EEB" w:rsidRPr="00BE0EB6" w:rsidRDefault="00D25EEB" w:rsidP="00A77242">
      <w:pPr>
        <w:spacing w:line="259" w:lineRule="auto"/>
        <w:rPr>
          <w:sz w:val="22"/>
          <w:szCs w:val="22"/>
        </w:rPr>
      </w:pPr>
      <w:r w:rsidRPr="00BE0EB6">
        <w:rPr>
          <w:sz w:val="22"/>
          <w:szCs w:val="22"/>
        </w:rPr>
        <w:t xml:space="preserve">Det samme med forvaltningen for eliten på højt niveau Elite Sport Greenland, organisationerne samt enkelte, de har også brug for at undersøge og evaluere om hvordan de kan benytte deres penge </w:t>
      </w:r>
      <w:r w:rsidR="006534DD">
        <w:rPr>
          <w:sz w:val="22"/>
          <w:szCs w:val="22"/>
        </w:rPr>
        <w:t xml:space="preserve">mere </w:t>
      </w:r>
      <w:r w:rsidRPr="00BE0EB6">
        <w:rPr>
          <w:sz w:val="22"/>
          <w:szCs w:val="22"/>
        </w:rPr>
        <w:t>effektivt.</w:t>
      </w:r>
    </w:p>
    <w:p w14:paraId="4AA5383D" w14:textId="77777777" w:rsidR="00D25EEB" w:rsidRPr="00BE0EB6" w:rsidRDefault="00D25EEB" w:rsidP="00A77242">
      <w:pPr>
        <w:spacing w:line="259" w:lineRule="auto"/>
        <w:rPr>
          <w:sz w:val="22"/>
          <w:szCs w:val="22"/>
        </w:rPr>
      </w:pPr>
      <w:r w:rsidRPr="00BE0EB6">
        <w:rPr>
          <w:sz w:val="22"/>
          <w:szCs w:val="22"/>
        </w:rPr>
        <w:t>Dertil anvendes mange midler til transport i den mesterskabsform, der er blevet forældet til det grønlandske samfund.</w:t>
      </w:r>
    </w:p>
    <w:p w14:paraId="3F6B4B5C" w14:textId="383D6A53" w:rsidR="00D25EEB" w:rsidRPr="00BE0EB6" w:rsidRDefault="006534DD" w:rsidP="00A77242">
      <w:pPr>
        <w:spacing w:line="259" w:lineRule="auto"/>
        <w:rPr>
          <w:sz w:val="22"/>
          <w:szCs w:val="22"/>
        </w:rPr>
      </w:pPr>
      <w:r>
        <w:rPr>
          <w:sz w:val="22"/>
          <w:szCs w:val="22"/>
        </w:rPr>
        <w:t>En tidssvarende t</w:t>
      </w:r>
      <w:r w:rsidR="00D25EEB" w:rsidRPr="00BE0EB6">
        <w:rPr>
          <w:sz w:val="22"/>
          <w:szCs w:val="22"/>
        </w:rPr>
        <w:t>urneringsform er en af de vigtigste miljøer, hvis man skal være landsholdsspiller.</w:t>
      </w:r>
    </w:p>
    <w:p w14:paraId="5E8A5666" w14:textId="6766D518" w:rsidR="00D25EEB" w:rsidRPr="00BE0EB6" w:rsidRDefault="00D25EEB" w:rsidP="00A77242">
      <w:pPr>
        <w:spacing w:line="259" w:lineRule="auto"/>
        <w:rPr>
          <w:sz w:val="22"/>
          <w:szCs w:val="22"/>
        </w:rPr>
      </w:pPr>
      <w:r w:rsidRPr="00BE0EB6">
        <w:rPr>
          <w:sz w:val="22"/>
          <w:szCs w:val="22"/>
        </w:rPr>
        <w:t>Til dels forbedring af turneringsformen med tanke på de landsholdsspillere, som bor i Grønland, og hvis man skal tage skridtet videre, så vurderes det, at man er nødt til at gøre noget ved det. Udviklingsfremmende miljø</w:t>
      </w:r>
      <w:r w:rsidR="006534DD">
        <w:rPr>
          <w:sz w:val="22"/>
          <w:szCs w:val="22"/>
        </w:rPr>
        <w:t>er</w:t>
      </w:r>
      <w:r w:rsidRPr="00BE0EB6">
        <w:rPr>
          <w:sz w:val="22"/>
          <w:szCs w:val="22"/>
        </w:rPr>
        <w:t xml:space="preserve"> står ufravigelig oplagt</w:t>
      </w:r>
      <w:r w:rsidR="006534DD">
        <w:rPr>
          <w:sz w:val="22"/>
          <w:szCs w:val="22"/>
        </w:rPr>
        <w:t xml:space="preserve"> som et ønske</w:t>
      </w:r>
      <w:r w:rsidRPr="00BE0EB6">
        <w:rPr>
          <w:sz w:val="22"/>
          <w:szCs w:val="22"/>
        </w:rPr>
        <w:t>, såfremt visionen</w:t>
      </w:r>
      <w:r w:rsidR="006534DD">
        <w:rPr>
          <w:sz w:val="22"/>
          <w:szCs w:val="22"/>
        </w:rPr>
        <w:t xml:space="preserve"> skal realiseres</w:t>
      </w:r>
      <w:r w:rsidRPr="00BE0EB6">
        <w:rPr>
          <w:sz w:val="22"/>
          <w:szCs w:val="22"/>
        </w:rPr>
        <w:t>.</w:t>
      </w:r>
    </w:p>
    <w:p w14:paraId="29580E4D" w14:textId="6BD42F44" w:rsidR="00D25EEB" w:rsidRPr="00BE0EB6" w:rsidRDefault="00D25EEB" w:rsidP="00A77242">
      <w:pPr>
        <w:spacing w:line="259" w:lineRule="auto"/>
        <w:rPr>
          <w:sz w:val="22"/>
          <w:szCs w:val="22"/>
        </w:rPr>
      </w:pPr>
      <w:r w:rsidRPr="00BE0EB6">
        <w:rPr>
          <w:sz w:val="22"/>
          <w:szCs w:val="22"/>
        </w:rPr>
        <w:t>Når man snakker om idrætsmiljøe</w:t>
      </w:r>
      <w:r w:rsidR="006534DD">
        <w:rPr>
          <w:sz w:val="22"/>
          <w:szCs w:val="22"/>
        </w:rPr>
        <w:t>r</w:t>
      </w:r>
      <w:r w:rsidRPr="00BE0EB6">
        <w:rPr>
          <w:sz w:val="22"/>
          <w:szCs w:val="22"/>
        </w:rPr>
        <w:t xml:space="preserve"> så kan man ikke komme udenom, at man er nødt til at gøre noget ved de idrætsfaciliteter, som er forfaldne og forældede. </w:t>
      </w:r>
    </w:p>
    <w:p w14:paraId="3229765E" w14:textId="77777777" w:rsidR="00D25EEB" w:rsidRPr="00BE0EB6" w:rsidRDefault="00D25EEB" w:rsidP="00A77242">
      <w:pPr>
        <w:spacing w:line="259" w:lineRule="auto"/>
        <w:rPr>
          <w:sz w:val="22"/>
          <w:szCs w:val="22"/>
          <w:lang w:val="nb-NO"/>
        </w:rPr>
      </w:pPr>
    </w:p>
    <w:p w14:paraId="7BAEB82E" w14:textId="21187CCA" w:rsidR="00D25EEB" w:rsidRPr="00BE0EB6" w:rsidRDefault="00D25EEB" w:rsidP="00A77242">
      <w:pPr>
        <w:spacing w:line="259" w:lineRule="auto"/>
        <w:rPr>
          <w:sz w:val="22"/>
          <w:szCs w:val="22"/>
        </w:rPr>
      </w:pPr>
      <w:r w:rsidRPr="00BE0EB6">
        <w:rPr>
          <w:sz w:val="22"/>
          <w:szCs w:val="22"/>
        </w:rPr>
        <w:lastRenderedPageBreak/>
        <w:t>Hvis vores idrætsudøvere i Grønland skal have bedre</w:t>
      </w:r>
      <w:r w:rsidR="006534DD">
        <w:rPr>
          <w:sz w:val="22"/>
          <w:szCs w:val="22"/>
        </w:rPr>
        <w:t xml:space="preserve"> </w:t>
      </w:r>
      <w:r w:rsidRPr="00BE0EB6">
        <w:rPr>
          <w:sz w:val="22"/>
          <w:szCs w:val="22"/>
        </w:rPr>
        <w:t>og lige vilkår, så anses det som vigtigt, at der udarbejdes en strategi. Man må se på sportshallerne som bruges til turneringer, træning, etc. i de forskellige idrætsgrene, hvor man ser på hvor der kan</w:t>
      </w:r>
      <w:r w:rsidR="00517BFF">
        <w:rPr>
          <w:sz w:val="22"/>
          <w:szCs w:val="22"/>
        </w:rPr>
        <w:t xml:space="preserve"> </w:t>
      </w:r>
      <w:r w:rsidRPr="00BE0EB6">
        <w:rPr>
          <w:sz w:val="22"/>
          <w:szCs w:val="22"/>
        </w:rPr>
        <w:t>afholdes turneringer</w:t>
      </w:r>
      <w:r w:rsidR="00517BFF">
        <w:rPr>
          <w:sz w:val="22"/>
          <w:szCs w:val="22"/>
        </w:rPr>
        <w:t xml:space="preserve"> og hvor det ikke er muligt</w:t>
      </w:r>
      <w:r w:rsidRPr="00BE0EB6">
        <w:rPr>
          <w:sz w:val="22"/>
          <w:szCs w:val="22"/>
        </w:rPr>
        <w:t xml:space="preserve">. </w:t>
      </w:r>
    </w:p>
    <w:p w14:paraId="4A7FBEA2" w14:textId="3EE7AD00" w:rsidR="00D25EEB" w:rsidRPr="00BE0EB6" w:rsidRDefault="00D25EEB" w:rsidP="00A77242">
      <w:pPr>
        <w:spacing w:line="259" w:lineRule="auto"/>
        <w:rPr>
          <w:sz w:val="22"/>
          <w:szCs w:val="22"/>
        </w:rPr>
      </w:pPr>
      <w:r w:rsidRPr="00BE0EB6">
        <w:rPr>
          <w:sz w:val="22"/>
          <w:szCs w:val="22"/>
        </w:rPr>
        <w:t>Det skal præciseres, hvis man skal komme op på internationalt højt niveau inden for idrætten, så er man nødt til at oprette nye idrætsfaciliteter som kan tilbyde gode og udviklende miljøer. F.eks. med udgangspunkt i vort lands placering i Arktis, så kan man opnå gode resultater ved at gøre noget ved vilkårene i vintersportsdisciplinerne</w:t>
      </w:r>
      <w:r w:rsidR="00517BFF">
        <w:rPr>
          <w:sz w:val="22"/>
          <w:szCs w:val="22"/>
        </w:rPr>
        <w:t>, f</w:t>
      </w:r>
      <w:r w:rsidRPr="00BE0EB6">
        <w:rPr>
          <w:sz w:val="22"/>
          <w:szCs w:val="22"/>
        </w:rPr>
        <w:t>.eks. i langrend, skiskydning, slalom o.l. mangler man at gøre noget ved faciliteterne</w:t>
      </w:r>
      <w:r w:rsidR="00517BFF">
        <w:rPr>
          <w:sz w:val="22"/>
          <w:szCs w:val="22"/>
        </w:rPr>
        <w:t xml:space="preserve">, da </w:t>
      </w:r>
      <w:r w:rsidRPr="00BE0EB6">
        <w:rPr>
          <w:sz w:val="22"/>
          <w:szCs w:val="22"/>
        </w:rPr>
        <w:t>de</w:t>
      </w:r>
      <w:r w:rsidR="00517BFF">
        <w:rPr>
          <w:sz w:val="22"/>
          <w:szCs w:val="22"/>
        </w:rPr>
        <w:t>t er de</w:t>
      </w:r>
      <w:r w:rsidRPr="00BE0EB6">
        <w:rPr>
          <w:sz w:val="22"/>
          <w:szCs w:val="22"/>
        </w:rPr>
        <w:t xml:space="preserve"> discipliner </w:t>
      </w:r>
      <w:r w:rsidR="00517BFF">
        <w:rPr>
          <w:sz w:val="22"/>
          <w:szCs w:val="22"/>
        </w:rPr>
        <w:t xml:space="preserve">hvor </w:t>
      </w:r>
      <w:r w:rsidRPr="00BE0EB6">
        <w:rPr>
          <w:sz w:val="22"/>
          <w:szCs w:val="22"/>
        </w:rPr>
        <w:t xml:space="preserve">der </w:t>
      </w:r>
      <w:r w:rsidR="00517BFF">
        <w:rPr>
          <w:sz w:val="22"/>
          <w:szCs w:val="22"/>
        </w:rPr>
        <w:t xml:space="preserve">er </w:t>
      </w:r>
      <w:r w:rsidRPr="00BE0EB6">
        <w:rPr>
          <w:sz w:val="22"/>
          <w:szCs w:val="22"/>
        </w:rPr>
        <w:t xml:space="preserve">gode muligheder for at have deltagere i vinter-OL. </w:t>
      </w:r>
    </w:p>
    <w:p w14:paraId="090A7095" w14:textId="77777777" w:rsidR="00D25EEB" w:rsidRPr="00BE0EB6" w:rsidRDefault="00D25EEB" w:rsidP="00A77242">
      <w:pPr>
        <w:spacing w:line="259" w:lineRule="auto"/>
        <w:rPr>
          <w:i/>
          <w:iCs/>
          <w:sz w:val="22"/>
          <w:szCs w:val="22"/>
        </w:rPr>
      </w:pPr>
      <w:r w:rsidRPr="00BE0EB6">
        <w:rPr>
          <w:i/>
          <w:sz w:val="22"/>
          <w:szCs w:val="22"/>
        </w:rPr>
        <w:t>Vilkår for mesterskaber</w:t>
      </w:r>
    </w:p>
    <w:p w14:paraId="069E946F" w14:textId="77777777" w:rsidR="00D25EEB" w:rsidRPr="00BE0EB6" w:rsidRDefault="00D25EEB" w:rsidP="00A77242">
      <w:pPr>
        <w:spacing w:line="259" w:lineRule="auto"/>
        <w:rPr>
          <w:sz w:val="22"/>
          <w:szCs w:val="22"/>
        </w:rPr>
      </w:pPr>
      <w:r w:rsidRPr="00BE0EB6">
        <w:rPr>
          <w:sz w:val="22"/>
          <w:szCs w:val="22"/>
        </w:rPr>
        <w:t>Det er ikke nok med at træne på det højeste niveau eller træne sammen med de bedste.</w:t>
      </w:r>
    </w:p>
    <w:p w14:paraId="02291449" w14:textId="0DD9E1B6" w:rsidR="00D25EEB" w:rsidRPr="00BE0EB6" w:rsidRDefault="00D25EEB" w:rsidP="00A77242">
      <w:pPr>
        <w:spacing w:line="259" w:lineRule="auto"/>
        <w:rPr>
          <w:sz w:val="22"/>
          <w:szCs w:val="22"/>
        </w:rPr>
      </w:pPr>
      <w:r w:rsidRPr="00BE0EB6">
        <w:rPr>
          <w:sz w:val="22"/>
          <w:szCs w:val="22"/>
        </w:rPr>
        <w:t xml:space="preserve">Det er dog vigtigt, at vi får en turneringsform som passer og udvikler de udøvere, som vi har. Det vurderes, at </w:t>
      </w:r>
      <w:r w:rsidR="00517BFF">
        <w:rPr>
          <w:sz w:val="22"/>
          <w:szCs w:val="22"/>
        </w:rPr>
        <w:t xml:space="preserve">den sædvanlige </w:t>
      </w:r>
      <w:r w:rsidRPr="00BE0EB6">
        <w:rPr>
          <w:sz w:val="22"/>
          <w:szCs w:val="22"/>
        </w:rPr>
        <w:t xml:space="preserve">turnering </w:t>
      </w:r>
      <w:r w:rsidR="00517BFF">
        <w:rPr>
          <w:sz w:val="22"/>
          <w:szCs w:val="22"/>
        </w:rPr>
        <w:t xml:space="preserve">der varer en </w:t>
      </w:r>
      <w:r w:rsidRPr="00BE0EB6">
        <w:rPr>
          <w:sz w:val="22"/>
          <w:szCs w:val="22"/>
        </w:rPr>
        <w:t>uge ikke er passende til vores nuværende forhold.</w:t>
      </w:r>
    </w:p>
    <w:p w14:paraId="7CFBE6A5" w14:textId="77777777" w:rsidR="00D25EEB" w:rsidRPr="00BE0EB6" w:rsidRDefault="00D25EEB" w:rsidP="00A77242">
      <w:pPr>
        <w:spacing w:line="259" w:lineRule="auto"/>
        <w:rPr>
          <w:sz w:val="22"/>
          <w:szCs w:val="22"/>
        </w:rPr>
      </w:pPr>
      <w:r w:rsidRPr="00BE0EB6">
        <w:rPr>
          <w:sz w:val="22"/>
          <w:szCs w:val="22"/>
        </w:rPr>
        <w:t xml:space="preserve">Når vi deltager i internationale turneringer, så er den største forskel, at dem vi kæmper imod, har løbende turneringskampe. </w:t>
      </w:r>
    </w:p>
    <w:p w14:paraId="079CB01A" w14:textId="7538BBD4" w:rsidR="00D25EEB" w:rsidRPr="00BE0EB6" w:rsidRDefault="00D25EEB" w:rsidP="00A77242">
      <w:pPr>
        <w:spacing w:line="259" w:lineRule="auto"/>
        <w:rPr>
          <w:sz w:val="22"/>
          <w:szCs w:val="22"/>
        </w:rPr>
      </w:pPr>
      <w:r w:rsidRPr="00BE0EB6">
        <w:rPr>
          <w:sz w:val="22"/>
          <w:szCs w:val="22"/>
        </w:rPr>
        <w:t xml:space="preserve">I forskellige idrætsgrene så er det nødvendigt at man finder nogle passende muligheder for deres idrætsgren. Vores udøvere står i en svær situation i forhold til de meget vigtige omgivelser. </w:t>
      </w:r>
      <w:r w:rsidR="00517BFF">
        <w:rPr>
          <w:sz w:val="22"/>
          <w:szCs w:val="22"/>
        </w:rPr>
        <w:t>D</w:t>
      </w:r>
      <w:r w:rsidRPr="00BE0EB6">
        <w:rPr>
          <w:sz w:val="22"/>
          <w:szCs w:val="22"/>
        </w:rPr>
        <w:t>et var hovedpointerne</w:t>
      </w:r>
      <w:r w:rsidR="00517BFF">
        <w:rPr>
          <w:sz w:val="22"/>
          <w:szCs w:val="22"/>
        </w:rPr>
        <w:t xml:space="preserve"> </w:t>
      </w:r>
      <w:r w:rsidRPr="00BE0EB6">
        <w:rPr>
          <w:sz w:val="22"/>
          <w:szCs w:val="22"/>
        </w:rPr>
        <w:t>som landsholdsspillerne og -trænerne havde at sige.</w:t>
      </w:r>
    </w:p>
    <w:p w14:paraId="5FE2CA37" w14:textId="77777777" w:rsidR="00D25EEB" w:rsidRPr="00BE0EB6" w:rsidRDefault="00D25EEB" w:rsidP="00A77242">
      <w:pPr>
        <w:spacing w:line="259" w:lineRule="auto"/>
        <w:rPr>
          <w:sz w:val="22"/>
          <w:szCs w:val="22"/>
        </w:rPr>
      </w:pPr>
      <w:r w:rsidRPr="00BE0EB6">
        <w:rPr>
          <w:sz w:val="22"/>
          <w:szCs w:val="22"/>
        </w:rPr>
        <w:t>Kigger man på turneringsformen nu, så får man for lidt ud af det, og så er det en hæmsko, at man bruger så mange penge på det.</w:t>
      </w:r>
    </w:p>
    <w:p w14:paraId="01A03CE5" w14:textId="77777777" w:rsidR="00D25EEB" w:rsidRPr="00BE0EB6" w:rsidRDefault="00D25EEB" w:rsidP="00A77242">
      <w:pPr>
        <w:spacing w:line="259" w:lineRule="auto"/>
        <w:rPr>
          <w:sz w:val="22"/>
          <w:szCs w:val="22"/>
        </w:rPr>
      </w:pPr>
      <w:r w:rsidRPr="00BE0EB6">
        <w:rPr>
          <w:sz w:val="22"/>
          <w:szCs w:val="22"/>
        </w:rPr>
        <w:t>Der er lange afstande mellem by til bygd her i landet, men så ligger vi også langt væk fra andre lande, og det er dyrt at rejse. Men dette forhold er ikke det eneste, der har indvirkning på turneringsformen. Det kræver rigtigt mange penge, for at vores landshold kan deltage i internationale mesterskaber. Dette er en udfordring for landsholdets sammenkomster samt muligheder for at tage afsted som landshold.</w:t>
      </w:r>
    </w:p>
    <w:p w14:paraId="4E7AAFF2" w14:textId="29885CFD" w:rsidR="00D25EEB" w:rsidRPr="00BE0EB6" w:rsidRDefault="00D25EEB" w:rsidP="00A77242">
      <w:pPr>
        <w:spacing w:line="259" w:lineRule="auto"/>
        <w:rPr>
          <w:sz w:val="22"/>
          <w:szCs w:val="22"/>
        </w:rPr>
      </w:pPr>
      <w:r w:rsidRPr="00BE0EB6">
        <w:rPr>
          <w:sz w:val="22"/>
          <w:szCs w:val="22"/>
        </w:rPr>
        <w:t xml:space="preserve">Midler der kan bruges til udviklende tiltag, bliver </w:t>
      </w:r>
      <w:r w:rsidR="00517BFF">
        <w:rPr>
          <w:sz w:val="22"/>
          <w:szCs w:val="22"/>
        </w:rPr>
        <w:t xml:space="preserve">derfor </w:t>
      </w:r>
      <w:r w:rsidRPr="00BE0EB6">
        <w:rPr>
          <w:sz w:val="22"/>
          <w:szCs w:val="22"/>
        </w:rPr>
        <w:t>ikke realisere</w:t>
      </w:r>
      <w:r w:rsidR="00517BFF">
        <w:rPr>
          <w:sz w:val="22"/>
          <w:szCs w:val="22"/>
        </w:rPr>
        <w:t>t</w:t>
      </w:r>
      <w:r w:rsidRPr="00BE0EB6">
        <w:rPr>
          <w:sz w:val="22"/>
          <w:szCs w:val="22"/>
        </w:rPr>
        <w:t xml:space="preserve">. </w:t>
      </w:r>
    </w:p>
    <w:p w14:paraId="0B81CF02" w14:textId="77777777" w:rsidR="00D25EEB" w:rsidRPr="00BE0EB6" w:rsidRDefault="00D25EEB" w:rsidP="00A77242">
      <w:pPr>
        <w:spacing w:line="259" w:lineRule="auto"/>
        <w:rPr>
          <w:sz w:val="22"/>
          <w:szCs w:val="22"/>
        </w:rPr>
      </w:pPr>
      <w:r w:rsidRPr="00BE0EB6">
        <w:rPr>
          <w:sz w:val="22"/>
          <w:szCs w:val="22"/>
        </w:rPr>
        <w:t xml:space="preserve">Det er en af årsagerne til, at vi ikke ligger højt på internationalt plan. </w:t>
      </w:r>
    </w:p>
    <w:p w14:paraId="2EF907A1" w14:textId="4612E497" w:rsidR="00D25EEB" w:rsidRPr="00BE0EB6" w:rsidRDefault="00D25EEB" w:rsidP="00A77242">
      <w:pPr>
        <w:spacing w:line="259" w:lineRule="auto"/>
        <w:rPr>
          <w:sz w:val="22"/>
          <w:szCs w:val="22"/>
        </w:rPr>
      </w:pPr>
      <w:r w:rsidRPr="00BE0EB6">
        <w:rPr>
          <w:sz w:val="22"/>
          <w:szCs w:val="22"/>
        </w:rPr>
        <w:t xml:space="preserve">Uanset hvordan man vender og drejer vilkårene for vores udøvere her i landet, så er det centrale problem, at </w:t>
      </w:r>
      <w:r w:rsidR="00517BFF">
        <w:rPr>
          <w:sz w:val="22"/>
          <w:szCs w:val="22"/>
        </w:rPr>
        <w:t xml:space="preserve">forholdene er </w:t>
      </w:r>
      <w:r w:rsidRPr="00BE0EB6">
        <w:rPr>
          <w:sz w:val="22"/>
          <w:szCs w:val="22"/>
        </w:rPr>
        <w:t>dårlige for vores dygtigste sportsfolk.</w:t>
      </w:r>
    </w:p>
    <w:p w14:paraId="22A67D16" w14:textId="77777777" w:rsidR="00D25EEB" w:rsidRPr="00BE0EB6" w:rsidRDefault="00D25EEB" w:rsidP="00A77242">
      <w:pPr>
        <w:spacing w:line="259" w:lineRule="auto"/>
        <w:rPr>
          <w:sz w:val="22"/>
          <w:szCs w:val="22"/>
        </w:rPr>
      </w:pPr>
      <w:r w:rsidRPr="00BE0EB6">
        <w:rPr>
          <w:sz w:val="22"/>
          <w:szCs w:val="22"/>
        </w:rPr>
        <w:t xml:space="preserve">Grønlands resultater vil i de fleste idrætsgrene ikke udvikle sig, hvis ikke man ændrer på turneringsformen. </w:t>
      </w:r>
    </w:p>
    <w:p w14:paraId="366CBFDB" w14:textId="7A1B443F" w:rsidR="00D25EEB" w:rsidRPr="00BE0EB6" w:rsidRDefault="00D25EEB" w:rsidP="00A77242">
      <w:pPr>
        <w:spacing w:line="259" w:lineRule="auto"/>
        <w:rPr>
          <w:sz w:val="22"/>
          <w:szCs w:val="22"/>
        </w:rPr>
      </w:pPr>
      <w:r w:rsidRPr="00BE0EB6">
        <w:rPr>
          <w:sz w:val="22"/>
          <w:szCs w:val="22"/>
        </w:rPr>
        <w:t>Såfremt der ikke søges muligheder på det vigtige miljø, vurderes det at området hvorfra der bruges mange midler, i forbindelse med udvikling af indenrigs- og udenrigsmesterskaber vil blive begrænse</w:t>
      </w:r>
      <w:r w:rsidR="00517BFF">
        <w:rPr>
          <w:sz w:val="22"/>
          <w:szCs w:val="22"/>
        </w:rPr>
        <w:t>t</w:t>
      </w:r>
      <w:r w:rsidRPr="00BE0EB6">
        <w:rPr>
          <w:sz w:val="22"/>
          <w:szCs w:val="22"/>
        </w:rPr>
        <w:t xml:space="preserve"> gevaldigt, såfremt man ikke vil skære ned</w:t>
      </w:r>
      <w:r w:rsidR="00517BFF">
        <w:rPr>
          <w:sz w:val="22"/>
          <w:szCs w:val="22"/>
        </w:rPr>
        <w:t xml:space="preserve"> på niveauet</w:t>
      </w:r>
      <w:r w:rsidRPr="00BE0EB6">
        <w:rPr>
          <w:sz w:val="22"/>
          <w:szCs w:val="22"/>
        </w:rPr>
        <w:t>.</w:t>
      </w:r>
    </w:p>
    <w:p w14:paraId="454F69B0" w14:textId="77777777" w:rsidR="00D25EEB" w:rsidRPr="00BE0EB6" w:rsidRDefault="00D25EEB" w:rsidP="00A77242">
      <w:pPr>
        <w:spacing w:line="259" w:lineRule="auto"/>
        <w:rPr>
          <w:sz w:val="22"/>
          <w:szCs w:val="22"/>
        </w:rPr>
      </w:pPr>
      <w:r w:rsidRPr="00BE0EB6">
        <w:rPr>
          <w:sz w:val="22"/>
          <w:szCs w:val="22"/>
        </w:rPr>
        <w:t>En befolkning på 56.000, hvor der er udfordringer med antal medlemmer i foreninger, har begrænset muligheder til at globalisere sig. Selvom Elite Sport Greenlands tilskud er højere end hvad Danmarks Team Danmark får i gennemsnit pr. indbygger, så er der grænser for hvor højt vi kan placere os i international sammenhæng.</w:t>
      </w:r>
    </w:p>
    <w:p w14:paraId="12965411" w14:textId="77777777" w:rsidR="00D25EEB" w:rsidRPr="00BE0EB6" w:rsidRDefault="00D25EEB" w:rsidP="00A77242">
      <w:pPr>
        <w:spacing w:line="259" w:lineRule="auto"/>
        <w:rPr>
          <w:sz w:val="22"/>
          <w:szCs w:val="22"/>
        </w:rPr>
      </w:pPr>
      <w:r w:rsidRPr="00BE0EB6">
        <w:rPr>
          <w:sz w:val="22"/>
          <w:szCs w:val="22"/>
        </w:rPr>
        <w:t>Fordi det er meget forskelligt, hvad man bruger pengene på i Grønland og Danmark.</w:t>
      </w:r>
    </w:p>
    <w:p w14:paraId="7201BBC1" w14:textId="775AB409" w:rsidR="00D25EEB" w:rsidRPr="00BE0EB6" w:rsidRDefault="00D25EEB" w:rsidP="00A77242">
      <w:pPr>
        <w:spacing w:line="259" w:lineRule="auto"/>
        <w:rPr>
          <w:sz w:val="22"/>
          <w:szCs w:val="22"/>
        </w:rPr>
      </w:pPr>
      <w:r w:rsidRPr="00BE0EB6">
        <w:rPr>
          <w:sz w:val="22"/>
          <w:szCs w:val="22"/>
        </w:rPr>
        <w:lastRenderedPageBreak/>
        <w:t xml:space="preserve">Så længe udgifterne til rejser er </w:t>
      </w:r>
      <w:r w:rsidR="00807AD5">
        <w:rPr>
          <w:sz w:val="22"/>
          <w:szCs w:val="22"/>
        </w:rPr>
        <w:t xml:space="preserve">så </w:t>
      </w:r>
      <w:r w:rsidRPr="00BE0EB6">
        <w:rPr>
          <w:sz w:val="22"/>
          <w:szCs w:val="22"/>
        </w:rPr>
        <w:t>høje, så vil det medføre, at man ikke har mulighed for at bruge de samme penge på udvikling og udvikling af idrætsorganisationerne.</w:t>
      </w:r>
    </w:p>
    <w:p w14:paraId="7DC17278" w14:textId="77777777" w:rsidR="00D25EEB" w:rsidRPr="00BE0EB6" w:rsidRDefault="00D25EEB" w:rsidP="00A77242">
      <w:pPr>
        <w:spacing w:line="259" w:lineRule="auto"/>
        <w:rPr>
          <w:sz w:val="22"/>
          <w:szCs w:val="22"/>
        </w:rPr>
      </w:pPr>
      <w:r w:rsidRPr="00BE0EB6">
        <w:rPr>
          <w:sz w:val="22"/>
          <w:szCs w:val="22"/>
        </w:rPr>
        <w:t xml:space="preserve">I Danmark bruger man rigtigt mange midler på udvikling, men i Grønland bruger man dem på rejseomkostninger. </w:t>
      </w:r>
    </w:p>
    <w:p w14:paraId="28960D7C" w14:textId="19F66829" w:rsidR="00D25EEB" w:rsidRPr="00BE0EB6" w:rsidRDefault="00D25EEB" w:rsidP="00A77242">
      <w:pPr>
        <w:spacing w:line="259" w:lineRule="auto"/>
        <w:rPr>
          <w:i/>
          <w:iCs/>
          <w:sz w:val="22"/>
          <w:szCs w:val="22"/>
        </w:rPr>
      </w:pPr>
      <w:r w:rsidRPr="00BE0EB6">
        <w:rPr>
          <w:i/>
          <w:sz w:val="22"/>
          <w:szCs w:val="22"/>
        </w:rPr>
        <w:t xml:space="preserve">Muligheden for at landsholdsspillere at søge om dækning af tabt </w:t>
      </w:r>
      <w:r w:rsidR="00326E2C">
        <w:rPr>
          <w:i/>
          <w:sz w:val="22"/>
          <w:szCs w:val="22"/>
        </w:rPr>
        <w:t>arbejdsfortjeneste</w:t>
      </w:r>
    </w:p>
    <w:p w14:paraId="757FCD5B" w14:textId="25B79776" w:rsidR="00D25EEB" w:rsidRPr="00BE0EB6" w:rsidRDefault="00D25EEB" w:rsidP="00A77242">
      <w:pPr>
        <w:spacing w:line="259" w:lineRule="auto"/>
        <w:rPr>
          <w:sz w:val="22"/>
          <w:szCs w:val="22"/>
        </w:rPr>
      </w:pPr>
      <w:r w:rsidRPr="00BE0EB6">
        <w:rPr>
          <w:sz w:val="22"/>
          <w:szCs w:val="22"/>
        </w:rPr>
        <w:t xml:space="preserve">Landsholdsspillernes mulighed for at søge hos Elite Sport Greenland er noget der kan mærkes </w:t>
      </w:r>
      <w:r w:rsidR="00326E2C">
        <w:rPr>
          <w:sz w:val="22"/>
          <w:szCs w:val="22"/>
        </w:rPr>
        <w:t xml:space="preserve">økonomisk </w:t>
      </w:r>
      <w:r w:rsidRPr="00BE0EB6">
        <w:rPr>
          <w:sz w:val="22"/>
          <w:szCs w:val="22"/>
        </w:rPr>
        <w:t>hos alle</w:t>
      </w:r>
      <w:r w:rsidR="00326E2C">
        <w:rPr>
          <w:sz w:val="22"/>
          <w:szCs w:val="22"/>
        </w:rPr>
        <w:t xml:space="preserve"> sammen med</w:t>
      </w:r>
      <w:r w:rsidRPr="00BE0EB6">
        <w:rPr>
          <w:sz w:val="22"/>
          <w:szCs w:val="22"/>
        </w:rPr>
        <w:t xml:space="preserve"> </w:t>
      </w:r>
      <w:r w:rsidR="00326E2C">
        <w:rPr>
          <w:sz w:val="22"/>
          <w:szCs w:val="22"/>
        </w:rPr>
        <w:t xml:space="preserve">flere </w:t>
      </w:r>
      <w:r w:rsidRPr="00BE0EB6">
        <w:rPr>
          <w:sz w:val="22"/>
          <w:szCs w:val="22"/>
        </w:rPr>
        <w:t xml:space="preserve">landsholdsspillere, samt at </w:t>
      </w:r>
      <w:r w:rsidR="00326E2C" w:rsidRPr="00BE0EB6">
        <w:rPr>
          <w:sz w:val="22"/>
          <w:szCs w:val="22"/>
        </w:rPr>
        <w:t xml:space="preserve">organisationerne </w:t>
      </w:r>
      <w:r w:rsidR="00326E2C">
        <w:rPr>
          <w:sz w:val="22"/>
          <w:szCs w:val="22"/>
        </w:rPr>
        <w:t>er</w:t>
      </w:r>
      <w:r w:rsidRPr="00BE0EB6">
        <w:rPr>
          <w:sz w:val="22"/>
          <w:szCs w:val="22"/>
        </w:rPr>
        <w:t xml:space="preserve"> mere </w:t>
      </w:r>
      <w:r w:rsidR="00326E2C">
        <w:rPr>
          <w:sz w:val="22"/>
          <w:szCs w:val="22"/>
        </w:rPr>
        <w:t>engageret i disse</w:t>
      </w:r>
      <w:r w:rsidRPr="00BE0EB6">
        <w:rPr>
          <w:sz w:val="22"/>
          <w:szCs w:val="22"/>
        </w:rPr>
        <w:t>, bemærker Elite Sport Greenland.</w:t>
      </w:r>
    </w:p>
    <w:p w14:paraId="740D95FC" w14:textId="17E5C2EF" w:rsidR="00D25EEB" w:rsidRPr="00BE0EB6" w:rsidRDefault="00D25EEB" w:rsidP="00A77242">
      <w:pPr>
        <w:spacing w:line="259" w:lineRule="auto"/>
        <w:rPr>
          <w:sz w:val="22"/>
          <w:szCs w:val="22"/>
        </w:rPr>
      </w:pPr>
      <w:r w:rsidRPr="00BE0EB6">
        <w:rPr>
          <w:sz w:val="22"/>
          <w:szCs w:val="22"/>
        </w:rPr>
        <w:t xml:space="preserve">Kigger man tilbage over de sidste to-tre år, så er det 500.000 kr. – 700.000 kr. Der ansøges om mere end der </w:t>
      </w:r>
      <w:r w:rsidR="00326E2C">
        <w:rPr>
          <w:sz w:val="22"/>
          <w:szCs w:val="22"/>
        </w:rPr>
        <w:t>er midler</w:t>
      </w:r>
      <w:r w:rsidRPr="00BE0EB6">
        <w:rPr>
          <w:sz w:val="22"/>
          <w:szCs w:val="22"/>
        </w:rPr>
        <w:t xml:space="preserve">. ESG har kunne dække det store merforbrug ved at tage af </w:t>
      </w:r>
      <w:proofErr w:type="spellStart"/>
      <w:r w:rsidRPr="00BE0EB6">
        <w:rPr>
          <w:sz w:val="22"/>
          <w:szCs w:val="22"/>
        </w:rPr>
        <w:t>uforbrugte</w:t>
      </w:r>
      <w:proofErr w:type="spellEnd"/>
      <w:r w:rsidRPr="00BE0EB6">
        <w:rPr>
          <w:sz w:val="22"/>
          <w:szCs w:val="22"/>
        </w:rPr>
        <w:t xml:space="preserve"> midler over en firårig periode. </w:t>
      </w:r>
    </w:p>
    <w:p w14:paraId="483FE2BA" w14:textId="0F846412" w:rsidR="00D25EEB" w:rsidRPr="00BE0EB6" w:rsidRDefault="00D25EEB" w:rsidP="00A77242">
      <w:pPr>
        <w:spacing w:line="259" w:lineRule="auto"/>
        <w:rPr>
          <w:sz w:val="22"/>
          <w:szCs w:val="22"/>
        </w:rPr>
      </w:pPr>
      <w:r w:rsidRPr="00BE0EB6">
        <w:rPr>
          <w:sz w:val="22"/>
          <w:szCs w:val="22"/>
        </w:rPr>
        <w:t xml:space="preserve">Hvis der ikke skal skæres ned på aktiviteter for landsholdsspillere, f.eks. samlinger og kampe, så regner man med, at puljen for dækning af tabt </w:t>
      </w:r>
      <w:r w:rsidR="00326E2C">
        <w:rPr>
          <w:sz w:val="22"/>
          <w:szCs w:val="22"/>
        </w:rPr>
        <w:t>arbejdsfortjeneste</w:t>
      </w:r>
      <w:r w:rsidRPr="00BE0EB6">
        <w:rPr>
          <w:sz w:val="22"/>
          <w:szCs w:val="22"/>
        </w:rPr>
        <w:t xml:space="preserve"> vil blive tømt. </w:t>
      </w:r>
    </w:p>
    <w:p w14:paraId="55E9CEEA" w14:textId="77777777" w:rsidR="00D25EEB" w:rsidRPr="00BE0EB6" w:rsidRDefault="00D25EEB" w:rsidP="00A77242">
      <w:pPr>
        <w:spacing w:line="259" w:lineRule="auto"/>
        <w:rPr>
          <w:sz w:val="22"/>
          <w:szCs w:val="22"/>
        </w:rPr>
      </w:pPr>
      <w:r w:rsidRPr="00BE0EB6">
        <w:rPr>
          <w:sz w:val="22"/>
          <w:szCs w:val="22"/>
        </w:rPr>
        <w:t xml:space="preserve">Man regner med at kunne dække udgifterne indtil udgangen af 2025. </w:t>
      </w:r>
    </w:p>
    <w:p w14:paraId="05B3BC94" w14:textId="3E4F38DB" w:rsidR="00D25EEB" w:rsidRPr="00BE0EB6" w:rsidRDefault="00D25EEB" w:rsidP="00A77242">
      <w:pPr>
        <w:spacing w:line="259" w:lineRule="auto"/>
        <w:rPr>
          <w:sz w:val="22"/>
          <w:szCs w:val="22"/>
        </w:rPr>
      </w:pPr>
      <w:r w:rsidRPr="00BE0EB6">
        <w:rPr>
          <w:sz w:val="22"/>
          <w:szCs w:val="22"/>
        </w:rPr>
        <w:t xml:space="preserve">Dette nødvendiggør politisk stillingtagen og handling. </w:t>
      </w:r>
      <w:r w:rsidR="00326E2C">
        <w:rPr>
          <w:sz w:val="22"/>
          <w:szCs w:val="22"/>
        </w:rPr>
        <w:t xml:space="preserve">Hvis de bevilgede midler </w:t>
      </w:r>
      <w:r w:rsidRPr="00BE0EB6">
        <w:rPr>
          <w:sz w:val="22"/>
          <w:szCs w:val="22"/>
        </w:rPr>
        <w:t xml:space="preserve">årligt </w:t>
      </w:r>
      <w:r w:rsidR="00326E2C">
        <w:rPr>
          <w:sz w:val="22"/>
          <w:szCs w:val="22"/>
        </w:rPr>
        <w:t xml:space="preserve">på </w:t>
      </w:r>
      <w:r w:rsidRPr="00BE0EB6">
        <w:rPr>
          <w:sz w:val="22"/>
          <w:szCs w:val="22"/>
        </w:rPr>
        <w:t xml:space="preserve">1.250.000 kr. fortsætter kan man overveje en lovændring. </w:t>
      </w:r>
      <w:r w:rsidR="00326E2C">
        <w:rPr>
          <w:sz w:val="22"/>
          <w:szCs w:val="22"/>
        </w:rPr>
        <w:t xml:space="preserve">Ellers er </w:t>
      </w:r>
      <w:r w:rsidR="0039066D">
        <w:rPr>
          <w:sz w:val="22"/>
          <w:szCs w:val="22"/>
        </w:rPr>
        <w:t xml:space="preserve">hovedbudskabet at </w:t>
      </w:r>
      <w:r w:rsidR="00326E2C">
        <w:rPr>
          <w:sz w:val="22"/>
          <w:szCs w:val="22"/>
        </w:rPr>
        <w:t xml:space="preserve">man </w:t>
      </w:r>
      <w:r w:rsidRPr="00BE0EB6">
        <w:rPr>
          <w:sz w:val="22"/>
          <w:szCs w:val="22"/>
        </w:rPr>
        <w:t xml:space="preserve">nødsaget til at søge </w:t>
      </w:r>
      <w:r w:rsidR="00326E2C">
        <w:rPr>
          <w:sz w:val="22"/>
          <w:szCs w:val="22"/>
        </w:rPr>
        <w:t xml:space="preserve">andre </w:t>
      </w:r>
      <w:r w:rsidRPr="00BE0EB6">
        <w:rPr>
          <w:sz w:val="22"/>
          <w:szCs w:val="22"/>
        </w:rPr>
        <w:t xml:space="preserve">finansieringsmuligheder i forbindelse aktiviteter for landsholdsspillere. </w:t>
      </w:r>
    </w:p>
    <w:p w14:paraId="74C65446" w14:textId="7A4975A3" w:rsidR="00965DA9" w:rsidRPr="00BE0EB6" w:rsidRDefault="0039066D" w:rsidP="00A77242">
      <w:pPr>
        <w:spacing w:line="259" w:lineRule="auto"/>
        <w:rPr>
          <w:sz w:val="22"/>
          <w:szCs w:val="22"/>
        </w:rPr>
      </w:pPr>
      <w:r>
        <w:rPr>
          <w:b/>
          <w:sz w:val="22"/>
          <w:szCs w:val="22"/>
        </w:rPr>
        <w:t>Indstilling</w:t>
      </w:r>
      <w:r w:rsidR="00D25EEB" w:rsidRPr="00BE0EB6">
        <w:rPr>
          <w:b/>
          <w:sz w:val="22"/>
          <w:szCs w:val="22"/>
        </w:rPr>
        <w:t>:</w:t>
      </w:r>
      <w:r>
        <w:rPr>
          <w:b/>
          <w:sz w:val="22"/>
          <w:szCs w:val="22"/>
        </w:rPr>
        <w:br/>
      </w:r>
      <w:r w:rsidR="00D25EEB" w:rsidRPr="00BE0EB6">
        <w:rPr>
          <w:b/>
          <w:sz w:val="22"/>
          <w:szCs w:val="22"/>
        </w:rPr>
        <w:br/>
      </w:r>
      <w:r w:rsidR="00965DA9" w:rsidRPr="00BE0EB6">
        <w:rPr>
          <w:sz w:val="22"/>
          <w:szCs w:val="22"/>
        </w:rPr>
        <w:t xml:space="preserve">Der indstilles til, at </w:t>
      </w:r>
      <w:r w:rsidRPr="00BE0EB6">
        <w:rPr>
          <w:sz w:val="22"/>
          <w:szCs w:val="22"/>
        </w:rPr>
        <w:t>Naalakkersuisut</w:t>
      </w:r>
      <w:r w:rsidR="00965DA9" w:rsidRPr="00BE0EB6">
        <w:rPr>
          <w:sz w:val="22"/>
          <w:szCs w:val="22"/>
        </w:rPr>
        <w:t xml:space="preserve"> arbejder på det økonomiske grundlag for eliten og talenterne i samarbejde med økonomiske eksperter, herunder at man tager handling i forhold til puljen for tabt arbejdsfortjeneste, </w:t>
      </w:r>
      <w:r>
        <w:rPr>
          <w:sz w:val="22"/>
          <w:szCs w:val="22"/>
        </w:rPr>
        <w:t xml:space="preserve">sammen med </w:t>
      </w:r>
      <w:r w:rsidR="00965DA9" w:rsidRPr="00BE0EB6">
        <w:rPr>
          <w:sz w:val="22"/>
          <w:szCs w:val="22"/>
        </w:rPr>
        <w:t xml:space="preserve">de relevante parter. </w:t>
      </w:r>
    </w:p>
    <w:p w14:paraId="334E5FC2" w14:textId="77777777" w:rsidR="00965DA9" w:rsidRPr="00BE0EB6" w:rsidRDefault="00965DA9" w:rsidP="00A77242">
      <w:pPr>
        <w:spacing w:line="259" w:lineRule="auto"/>
        <w:rPr>
          <w:sz w:val="22"/>
          <w:szCs w:val="22"/>
        </w:rPr>
      </w:pPr>
      <w:r w:rsidRPr="00BE0EB6">
        <w:rPr>
          <w:sz w:val="22"/>
          <w:szCs w:val="22"/>
        </w:rPr>
        <w:t xml:space="preserve">Arbejdsgruppen opfordrer også til, at man i forbindelse med finansieringsformer i fremtiden og vedrørende organisationerne, de midler der bruges til idræt, samt kendte problematikker i forhold til finansiering, at man går mere op i at følge op på politiske udmeldinger.  </w:t>
      </w:r>
    </w:p>
    <w:p w14:paraId="341DF43C" w14:textId="3920FB6D" w:rsidR="00D25EEB" w:rsidRPr="00BE0EB6" w:rsidRDefault="00965DA9" w:rsidP="00A77242">
      <w:pPr>
        <w:spacing w:line="259" w:lineRule="auto"/>
        <w:rPr>
          <w:sz w:val="22"/>
          <w:szCs w:val="22"/>
        </w:rPr>
      </w:pPr>
      <w:r w:rsidRPr="00BE0EB6">
        <w:rPr>
          <w:sz w:val="22"/>
          <w:szCs w:val="22"/>
        </w:rPr>
        <w:t>Indtil man finder grundlaget for en finansieringsmodel til styrkelse af udvikling af organisatorisk, på baggrund af hvad de forbrugte midler bruges til, opfordrer vi til at Naalakkersuisut skal afdække og arbejde på forbedringsmuligheder.</w:t>
      </w:r>
    </w:p>
    <w:p w14:paraId="7C2F64A1" w14:textId="77777777" w:rsidR="00D25EEB" w:rsidRPr="00BE0EB6" w:rsidRDefault="00D25EEB" w:rsidP="00A77242">
      <w:pPr>
        <w:spacing w:line="259" w:lineRule="auto"/>
        <w:rPr>
          <w:sz w:val="22"/>
          <w:szCs w:val="22"/>
        </w:rPr>
      </w:pPr>
      <w:r w:rsidRPr="00BE0EB6">
        <w:rPr>
          <w:b/>
          <w:sz w:val="22"/>
          <w:szCs w:val="22"/>
        </w:rPr>
        <w:br/>
      </w:r>
    </w:p>
    <w:p w14:paraId="41348117" w14:textId="77777777" w:rsidR="00D25EEB" w:rsidRPr="00BE0EB6" w:rsidRDefault="00D25EEB" w:rsidP="00A77242">
      <w:pPr>
        <w:spacing w:line="259" w:lineRule="auto"/>
        <w:rPr>
          <w:b/>
          <w:bCs/>
          <w:sz w:val="22"/>
          <w:szCs w:val="22"/>
        </w:rPr>
      </w:pPr>
    </w:p>
    <w:p w14:paraId="164936AF" w14:textId="77777777" w:rsidR="00D25EEB" w:rsidRPr="00BE0EB6" w:rsidRDefault="00D25EEB" w:rsidP="00A77242">
      <w:pPr>
        <w:spacing w:line="259" w:lineRule="auto"/>
        <w:rPr>
          <w:b/>
          <w:bCs/>
          <w:sz w:val="22"/>
          <w:szCs w:val="22"/>
        </w:rPr>
      </w:pPr>
      <w:r w:rsidRPr="00BE0EB6">
        <w:rPr>
          <w:sz w:val="22"/>
          <w:szCs w:val="22"/>
        </w:rPr>
        <w:br w:type="page"/>
      </w:r>
    </w:p>
    <w:p w14:paraId="11C39D8F" w14:textId="06023448" w:rsidR="00D25EEB" w:rsidRPr="00B73C42" w:rsidRDefault="00D25EEB" w:rsidP="007B5FB6">
      <w:pPr>
        <w:pStyle w:val="Overskrift2"/>
        <w:numPr>
          <w:ilvl w:val="0"/>
          <w:numId w:val="48"/>
        </w:numPr>
        <w:spacing w:after="160" w:line="259" w:lineRule="auto"/>
      </w:pPr>
      <w:bookmarkStart w:id="56" w:name="_Toc174537364"/>
      <w:bookmarkStart w:id="57" w:name="_Toc174600920"/>
      <w:r w:rsidRPr="00B73C42">
        <w:lastRenderedPageBreak/>
        <w:t>Reform af kommunernes tilskud</w:t>
      </w:r>
      <w:bookmarkEnd w:id="56"/>
      <w:bookmarkEnd w:id="57"/>
      <w:r w:rsidRPr="00B73C42">
        <w:t xml:space="preserve"> </w:t>
      </w:r>
    </w:p>
    <w:p w14:paraId="0BA87E14" w14:textId="77777777" w:rsidR="00D25EEB" w:rsidRPr="00BE0EB6" w:rsidRDefault="00D25EEB" w:rsidP="00A77242">
      <w:pPr>
        <w:spacing w:line="259" w:lineRule="auto"/>
        <w:rPr>
          <w:sz w:val="22"/>
          <w:szCs w:val="22"/>
        </w:rPr>
      </w:pPr>
      <w:r w:rsidRPr="00BE0EB6">
        <w:rPr>
          <w:b/>
          <w:sz w:val="22"/>
          <w:szCs w:val="22"/>
        </w:rPr>
        <w:t>Beskrivelse:</w:t>
      </w:r>
      <w:r w:rsidRPr="00BE0EB6">
        <w:rPr>
          <w:sz w:val="22"/>
          <w:szCs w:val="22"/>
        </w:rPr>
        <w:br/>
      </w:r>
    </w:p>
    <w:p w14:paraId="533ADB74" w14:textId="1E98E5F1" w:rsidR="00D25EEB" w:rsidRPr="00BE0EB6" w:rsidRDefault="00D25EEB" w:rsidP="00A77242">
      <w:pPr>
        <w:spacing w:line="259" w:lineRule="auto"/>
        <w:rPr>
          <w:sz w:val="22"/>
          <w:szCs w:val="22"/>
        </w:rPr>
      </w:pPr>
      <w:r w:rsidRPr="00BE0EB6">
        <w:rPr>
          <w:sz w:val="22"/>
          <w:szCs w:val="22"/>
        </w:rPr>
        <w:t>Kommunernes tilskud til idrætten har grundlag i Inatsisartutlov nr. 15 af 6. juni 2016 om idræt og motion</w:t>
      </w:r>
      <w:r w:rsidR="00161942">
        <w:rPr>
          <w:sz w:val="22"/>
          <w:szCs w:val="22"/>
        </w:rPr>
        <w:t>.</w:t>
      </w:r>
      <w:r w:rsidRPr="00BE0EB6">
        <w:rPr>
          <w:sz w:val="22"/>
          <w:szCs w:val="22"/>
        </w:rPr>
        <w:t xml:space="preserve"> </w:t>
      </w:r>
    </w:p>
    <w:p w14:paraId="23AC92AB" w14:textId="148B07D1" w:rsidR="00D25EEB" w:rsidRPr="00BE0EB6" w:rsidRDefault="00D25EEB" w:rsidP="00A77242">
      <w:pPr>
        <w:spacing w:line="259" w:lineRule="auto"/>
        <w:rPr>
          <w:sz w:val="22"/>
          <w:szCs w:val="22"/>
        </w:rPr>
      </w:pPr>
      <w:r w:rsidRPr="00BE0EB6">
        <w:rPr>
          <w:sz w:val="22"/>
          <w:szCs w:val="22"/>
        </w:rPr>
        <w:t xml:space="preserve">Kommunerne yder tilskud på forskellig vis. Der er også forskellige retningslinjer for at yde tilskud til idræt, og hvor meget der kan ydes. </w:t>
      </w:r>
    </w:p>
    <w:p w14:paraId="037EE7AB" w14:textId="34B7A77B" w:rsidR="00D25EEB" w:rsidRPr="00BE0EB6" w:rsidRDefault="00D25EEB" w:rsidP="00A77242">
      <w:pPr>
        <w:spacing w:line="259" w:lineRule="auto"/>
        <w:rPr>
          <w:sz w:val="22"/>
          <w:szCs w:val="22"/>
        </w:rPr>
      </w:pPr>
      <w:r w:rsidRPr="00BE0EB6">
        <w:rPr>
          <w:sz w:val="22"/>
          <w:szCs w:val="22"/>
        </w:rPr>
        <w:t xml:space="preserve">Tilskuddene har oftest at gøre med turneringer her i landet, dvs. GM, dette til trods så yder nogle kommuner tilskud til turneringer i udlandet, f.eks. til </w:t>
      </w:r>
      <w:proofErr w:type="spellStart"/>
      <w:r w:rsidRPr="00BE0EB6">
        <w:rPr>
          <w:sz w:val="22"/>
          <w:szCs w:val="22"/>
        </w:rPr>
        <w:t>Arctic</w:t>
      </w:r>
      <w:proofErr w:type="spellEnd"/>
      <w:r w:rsidRPr="00BE0EB6">
        <w:rPr>
          <w:sz w:val="22"/>
          <w:szCs w:val="22"/>
        </w:rPr>
        <w:t xml:space="preserve"> Winter Games. </w:t>
      </w:r>
    </w:p>
    <w:p w14:paraId="368A3B73" w14:textId="77777777" w:rsidR="00D25EEB" w:rsidRPr="00BE0EB6" w:rsidRDefault="00D25EEB" w:rsidP="00A77242">
      <w:pPr>
        <w:spacing w:line="259" w:lineRule="auto"/>
        <w:rPr>
          <w:sz w:val="22"/>
          <w:szCs w:val="22"/>
        </w:rPr>
      </w:pPr>
      <w:r w:rsidRPr="00BE0EB6">
        <w:rPr>
          <w:sz w:val="22"/>
          <w:szCs w:val="22"/>
        </w:rPr>
        <w:t xml:space="preserve">Kommunernes </w:t>
      </w:r>
      <w:r w:rsidRPr="00BE0EB6">
        <w:rPr>
          <w:i/>
          <w:sz w:val="22"/>
          <w:szCs w:val="22"/>
        </w:rPr>
        <w:t>samlede</w:t>
      </w:r>
      <w:r w:rsidRPr="00BE0EB6">
        <w:rPr>
          <w:sz w:val="22"/>
          <w:szCs w:val="22"/>
        </w:rPr>
        <w:t xml:space="preserve"> udgifter og </w:t>
      </w:r>
      <w:r w:rsidRPr="00BE0EB6">
        <w:rPr>
          <w:i/>
          <w:sz w:val="22"/>
          <w:szCs w:val="22"/>
        </w:rPr>
        <w:t xml:space="preserve">gennemsnitlige udgifter per </w:t>
      </w:r>
      <w:proofErr w:type="spellStart"/>
      <w:r w:rsidRPr="00BE0EB6">
        <w:rPr>
          <w:i/>
          <w:sz w:val="22"/>
          <w:szCs w:val="22"/>
        </w:rPr>
        <w:t>capita</w:t>
      </w:r>
      <w:proofErr w:type="spellEnd"/>
      <w:r w:rsidRPr="00BE0EB6">
        <w:rPr>
          <w:i/>
          <w:sz w:val="22"/>
          <w:szCs w:val="22"/>
        </w:rPr>
        <w:t xml:space="preserve"> </w:t>
      </w:r>
      <w:r w:rsidRPr="00BE0EB6">
        <w:rPr>
          <w:sz w:val="22"/>
          <w:szCs w:val="22"/>
        </w:rPr>
        <w:t>i perioden 2013-2017 er opgjort i 2017 priser:</w:t>
      </w:r>
    </w:p>
    <w:p w14:paraId="70178AAF" w14:textId="77777777" w:rsidR="00D25EEB" w:rsidRPr="00BE0EB6" w:rsidRDefault="00D25EEB" w:rsidP="00A77242">
      <w:pPr>
        <w:spacing w:line="259" w:lineRule="auto"/>
        <w:rPr>
          <w:sz w:val="22"/>
          <w:szCs w:val="22"/>
        </w:rPr>
      </w:pPr>
    </w:p>
    <w:p w14:paraId="52304898" w14:textId="5F551F5C" w:rsidR="00D25EEB" w:rsidRPr="00BE0EB6" w:rsidRDefault="00D25EEB" w:rsidP="00A77242">
      <w:pPr>
        <w:spacing w:line="259" w:lineRule="auto"/>
        <w:rPr>
          <w:sz w:val="22"/>
          <w:szCs w:val="22"/>
        </w:rPr>
      </w:pPr>
      <w:r w:rsidRPr="00BE0EB6">
        <w:rPr>
          <w:noProof/>
          <w:sz w:val="22"/>
          <w:szCs w:val="22"/>
        </w:rPr>
        <w:drawing>
          <wp:inline distT="0" distB="0" distL="0" distR="0" wp14:anchorId="54F35FAF" wp14:editId="33E7D14C">
            <wp:extent cx="5486400" cy="2905125"/>
            <wp:effectExtent l="0" t="0" r="0" b="9525"/>
            <wp:docPr id="777320229"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05125"/>
                    </a:xfrm>
                    <a:prstGeom prst="rect">
                      <a:avLst/>
                    </a:prstGeom>
                    <a:noFill/>
                    <a:ln>
                      <a:noFill/>
                    </a:ln>
                  </pic:spPr>
                </pic:pic>
              </a:graphicData>
            </a:graphic>
          </wp:inline>
        </w:drawing>
      </w:r>
    </w:p>
    <w:p w14:paraId="215DD426" w14:textId="77777777" w:rsidR="00D25EEB" w:rsidRPr="00161942" w:rsidRDefault="00D25EEB" w:rsidP="00A77242">
      <w:pPr>
        <w:spacing w:line="259" w:lineRule="auto"/>
        <w:rPr>
          <w:sz w:val="16"/>
          <w:szCs w:val="16"/>
        </w:rPr>
      </w:pPr>
      <w:r w:rsidRPr="00161942">
        <w:rPr>
          <w:i/>
          <w:sz w:val="16"/>
          <w:szCs w:val="16"/>
        </w:rPr>
        <w:t xml:space="preserve">Kommunernes samlede udgifter til idrætsformål i perioden 2013-2017 og opgjort per borger i 2017 priser (her bedes bemærket, at </w:t>
      </w:r>
      <w:proofErr w:type="spellStart"/>
      <w:r w:rsidRPr="00161942">
        <w:rPr>
          <w:i/>
          <w:sz w:val="16"/>
          <w:szCs w:val="16"/>
        </w:rPr>
        <w:t>Qaasuitsup</w:t>
      </w:r>
      <w:proofErr w:type="spellEnd"/>
      <w:r w:rsidRPr="00161942">
        <w:rPr>
          <w:i/>
          <w:sz w:val="16"/>
          <w:szCs w:val="16"/>
        </w:rPr>
        <w:t xml:space="preserve"> </w:t>
      </w:r>
      <w:proofErr w:type="spellStart"/>
      <w:r w:rsidRPr="00161942">
        <w:rPr>
          <w:i/>
          <w:sz w:val="16"/>
          <w:szCs w:val="16"/>
        </w:rPr>
        <w:t>Kommunia</w:t>
      </w:r>
      <w:proofErr w:type="spellEnd"/>
      <w:r w:rsidRPr="00161942">
        <w:rPr>
          <w:i/>
          <w:sz w:val="16"/>
          <w:szCs w:val="16"/>
        </w:rPr>
        <w:t xml:space="preserve"> er delt op). (Idrættens økonomi i Grønland, dec. 2018, side 11)</w:t>
      </w:r>
      <w:r w:rsidRPr="00161942">
        <w:rPr>
          <w:sz w:val="16"/>
          <w:szCs w:val="16"/>
        </w:rPr>
        <w:t xml:space="preserve"> </w:t>
      </w:r>
    </w:p>
    <w:p w14:paraId="27A082FC" w14:textId="77777777" w:rsidR="00D25EEB" w:rsidRPr="00BE0EB6" w:rsidRDefault="00D25EEB" w:rsidP="00A77242">
      <w:pPr>
        <w:spacing w:line="259" w:lineRule="auto"/>
        <w:rPr>
          <w:sz w:val="22"/>
          <w:szCs w:val="22"/>
        </w:rPr>
      </w:pPr>
    </w:p>
    <w:p w14:paraId="53CDB478" w14:textId="77777777" w:rsidR="00D25EEB" w:rsidRPr="00BE0EB6" w:rsidRDefault="00D25EEB" w:rsidP="00A77242">
      <w:pPr>
        <w:spacing w:line="259" w:lineRule="auto"/>
        <w:rPr>
          <w:sz w:val="22"/>
          <w:szCs w:val="22"/>
        </w:rPr>
      </w:pPr>
      <w:r w:rsidRPr="00BE0EB6">
        <w:rPr>
          <w:sz w:val="22"/>
          <w:szCs w:val="22"/>
        </w:rPr>
        <w:t xml:space="preserve">Ifølge rapporten </w:t>
      </w:r>
      <w:r w:rsidRPr="00BE0EB6">
        <w:rPr>
          <w:i/>
          <w:sz w:val="22"/>
          <w:szCs w:val="22"/>
        </w:rPr>
        <w:t xml:space="preserve">Idrættens økonomi i Grønland </w:t>
      </w:r>
      <w:r w:rsidRPr="00BE0EB6">
        <w:rPr>
          <w:sz w:val="22"/>
          <w:szCs w:val="22"/>
        </w:rPr>
        <w:t xml:space="preserve">fra december 2018 så udgør kommunernes tilskud størstedelen af de offentlige tilskud, da de udgør 6 kr. ud af 10 kroners tilskud. </w:t>
      </w:r>
    </w:p>
    <w:p w14:paraId="7326CA0B" w14:textId="4A795EF7" w:rsidR="00D25EEB" w:rsidRPr="00BE0EB6" w:rsidRDefault="00D25EEB" w:rsidP="00A77242">
      <w:pPr>
        <w:spacing w:line="259" w:lineRule="auto"/>
        <w:rPr>
          <w:sz w:val="22"/>
          <w:szCs w:val="22"/>
        </w:rPr>
      </w:pPr>
      <w:r w:rsidRPr="00BE0EB6">
        <w:rPr>
          <w:sz w:val="22"/>
          <w:szCs w:val="22"/>
        </w:rPr>
        <w:t>Idrætsforeningerne i kommunerne bliver brugt til deres udgifter til idrætsudstyr/idrætsfaciliteter. Derudover ydes der tilskud til rejser, foreningens drift, trænere, ledere, kurser og undervisning. Kommunerne har også udgifter til idrætsrelateret byggeri.</w:t>
      </w:r>
      <w:r w:rsidRPr="00BE0EB6">
        <w:rPr>
          <w:sz w:val="22"/>
          <w:szCs w:val="22"/>
          <w:vertAlign w:val="superscript"/>
        </w:rPr>
        <w:footnoteReference w:id="2"/>
      </w:r>
      <w:r w:rsidRPr="00BE0EB6">
        <w:rPr>
          <w:sz w:val="22"/>
          <w:szCs w:val="22"/>
        </w:rPr>
        <w:t xml:space="preserve"> </w:t>
      </w:r>
    </w:p>
    <w:p w14:paraId="5B3D53B7" w14:textId="2D3D0AD7" w:rsidR="00D25EEB" w:rsidRPr="00BE0EB6" w:rsidRDefault="00D25EEB" w:rsidP="00A77242">
      <w:pPr>
        <w:spacing w:line="259" w:lineRule="auto"/>
        <w:rPr>
          <w:sz w:val="22"/>
          <w:szCs w:val="22"/>
        </w:rPr>
      </w:pPr>
      <w:r w:rsidRPr="00BE0EB6">
        <w:rPr>
          <w:sz w:val="22"/>
          <w:szCs w:val="22"/>
        </w:rPr>
        <w:lastRenderedPageBreak/>
        <w:t>Der kan ydes op til 50 % støtte fra Selvstyret til at dække kommunernes udgifter til renovering af sportshaller.</w:t>
      </w:r>
    </w:p>
    <w:p w14:paraId="5AC17FFA" w14:textId="77777777" w:rsidR="00D25EEB" w:rsidRPr="00BE0EB6" w:rsidRDefault="00D25EEB" w:rsidP="00A77242">
      <w:pPr>
        <w:spacing w:line="259" w:lineRule="auto"/>
        <w:rPr>
          <w:sz w:val="22"/>
          <w:szCs w:val="22"/>
        </w:rPr>
      </w:pPr>
      <w:r w:rsidRPr="00BE0EB6">
        <w:rPr>
          <w:sz w:val="22"/>
          <w:szCs w:val="22"/>
        </w:rPr>
        <w:t xml:space="preserve">Kommunernes tilskudsmodeller i forbindelse med rejser ser sådan ud: </w:t>
      </w:r>
    </w:p>
    <w:p w14:paraId="5213EB08" w14:textId="77777777" w:rsidR="00D25EEB" w:rsidRPr="00BE0EB6" w:rsidRDefault="00D25EEB" w:rsidP="00A77242">
      <w:pPr>
        <w:spacing w:line="259" w:lineRule="auto"/>
        <w:rPr>
          <w:sz w:val="22"/>
          <w:szCs w:val="22"/>
        </w:rPr>
      </w:pPr>
      <w:r w:rsidRPr="00BE0EB6">
        <w:rPr>
          <w:i/>
          <w:sz w:val="22"/>
          <w:szCs w:val="22"/>
        </w:rPr>
        <w:t>Kommune Kujalleq</w:t>
      </w:r>
      <w:r w:rsidRPr="00BE0EB6">
        <w:rPr>
          <w:i/>
          <w:sz w:val="22"/>
          <w:szCs w:val="22"/>
        </w:rPr>
        <w:br/>
      </w:r>
    </w:p>
    <w:p w14:paraId="00EC0787" w14:textId="19D59D2B" w:rsidR="00D25EEB" w:rsidRPr="00BE0EB6" w:rsidRDefault="00D25EEB" w:rsidP="00A77242">
      <w:pPr>
        <w:spacing w:line="259" w:lineRule="auto"/>
        <w:rPr>
          <w:sz w:val="22"/>
          <w:szCs w:val="22"/>
        </w:rPr>
      </w:pPr>
      <w:r w:rsidRPr="00BE0EB6">
        <w:rPr>
          <w:sz w:val="22"/>
          <w:szCs w:val="22"/>
        </w:rPr>
        <w:t>Tilskud til rejser i forbindelse med GM:</w:t>
      </w:r>
    </w:p>
    <w:p w14:paraId="79E9759F" w14:textId="77777777" w:rsidR="00D25EEB" w:rsidRPr="00BE0EB6" w:rsidRDefault="00D25EEB" w:rsidP="00A77242">
      <w:pPr>
        <w:numPr>
          <w:ilvl w:val="0"/>
          <w:numId w:val="16"/>
        </w:numPr>
        <w:spacing w:line="259" w:lineRule="auto"/>
        <w:rPr>
          <w:sz w:val="22"/>
          <w:szCs w:val="22"/>
        </w:rPr>
      </w:pPr>
      <w:r w:rsidRPr="00BE0EB6">
        <w:rPr>
          <w:sz w:val="22"/>
          <w:szCs w:val="22"/>
        </w:rPr>
        <w:t>Op til 18 år: 65 % af rejseomkostningerne</w:t>
      </w:r>
    </w:p>
    <w:p w14:paraId="0C523BB8" w14:textId="77777777" w:rsidR="00D25EEB" w:rsidRPr="00BE0EB6" w:rsidRDefault="00D25EEB" w:rsidP="00A77242">
      <w:pPr>
        <w:numPr>
          <w:ilvl w:val="0"/>
          <w:numId w:val="16"/>
        </w:numPr>
        <w:spacing w:line="259" w:lineRule="auto"/>
        <w:rPr>
          <w:sz w:val="22"/>
          <w:szCs w:val="22"/>
        </w:rPr>
      </w:pPr>
      <w:r w:rsidRPr="00BE0EB6">
        <w:rPr>
          <w:sz w:val="22"/>
          <w:szCs w:val="22"/>
        </w:rPr>
        <w:t>Over 18 år: 50 % af rejseomkostningerne</w:t>
      </w:r>
    </w:p>
    <w:p w14:paraId="49C9B086" w14:textId="77777777" w:rsidR="00D25EEB" w:rsidRPr="00BE0EB6" w:rsidRDefault="00D25EEB" w:rsidP="00A77242">
      <w:pPr>
        <w:numPr>
          <w:ilvl w:val="0"/>
          <w:numId w:val="16"/>
        </w:numPr>
        <w:spacing w:line="259" w:lineRule="auto"/>
        <w:rPr>
          <w:sz w:val="22"/>
          <w:szCs w:val="22"/>
        </w:rPr>
      </w:pPr>
      <w:r w:rsidRPr="00BE0EB6">
        <w:rPr>
          <w:sz w:val="22"/>
          <w:szCs w:val="22"/>
        </w:rPr>
        <w:t>Forplejning under rejsen per barn per dag 250,00 kr.</w:t>
      </w:r>
    </w:p>
    <w:p w14:paraId="5985E4BD" w14:textId="77777777" w:rsidR="00D25EEB" w:rsidRPr="00BE0EB6" w:rsidRDefault="00D25EEB" w:rsidP="00A77242">
      <w:pPr>
        <w:spacing w:line="259" w:lineRule="auto"/>
        <w:rPr>
          <w:sz w:val="22"/>
          <w:szCs w:val="22"/>
        </w:rPr>
      </w:pPr>
      <w:r w:rsidRPr="00BE0EB6">
        <w:rPr>
          <w:sz w:val="22"/>
          <w:szCs w:val="22"/>
        </w:rPr>
        <w:t>Vedrørende sportshallen:</w:t>
      </w:r>
    </w:p>
    <w:p w14:paraId="00A4FB42" w14:textId="77777777" w:rsidR="00D25EEB" w:rsidRPr="00BE0EB6" w:rsidRDefault="00D25EEB" w:rsidP="00A77242">
      <w:pPr>
        <w:numPr>
          <w:ilvl w:val="0"/>
          <w:numId w:val="17"/>
        </w:numPr>
        <w:spacing w:line="259" w:lineRule="auto"/>
        <w:rPr>
          <w:sz w:val="22"/>
          <w:szCs w:val="22"/>
        </w:rPr>
      </w:pPr>
      <w:r w:rsidRPr="00BE0EB6">
        <w:rPr>
          <w:sz w:val="22"/>
          <w:szCs w:val="22"/>
        </w:rPr>
        <w:t>Der ydes 100 % tilskud til leje af sportshal for børn under 18 år</w:t>
      </w:r>
    </w:p>
    <w:p w14:paraId="5447C939" w14:textId="77777777" w:rsidR="00D25EEB" w:rsidRPr="00BE0EB6" w:rsidRDefault="00D25EEB" w:rsidP="00A77242">
      <w:pPr>
        <w:numPr>
          <w:ilvl w:val="0"/>
          <w:numId w:val="17"/>
        </w:numPr>
        <w:spacing w:line="259" w:lineRule="auto"/>
        <w:rPr>
          <w:sz w:val="22"/>
          <w:szCs w:val="22"/>
        </w:rPr>
      </w:pPr>
      <w:r w:rsidRPr="00BE0EB6">
        <w:rPr>
          <w:sz w:val="22"/>
          <w:szCs w:val="22"/>
        </w:rPr>
        <w:t>Der ydes 85 % tilskud til voksne</w:t>
      </w:r>
    </w:p>
    <w:p w14:paraId="60FF7D07" w14:textId="77777777" w:rsidR="00D25EEB" w:rsidRPr="00BE0EB6" w:rsidRDefault="00D25EEB" w:rsidP="00A77242">
      <w:pPr>
        <w:spacing w:line="259" w:lineRule="auto"/>
        <w:rPr>
          <w:sz w:val="22"/>
          <w:szCs w:val="22"/>
        </w:rPr>
      </w:pPr>
      <w:r w:rsidRPr="00BE0EB6">
        <w:rPr>
          <w:sz w:val="22"/>
          <w:szCs w:val="22"/>
        </w:rPr>
        <w:t>Bygninger/foreningens lokaler:</w:t>
      </w:r>
    </w:p>
    <w:p w14:paraId="446C5B5F" w14:textId="77777777" w:rsidR="00D25EEB" w:rsidRPr="00BE0EB6" w:rsidRDefault="00D25EEB" w:rsidP="00A77242">
      <w:pPr>
        <w:numPr>
          <w:ilvl w:val="0"/>
          <w:numId w:val="18"/>
        </w:numPr>
        <w:spacing w:line="259" w:lineRule="auto"/>
        <w:rPr>
          <w:sz w:val="22"/>
          <w:szCs w:val="22"/>
        </w:rPr>
      </w:pPr>
      <w:r w:rsidRPr="00BE0EB6">
        <w:rPr>
          <w:sz w:val="22"/>
          <w:szCs w:val="22"/>
        </w:rPr>
        <w:t>Højst 5.000,00 kr. om året Der ydes tilskud til bygningsudgifter (driftstilskud)</w:t>
      </w:r>
    </w:p>
    <w:p w14:paraId="0BFA1F96" w14:textId="77777777" w:rsidR="00D25EEB" w:rsidRPr="00BE0EB6" w:rsidRDefault="00D25EEB" w:rsidP="00A77242">
      <w:pPr>
        <w:spacing w:line="259" w:lineRule="auto"/>
        <w:rPr>
          <w:sz w:val="22"/>
          <w:szCs w:val="22"/>
        </w:rPr>
      </w:pPr>
      <w:r w:rsidRPr="00BE0EB6">
        <w:rPr>
          <w:sz w:val="22"/>
          <w:szCs w:val="22"/>
        </w:rPr>
        <w:t>Til mesterskaber/turneringer i Sydgrønland kan der ydes tilskud til:</w:t>
      </w:r>
    </w:p>
    <w:p w14:paraId="159A6954" w14:textId="77777777" w:rsidR="00D25EEB" w:rsidRPr="00BE0EB6" w:rsidRDefault="00D25EEB" w:rsidP="00A77242">
      <w:pPr>
        <w:numPr>
          <w:ilvl w:val="0"/>
          <w:numId w:val="18"/>
        </w:numPr>
        <w:spacing w:line="259" w:lineRule="auto"/>
        <w:rPr>
          <w:sz w:val="22"/>
          <w:szCs w:val="22"/>
        </w:rPr>
      </w:pPr>
      <w:r w:rsidRPr="00BE0EB6">
        <w:rPr>
          <w:sz w:val="22"/>
          <w:szCs w:val="22"/>
        </w:rPr>
        <w:t>Turneringer</w:t>
      </w:r>
    </w:p>
    <w:p w14:paraId="5FC778F5" w14:textId="77777777" w:rsidR="00D25EEB" w:rsidRPr="00BE0EB6" w:rsidRDefault="00D25EEB" w:rsidP="00A77242">
      <w:pPr>
        <w:numPr>
          <w:ilvl w:val="0"/>
          <w:numId w:val="18"/>
        </w:numPr>
        <w:spacing w:line="259" w:lineRule="auto"/>
        <w:rPr>
          <w:sz w:val="22"/>
          <w:szCs w:val="22"/>
        </w:rPr>
      </w:pPr>
      <w:r w:rsidRPr="00BE0EB6">
        <w:rPr>
          <w:sz w:val="22"/>
          <w:szCs w:val="22"/>
        </w:rPr>
        <w:t xml:space="preserve">Pokalkampe </w:t>
      </w:r>
    </w:p>
    <w:p w14:paraId="027826C0" w14:textId="77777777" w:rsidR="00D25EEB" w:rsidRPr="00BE0EB6" w:rsidRDefault="00D25EEB" w:rsidP="00A77242">
      <w:pPr>
        <w:spacing w:line="259" w:lineRule="auto"/>
        <w:rPr>
          <w:sz w:val="22"/>
          <w:szCs w:val="22"/>
        </w:rPr>
      </w:pPr>
      <w:r w:rsidRPr="00BE0EB6">
        <w:rPr>
          <w:sz w:val="22"/>
          <w:szCs w:val="22"/>
        </w:rPr>
        <w:t>Grønlandsmesterskaber</w:t>
      </w:r>
    </w:p>
    <w:p w14:paraId="56733BC3" w14:textId="77777777" w:rsidR="00D25EEB" w:rsidRPr="00BE0EB6" w:rsidRDefault="00D25EEB" w:rsidP="00A77242">
      <w:pPr>
        <w:numPr>
          <w:ilvl w:val="0"/>
          <w:numId w:val="19"/>
        </w:numPr>
        <w:spacing w:line="259" w:lineRule="auto"/>
        <w:rPr>
          <w:sz w:val="22"/>
          <w:szCs w:val="22"/>
        </w:rPr>
      </w:pPr>
      <w:r w:rsidRPr="00BE0EB6">
        <w:rPr>
          <w:sz w:val="22"/>
          <w:szCs w:val="22"/>
        </w:rPr>
        <w:t>Instruktørløn</w:t>
      </w:r>
    </w:p>
    <w:p w14:paraId="1DC88189" w14:textId="77777777" w:rsidR="00D25EEB" w:rsidRPr="00BE0EB6" w:rsidRDefault="00D25EEB" w:rsidP="00A77242">
      <w:pPr>
        <w:spacing w:line="259" w:lineRule="auto"/>
        <w:rPr>
          <w:sz w:val="22"/>
          <w:szCs w:val="22"/>
        </w:rPr>
      </w:pPr>
      <w:r w:rsidRPr="00BE0EB6">
        <w:rPr>
          <w:sz w:val="22"/>
          <w:szCs w:val="22"/>
        </w:rPr>
        <w:t>Udstyr:</w:t>
      </w:r>
    </w:p>
    <w:p w14:paraId="301E1925" w14:textId="77777777" w:rsidR="00D25EEB" w:rsidRPr="00BE0EB6" w:rsidRDefault="00D25EEB" w:rsidP="00A77242">
      <w:pPr>
        <w:numPr>
          <w:ilvl w:val="0"/>
          <w:numId w:val="19"/>
        </w:numPr>
        <w:spacing w:line="259" w:lineRule="auto"/>
        <w:rPr>
          <w:sz w:val="22"/>
          <w:szCs w:val="22"/>
        </w:rPr>
      </w:pPr>
      <w:r w:rsidRPr="00BE0EB6">
        <w:rPr>
          <w:sz w:val="22"/>
          <w:szCs w:val="22"/>
        </w:rPr>
        <w:t>Der kan ydes tilskud til foreningens anskaffelse af udstyr i forbindelse med et af foreningens arrangementer</w:t>
      </w:r>
    </w:p>
    <w:p w14:paraId="0DB77903" w14:textId="77777777" w:rsidR="00D25EEB" w:rsidRPr="00BE0EB6" w:rsidRDefault="00D25EEB" w:rsidP="00A77242">
      <w:pPr>
        <w:spacing w:line="259" w:lineRule="auto"/>
        <w:rPr>
          <w:sz w:val="22"/>
          <w:szCs w:val="22"/>
        </w:rPr>
      </w:pPr>
      <w:r w:rsidRPr="00BE0EB6">
        <w:rPr>
          <w:sz w:val="22"/>
          <w:szCs w:val="22"/>
        </w:rPr>
        <w:t>Vedrørende udvikling:</w:t>
      </w:r>
    </w:p>
    <w:p w14:paraId="52AA1007" w14:textId="52404ABD" w:rsidR="00D25EEB" w:rsidRPr="00BE0EB6" w:rsidRDefault="00D25EEB" w:rsidP="00A77242">
      <w:pPr>
        <w:numPr>
          <w:ilvl w:val="0"/>
          <w:numId w:val="19"/>
        </w:numPr>
        <w:spacing w:line="259" w:lineRule="auto"/>
        <w:rPr>
          <w:sz w:val="22"/>
          <w:szCs w:val="22"/>
        </w:rPr>
      </w:pPr>
      <w:r w:rsidRPr="00BE0EB6">
        <w:rPr>
          <w:sz w:val="22"/>
          <w:szCs w:val="22"/>
        </w:rPr>
        <w:t>Der kan ydes tilskud til trænerkursus</w:t>
      </w:r>
    </w:p>
    <w:p w14:paraId="6135AF43" w14:textId="31CFECA8" w:rsidR="00D25EEB" w:rsidRPr="00BE0EB6" w:rsidRDefault="00D25EEB" w:rsidP="00A77242">
      <w:pPr>
        <w:numPr>
          <w:ilvl w:val="0"/>
          <w:numId w:val="19"/>
        </w:numPr>
        <w:spacing w:line="259" w:lineRule="auto"/>
        <w:rPr>
          <w:sz w:val="22"/>
          <w:szCs w:val="22"/>
        </w:rPr>
      </w:pPr>
      <w:r w:rsidRPr="00BE0EB6">
        <w:rPr>
          <w:sz w:val="22"/>
          <w:szCs w:val="22"/>
        </w:rPr>
        <w:t>Der kan ydes tilskud til transport af trænerens undervi</w:t>
      </w:r>
      <w:r w:rsidR="00161942">
        <w:rPr>
          <w:sz w:val="22"/>
          <w:szCs w:val="22"/>
        </w:rPr>
        <w:t>sningssted</w:t>
      </w:r>
    </w:p>
    <w:p w14:paraId="63918B8F" w14:textId="77777777" w:rsidR="00D25EEB" w:rsidRPr="00BE0EB6" w:rsidRDefault="00D25EEB" w:rsidP="00A77242">
      <w:pPr>
        <w:numPr>
          <w:ilvl w:val="0"/>
          <w:numId w:val="19"/>
        </w:numPr>
        <w:spacing w:line="259" w:lineRule="auto"/>
        <w:rPr>
          <w:sz w:val="22"/>
          <w:szCs w:val="22"/>
        </w:rPr>
      </w:pPr>
      <w:r w:rsidRPr="00BE0EB6">
        <w:rPr>
          <w:sz w:val="22"/>
          <w:szCs w:val="22"/>
        </w:rPr>
        <w:t>Der kan ydes tilskud til trænere</w:t>
      </w:r>
    </w:p>
    <w:p w14:paraId="61A3CE34" w14:textId="77777777" w:rsidR="00D25EEB" w:rsidRPr="00BE0EB6" w:rsidRDefault="00D25EEB" w:rsidP="00A77242">
      <w:pPr>
        <w:spacing w:line="259" w:lineRule="auto"/>
        <w:rPr>
          <w:sz w:val="22"/>
          <w:szCs w:val="22"/>
        </w:rPr>
      </w:pPr>
      <w:r w:rsidRPr="00BE0EB6">
        <w:rPr>
          <w:sz w:val="22"/>
          <w:szCs w:val="22"/>
        </w:rPr>
        <w:t>Vedrørende landsholdsspillere:</w:t>
      </w:r>
    </w:p>
    <w:p w14:paraId="642A9840" w14:textId="77777777" w:rsidR="00D25EEB" w:rsidRPr="00BE0EB6" w:rsidRDefault="00D25EEB" w:rsidP="00A77242">
      <w:pPr>
        <w:numPr>
          <w:ilvl w:val="0"/>
          <w:numId w:val="20"/>
        </w:numPr>
        <w:spacing w:line="259" w:lineRule="auto"/>
        <w:rPr>
          <w:sz w:val="22"/>
          <w:szCs w:val="22"/>
        </w:rPr>
      </w:pPr>
      <w:r w:rsidRPr="00BE0EB6">
        <w:rPr>
          <w:sz w:val="22"/>
          <w:szCs w:val="22"/>
        </w:rPr>
        <w:t>Der kan ydes tilskud til landsholdsspillere, som skal deltage i Nordisk, Europæiske, Verdensmesterskab, og som ikke allerede får tilskud fra GIF, Idrætsorganisationerne el. Elite Sport</w:t>
      </w:r>
    </w:p>
    <w:p w14:paraId="511FB6A6" w14:textId="77777777" w:rsidR="00D25EEB" w:rsidRPr="00BE0EB6" w:rsidRDefault="00D25EEB" w:rsidP="00A77242">
      <w:pPr>
        <w:spacing w:line="259" w:lineRule="auto"/>
        <w:rPr>
          <w:sz w:val="22"/>
          <w:szCs w:val="22"/>
        </w:rPr>
      </w:pPr>
      <w:r w:rsidRPr="00BE0EB6">
        <w:rPr>
          <w:sz w:val="22"/>
          <w:szCs w:val="22"/>
        </w:rPr>
        <w:t>I den forbindelse skal det siges, at tilskudsvedtægten inden for den nærmeste tid skal opdateres.</w:t>
      </w:r>
    </w:p>
    <w:p w14:paraId="6C68C11E" w14:textId="77777777" w:rsidR="00176333" w:rsidRPr="00BE0EB6" w:rsidRDefault="00176333" w:rsidP="00A77242">
      <w:pPr>
        <w:spacing w:line="259" w:lineRule="auto"/>
        <w:rPr>
          <w:sz w:val="22"/>
          <w:szCs w:val="22"/>
        </w:rPr>
      </w:pPr>
    </w:p>
    <w:p w14:paraId="48AEF19E" w14:textId="77777777" w:rsidR="00D25EEB" w:rsidRPr="00BE0EB6" w:rsidRDefault="00D25EEB" w:rsidP="00A77242">
      <w:pPr>
        <w:spacing w:line="259" w:lineRule="auto"/>
        <w:rPr>
          <w:sz w:val="22"/>
          <w:szCs w:val="22"/>
        </w:rPr>
      </w:pPr>
      <w:proofErr w:type="spellStart"/>
      <w:r w:rsidRPr="00BE0EB6">
        <w:rPr>
          <w:i/>
          <w:sz w:val="22"/>
          <w:szCs w:val="22"/>
        </w:rPr>
        <w:t>Kommuneqarfik</w:t>
      </w:r>
      <w:proofErr w:type="spellEnd"/>
      <w:r w:rsidRPr="00BE0EB6">
        <w:rPr>
          <w:i/>
          <w:sz w:val="22"/>
          <w:szCs w:val="22"/>
        </w:rPr>
        <w:t xml:space="preserve"> </w:t>
      </w:r>
      <w:proofErr w:type="spellStart"/>
      <w:r w:rsidRPr="00BE0EB6">
        <w:rPr>
          <w:i/>
          <w:sz w:val="22"/>
          <w:szCs w:val="22"/>
        </w:rPr>
        <w:t>Sermersooq</w:t>
      </w:r>
      <w:proofErr w:type="spellEnd"/>
    </w:p>
    <w:p w14:paraId="7A782924" w14:textId="77777777" w:rsidR="00D25EEB" w:rsidRPr="00BE0EB6" w:rsidRDefault="00D25EEB" w:rsidP="00A77242">
      <w:pPr>
        <w:spacing w:line="259" w:lineRule="auto"/>
        <w:rPr>
          <w:sz w:val="22"/>
          <w:szCs w:val="22"/>
        </w:rPr>
      </w:pPr>
      <w:proofErr w:type="spellStart"/>
      <w:r w:rsidRPr="00BE0EB6">
        <w:rPr>
          <w:sz w:val="22"/>
          <w:szCs w:val="22"/>
        </w:rPr>
        <w:t>Kommuneqarfik</w:t>
      </w:r>
      <w:proofErr w:type="spellEnd"/>
      <w:r w:rsidRPr="00BE0EB6">
        <w:rPr>
          <w:sz w:val="22"/>
          <w:szCs w:val="22"/>
        </w:rPr>
        <w:t xml:space="preserve"> </w:t>
      </w:r>
      <w:proofErr w:type="spellStart"/>
      <w:r w:rsidRPr="00BE0EB6">
        <w:rPr>
          <w:sz w:val="22"/>
          <w:szCs w:val="22"/>
        </w:rPr>
        <w:t>Sermersooq</w:t>
      </w:r>
      <w:proofErr w:type="spellEnd"/>
      <w:r w:rsidRPr="00BE0EB6">
        <w:rPr>
          <w:sz w:val="22"/>
          <w:szCs w:val="22"/>
        </w:rPr>
        <w:t xml:space="preserve"> giver ikke direkte tilskud til foreningernes rejseudgifter, men derimod ydes der </w:t>
      </w:r>
      <w:r w:rsidRPr="00BE0EB6">
        <w:rPr>
          <w:i/>
          <w:sz w:val="22"/>
          <w:szCs w:val="22"/>
        </w:rPr>
        <w:t xml:space="preserve">særlige tilskud </w:t>
      </w:r>
      <w:r w:rsidRPr="00BE0EB6">
        <w:rPr>
          <w:sz w:val="22"/>
          <w:szCs w:val="22"/>
        </w:rPr>
        <w:t>på basis af de enkelte foreningers regnskaber og forbrug for de seneste år.</w:t>
      </w:r>
    </w:p>
    <w:p w14:paraId="6ECF35BF" w14:textId="77777777" w:rsidR="00D25EEB" w:rsidRPr="00BE0EB6" w:rsidRDefault="00D25EEB" w:rsidP="00A77242">
      <w:pPr>
        <w:spacing w:line="259" w:lineRule="auto"/>
        <w:rPr>
          <w:sz w:val="22"/>
          <w:szCs w:val="22"/>
        </w:rPr>
      </w:pPr>
      <w:r w:rsidRPr="00BE0EB6">
        <w:rPr>
          <w:sz w:val="22"/>
          <w:szCs w:val="22"/>
        </w:rPr>
        <w:t xml:space="preserve">Tidligere ydede man 75 % tilskud til børns rejser, og 25 % til voksne. </w:t>
      </w:r>
    </w:p>
    <w:p w14:paraId="7B72D517" w14:textId="10B6C5FC" w:rsidR="00176333" w:rsidRPr="00BE0EB6" w:rsidRDefault="00D25EEB" w:rsidP="00A77242">
      <w:pPr>
        <w:spacing w:line="259" w:lineRule="auto"/>
        <w:rPr>
          <w:sz w:val="22"/>
          <w:szCs w:val="22"/>
        </w:rPr>
      </w:pPr>
      <w:r w:rsidRPr="00BE0EB6">
        <w:rPr>
          <w:sz w:val="22"/>
          <w:szCs w:val="22"/>
        </w:rPr>
        <w:t>Derved mindsker man administration i kommunen, og foreningerne får mere autonomi. For kommunens vedkommende er det ligegyldigt om foreningen er en idrætsforening.</w:t>
      </w:r>
    </w:p>
    <w:p w14:paraId="2CCA914F" w14:textId="77777777" w:rsidR="00D25EEB" w:rsidRPr="00BE0EB6" w:rsidRDefault="00D25EEB" w:rsidP="00A77242">
      <w:pPr>
        <w:spacing w:line="259" w:lineRule="auto"/>
        <w:rPr>
          <w:sz w:val="22"/>
          <w:szCs w:val="22"/>
        </w:rPr>
      </w:pPr>
      <w:r w:rsidRPr="00BE0EB6">
        <w:rPr>
          <w:i/>
          <w:sz w:val="22"/>
          <w:szCs w:val="22"/>
        </w:rPr>
        <w:t xml:space="preserve">Qeqqata </w:t>
      </w:r>
      <w:proofErr w:type="spellStart"/>
      <w:r w:rsidRPr="00BE0EB6">
        <w:rPr>
          <w:i/>
          <w:sz w:val="22"/>
          <w:szCs w:val="22"/>
        </w:rPr>
        <w:t>Kommunia</w:t>
      </w:r>
      <w:proofErr w:type="spellEnd"/>
    </w:p>
    <w:p w14:paraId="72356135" w14:textId="02FD5B6E" w:rsidR="00D25EEB" w:rsidRPr="00BE0EB6" w:rsidRDefault="00D25EEB" w:rsidP="00A77242">
      <w:pPr>
        <w:spacing w:line="259" w:lineRule="auto"/>
        <w:rPr>
          <w:sz w:val="22"/>
          <w:szCs w:val="22"/>
        </w:rPr>
      </w:pPr>
      <w:r w:rsidRPr="00BE0EB6">
        <w:rPr>
          <w:sz w:val="22"/>
          <w:szCs w:val="22"/>
        </w:rPr>
        <w:t>Tilskud der ydes til rejseomkostninger i forbindelse med deltagelse i GM og CUP</w:t>
      </w:r>
      <w:r w:rsidR="00161942">
        <w:rPr>
          <w:sz w:val="22"/>
          <w:szCs w:val="22"/>
        </w:rPr>
        <w:t>:</w:t>
      </w:r>
    </w:p>
    <w:p w14:paraId="04DF2279" w14:textId="77777777" w:rsidR="00D25EEB" w:rsidRPr="00BE0EB6" w:rsidRDefault="00D25EEB" w:rsidP="00A77242">
      <w:pPr>
        <w:numPr>
          <w:ilvl w:val="0"/>
          <w:numId w:val="16"/>
        </w:numPr>
        <w:spacing w:line="259" w:lineRule="auto"/>
        <w:rPr>
          <w:sz w:val="22"/>
          <w:szCs w:val="22"/>
        </w:rPr>
      </w:pPr>
      <w:r w:rsidRPr="00BE0EB6">
        <w:rPr>
          <w:sz w:val="22"/>
          <w:szCs w:val="22"/>
        </w:rPr>
        <w:t>Op til 18 år: 100 % af rejseomkostninger</w:t>
      </w:r>
    </w:p>
    <w:p w14:paraId="7FFC0C12" w14:textId="3B0FFDAF" w:rsidR="00176333" w:rsidRPr="00DF5085" w:rsidRDefault="00D25EEB" w:rsidP="00EC620F">
      <w:pPr>
        <w:numPr>
          <w:ilvl w:val="0"/>
          <w:numId w:val="16"/>
        </w:numPr>
        <w:spacing w:line="259" w:lineRule="auto"/>
        <w:rPr>
          <w:sz w:val="22"/>
          <w:szCs w:val="22"/>
        </w:rPr>
      </w:pPr>
      <w:r w:rsidRPr="00DF5085">
        <w:rPr>
          <w:sz w:val="22"/>
          <w:szCs w:val="22"/>
        </w:rPr>
        <w:t>Over 18 år: 30 % af rejseomkostninger</w:t>
      </w:r>
    </w:p>
    <w:p w14:paraId="74A81919" w14:textId="77777777" w:rsidR="00D25EEB" w:rsidRPr="00BE0EB6" w:rsidRDefault="00D25EEB" w:rsidP="00A77242">
      <w:pPr>
        <w:spacing w:line="259" w:lineRule="auto"/>
        <w:rPr>
          <w:sz w:val="22"/>
          <w:szCs w:val="22"/>
        </w:rPr>
      </w:pPr>
      <w:r w:rsidRPr="00BE0EB6">
        <w:rPr>
          <w:i/>
          <w:sz w:val="22"/>
          <w:szCs w:val="22"/>
        </w:rPr>
        <w:t xml:space="preserve">Kommune </w:t>
      </w:r>
      <w:proofErr w:type="spellStart"/>
      <w:r w:rsidRPr="00BE0EB6">
        <w:rPr>
          <w:i/>
          <w:sz w:val="22"/>
          <w:szCs w:val="22"/>
        </w:rPr>
        <w:t>Qeqertalik</w:t>
      </w:r>
      <w:proofErr w:type="spellEnd"/>
      <w:r w:rsidRPr="00BE0EB6">
        <w:rPr>
          <w:i/>
          <w:sz w:val="22"/>
          <w:szCs w:val="22"/>
        </w:rPr>
        <w:t>.</w:t>
      </w:r>
    </w:p>
    <w:p w14:paraId="6FD7D57B" w14:textId="14657983" w:rsidR="00D25EEB" w:rsidRPr="00BE0EB6" w:rsidRDefault="00D25EEB" w:rsidP="00A77242">
      <w:pPr>
        <w:spacing w:line="259" w:lineRule="auto"/>
        <w:rPr>
          <w:sz w:val="22"/>
          <w:szCs w:val="22"/>
        </w:rPr>
      </w:pPr>
      <w:r w:rsidRPr="00BE0EB6">
        <w:rPr>
          <w:sz w:val="22"/>
          <w:szCs w:val="22"/>
        </w:rPr>
        <w:t>Tilskud der ydes til rejseomkostninger i forbindelse med GM, AWG, IG og Inuit Games</w:t>
      </w:r>
      <w:r w:rsidR="00161942">
        <w:rPr>
          <w:sz w:val="22"/>
          <w:szCs w:val="22"/>
        </w:rPr>
        <w:t>:</w:t>
      </w:r>
    </w:p>
    <w:p w14:paraId="4625C432" w14:textId="77777777" w:rsidR="00D25EEB" w:rsidRPr="00BE0EB6" w:rsidRDefault="00D25EEB" w:rsidP="00A77242">
      <w:pPr>
        <w:numPr>
          <w:ilvl w:val="0"/>
          <w:numId w:val="16"/>
        </w:numPr>
        <w:spacing w:line="259" w:lineRule="auto"/>
        <w:rPr>
          <w:sz w:val="22"/>
          <w:szCs w:val="22"/>
        </w:rPr>
      </w:pPr>
      <w:r w:rsidRPr="00BE0EB6">
        <w:rPr>
          <w:sz w:val="22"/>
          <w:szCs w:val="22"/>
        </w:rPr>
        <w:t>Op til 18 år: 65 % af rejseomkostningerne</w:t>
      </w:r>
    </w:p>
    <w:p w14:paraId="31E49D63" w14:textId="77777777" w:rsidR="00D25EEB" w:rsidRPr="00BE0EB6" w:rsidRDefault="00D25EEB" w:rsidP="00A77242">
      <w:pPr>
        <w:numPr>
          <w:ilvl w:val="0"/>
          <w:numId w:val="16"/>
        </w:numPr>
        <w:spacing w:line="259" w:lineRule="auto"/>
        <w:rPr>
          <w:sz w:val="22"/>
          <w:szCs w:val="22"/>
        </w:rPr>
      </w:pPr>
      <w:r w:rsidRPr="00BE0EB6">
        <w:rPr>
          <w:sz w:val="22"/>
          <w:szCs w:val="22"/>
        </w:rPr>
        <w:t>Over 18 år: 25 % af rejseomkostningerne</w:t>
      </w:r>
    </w:p>
    <w:p w14:paraId="6B1CF039" w14:textId="77777777" w:rsidR="00D25EEB" w:rsidRPr="00BE0EB6" w:rsidRDefault="00D25EEB" w:rsidP="00A77242">
      <w:pPr>
        <w:spacing w:line="259" w:lineRule="auto"/>
        <w:rPr>
          <w:sz w:val="22"/>
          <w:szCs w:val="22"/>
        </w:rPr>
      </w:pPr>
      <w:r w:rsidRPr="00BE0EB6">
        <w:rPr>
          <w:sz w:val="22"/>
          <w:szCs w:val="22"/>
        </w:rPr>
        <w:t>(</w:t>
      </w:r>
      <w:r w:rsidRPr="00BE0EB6">
        <w:rPr>
          <w:i/>
          <w:sz w:val="22"/>
          <w:szCs w:val="22"/>
        </w:rPr>
        <w:t>Kilde: Afdækning landsholdenes forhold i Grønland, side. 23</w:t>
      </w:r>
      <w:r w:rsidRPr="00BE0EB6">
        <w:rPr>
          <w:sz w:val="22"/>
          <w:szCs w:val="22"/>
        </w:rPr>
        <w:t>)</w:t>
      </w:r>
      <w:r w:rsidRPr="00BE0EB6">
        <w:rPr>
          <w:sz w:val="22"/>
          <w:szCs w:val="22"/>
          <w:vertAlign w:val="superscript"/>
        </w:rPr>
        <w:footnoteReference w:id="3"/>
      </w:r>
    </w:p>
    <w:p w14:paraId="26D6299F" w14:textId="41A316A2" w:rsidR="005E09F9" w:rsidRPr="00BE0EB6" w:rsidRDefault="000A6DC7" w:rsidP="005E09F9">
      <w:pPr>
        <w:spacing w:line="259" w:lineRule="auto"/>
        <w:rPr>
          <w:i/>
          <w:iCs/>
          <w:sz w:val="22"/>
          <w:szCs w:val="22"/>
        </w:rPr>
      </w:pPr>
      <w:r>
        <w:rPr>
          <w:i/>
          <w:sz w:val="22"/>
          <w:szCs w:val="22"/>
        </w:rPr>
        <w:br/>
      </w:r>
      <w:proofErr w:type="spellStart"/>
      <w:r w:rsidR="005E09F9" w:rsidRPr="00BE0EB6">
        <w:rPr>
          <w:i/>
          <w:sz w:val="22"/>
          <w:szCs w:val="22"/>
        </w:rPr>
        <w:t>Avannaata</w:t>
      </w:r>
      <w:proofErr w:type="spellEnd"/>
      <w:r w:rsidR="005E09F9" w:rsidRPr="00BE0EB6">
        <w:rPr>
          <w:i/>
          <w:sz w:val="22"/>
          <w:szCs w:val="22"/>
        </w:rPr>
        <w:t xml:space="preserve"> </w:t>
      </w:r>
      <w:proofErr w:type="spellStart"/>
      <w:r w:rsidR="005E09F9" w:rsidRPr="00BE0EB6">
        <w:rPr>
          <w:i/>
          <w:sz w:val="22"/>
          <w:szCs w:val="22"/>
        </w:rPr>
        <w:t>Kommunia</w:t>
      </w:r>
      <w:r w:rsidR="005E09F9">
        <w:rPr>
          <w:i/>
          <w:sz w:val="22"/>
          <w:szCs w:val="22"/>
        </w:rPr>
        <w:t>s</w:t>
      </w:r>
      <w:proofErr w:type="spellEnd"/>
      <w:r w:rsidR="005E09F9">
        <w:rPr>
          <w:i/>
          <w:sz w:val="22"/>
          <w:szCs w:val="22"/>
        </w:rPr>
        <w:t xml:space="preserve"> årlige tilskud til idrætsformål:</w:t>
      </w:r>
    </w:p>
    <w:p w14:paraId="74F2C065" w14:textId="77777777" w:rsidR="005E09F9" w:rsidRPr="005E09F9" w:rsidRDefault="005E09F9" w:rsidP="005E09F9">
      <w:pPr>
        <w:spacing w:line="259" w:lineRule="auto"/>
        <w:rPr>
          <w:sz w:val="22"/>
          <w:szCs w:val="22"/>
        </w:rPr>
      </w:pPr>
      <w:r w:rsidRPr="005E09F9">
        <w:rPr>
          <w:sz w:val="22"/>
          <w:szCs w:val="22"/>
        </w:rPr>
        <w:t>Tilskud jf. Tilskudsvedtægten for 2024</w:t>
      </w:r>
    </w:p>
    <w:p w14:paraId="6965189D" w14:textId="77777777" w:rsidR="005E09F9" w:rsidRPr="005E09F9" w:rsidRDefault="005E09F9" w:rsidP="005E09F9">
      <w:pPr>
        <w:spacing w:line="259" w:lineRule="auto"/>
        <w:rPr>
          <w:sz w:val="22"/>
          <w:szCs w:val="22"/>
        </w:rPr>
      </w:pPr>
      <w:r w:rsidRPr="005E09F9">
        <w:rPr>
          <w:sz w:val="22"/>
          <w:szCs w:val="22"/>
        </w:rPr>
        <w:t>§ 7: Tilskud til idrætsformål:</w:t>
      </w:r>
    </w:p>
    <w:p w14:paraId="666E1EF1" w14:textId="77777777" w:rsidR="005E09F9" w:rsidRPr="005E09F9" w:rsidRDefault="005E09F9" w:rsidP="005E09F9">
      <w:pPr>
        <w:spacing w:line="259" w:lineRule="auto"/>
        <w:rPr>
          <w:sz w:val="22"/>
          <w:szCs w:val="22"/>
        </w:rPr>
      </w:pPr>
      <w:r w:rsidRPr="005E09F9">
        <w:rPr>
          <w:sz w:val="22"/>
          <w:szCs w:val="22"/>
        </w:rPr>
        <w:t xml:space="preserve"> Stk. 1: Der ydes tilskud til rejseudgifter pr. hold ved deltagelse i ét arrangement:</w:t>
      </w:r>
    </w:p>
    <w:p w14:paraId="29A5F093" w14:textId="77777777" w:rsidR="005E09F9" w:rsidRPr="005E09F9" w:rsidRDefault="005E09F9" w:rsidP="005E09F9">
      <w:pPr>
        <w:spacing w:line="259" w:lineRule="auto"/>
        <w:rPr>
          <w:sz w:val="22"/>
          <w:szCs w:val="22"/>
        </w:rPr>
      </w:pPr>
      <w:r w:rsidRPr="005E09F9">
        <w:rPr>
          <w:sz w:val="22"/>
          <w:szCs w:val="22"/>
        </w:rPr>
        <w:t xml:space="preserve"> </w:t>
      </w:r>
      <w:bookmarkStart w:id="58" w:name="_Hlk179784058"/>
      <w:r w:rsidRPr="005E09F9">
        <w:rPr>
          <w:sz w:val="22"/>
          <w:szCs w:val="22"/>
        </w:rPr>
        <w:t>•</w:t>
      </w:r>
      <w:bookmarkEnd w:id="58"/>
      <w:r w:rsidRPr="005E09F9">
        <w:rPr>
          <w:sz w:val="22"/>
          <w:szCs w:val="22"/>
        </w:rPr>
        <w:t xml:space="preserve"> Ilulissat: Der ydes tilskud på 65 % af rejseudgifter for deltagelse i forbindelse med stævner, mellemrunder og mesterskaber for voksne som Grønlands Idrætsforbund er arrangør og eller 5 har godkendt. </w:t>
      </w:r>
    </w:p>
    <w:p w14:paraId="5E0AF5E4" w14:textId="77777777" w:rsidR="005E09F9" w:rsidRPr="005E09F9" w:rsidRDefault="005E09F9" w:rsidP="005E09F9">
      <w:pPr>
        <w:spacing w:line="259" w:lineRule="auto"/>
        <w:rPr>
          <w:sz w:val="22"/>
          <w:szCs w:val="22"/>
        </w:rPr>
      </w:pPr>
      <w:r w:rsidRPr="005E09F9">
        <w:rPr>
          <w:sz w:val="22"/>
          <w:szCs w:val="22"/>
        </w:rPr>
        <w:t>• Uummannaq: Der ydes tilskud på 70 % af rejseudgifter for deltagelse i forbindelse med stævner, mellemrunder og mesterskaber for voksne som Grønlands Idrætsforbund er arrangør og eller har godkendt.</w:t>
      </w:r>
    </w:p>
    <w:p w14:paraId="65881866" w14:textId="7A5A9A39" w:rsidR="005E09F9" w:rsidRPr="005E09F9" w:rsidRDefault="005E09F9" w:rsidP="005E09F9">
      <w:pPr>
        <w:spacing w:line="259" w:lineRule="auto"/>
        <w:rPr>
          <w:sz w:val="22"/>
          <w:szCs w:val="22"/>
        </w:rPr>
      </w:pPr>
      <w:r w:rsidRPr="005E09F9">
        <w:rPr>
          <w:sz w:val="22"/>
          <w:szCs w:val="22"/>
        </w:rPr>
        <w:t xml:space="preserve"> • Upernavik: Der ydes tilskud på 75 % af rejseudgifter for deltagelse i forbindelse med stævner, mellemrunder og mesterskaber for voksne som Grønlands Idrætsforbund er arrangør og eller har godkendt. </w:t>
      </w:r>
      <w:r>
        <w:rPr>
          <w:sz w:val="22"/>
          <w:szCs w:val="22"/>
        </w:rPr>
        <w:br/>
      </w:r>
      <w:r>
        <w:rPr>
          <w:sz w:val="22"/>
          <w:szCs w:val="22"/>
        </w:rPr>
        <w:br/>
      </w:r>
      <w:r w:rsidRPr="005E09F9">
        <w:rPr>
          <w:sz w:val="22"/>
          <w:szCs w:val="22"/>
        </w:rPr>
        <w:t xml:space="preserve">• Qaanaaq: Der ydes tilskud på 80 % af rejseudgifter for deltagelse i forbindelse med stævner, </w:t>
      </w:r>
      <w:r w:rsidRPr="005E09F9">
        <w:rPr>
          <w:sz w:val="22"/>
          <w:szCs w:val="22"/>
        </w:rPr>
        <w:lastRenderedPageBreak/>
        <w:t xml:space="preserve">mellemrunder og mesterskaber for voksne som Grønlands Idrætsforbund er arrangør og eller har godkendt. </w:t>
      </w:r>
    </w:p>
    <w:p w14:paraId="311CE276" w14:textId="77777777" w:rsidR="005E09F9" w:rsidRPr="005E09F9" w:rsidRDefault="005E09F9" w:rsidP="005E09F9">
      <w:pPr>
        <w:spacing w:line="259" w:lineRule="auto"/>
        <w:rPr>
          <w:sz w:val="22"/>
          <w:szCs w:val="22"/>
        </w:rPr>
      </w:pPr>
      <w:r w:rsidRPr="005E09F9">
        <w:rPr>
          <w:sz w:val="22"/>
          <w:szCs w:val="22"/>
        </w:rPr>
        <w:t xml:space="preserve">• Der ydes 100 % rejsetilskud i forbindelse med sportsstævner for børn under 18 år i </w:t>
      </w:r>
      <w:proofErr w:type="spellStart"/>
      <w:r w:rsidRPr="005E09F9">
        <w:rPr>
          <w:sz w:val="22"/>
          <w:szCs w:val="22"/>
        </w:rPr>
        <w:t>Avannaata</w:t>
      </w:r>
      <w:proofErr w:type="spellEnd"/>
      <w:r w:rsidRPr="005E09F9">
        <w:rPr>
          <w:sz w:val="22"/>
          <w:szCs w:val="22"/>
        </w:rPr>
        <w:t xml:space="preserve"> </w:t>
      </w:r>
      <w:proofErr w:type="spellStart"/>
      <w:r w:rsidRPr="005E09F9">
        <w:rPr>
          <w:sz w:val="22"/>
          <w:szCs w:val="22"/>
        </w:rPr>
        <w:t>Kommunia</w:t>
      </w:r>
      <w:proofErr w:type="spellEnd"/>
      <w:r w:rsidRPr="005E09F9">
        <w:rPr>
          <w:sz w:val="22"/>
          <w:szCs w:val="22"/>
        </w:rPr>
        <w:t>. Der ydes tilskud til udgifter i forbindelse med deltagelse i forbindelse med stævner, mellemrunder og mesterskaber som Grønlands Idrætsforbund er arrangør og eller har godkendt.</w:t>
      </w:r>
    </w:p>
    <w:p w14:paraId="3C28A7CD" w14:textId="77777777" w:rsidR="005E09F9" w:rsidRPr="005E09F9" w:rsidRDefault="005E09F9" w:rsidP="005E09F9">
      <w:pPr>
        <w:spacing w:line="259" w:lineRule="auto"/>
        <w:rPr>
          <w:sz w:val="22"/>
          <w:szCs w:val="22"/>
        </w:rPr>
      </w:pPr>
      <w:r w:rsidRPr="005E09F9">
        <w:rPr>
          <w:sz w:val="22"/>
          <w:szCs w:val="22"/>
        </w:rPr>
        <w:t xml:space="preserve"> • Tilskud på 25 % til rejseudgifter kan ydes til ved deltagelse i arrangementer uden for organisationerne. </w:t>
      </w:r>
    </w:p>
    <w:p w14:paraId="7EBA42A1" w14:textId="43874ACA" w:rsidR="005E09F9" w:rsidRPr="005E09F9" w:rsidRDefault="005E09F9" w:rsidP="005E09F9">
      <w:pPr>
        <w:spacing w:line="259" w:lineRule="auto"/>
        <w:rPr>
          <w:sz w:val="22"/>
          <w:szCs w:val="22"/>
        </w:rPr>
      </w:pPr>
      <w:r w:rsidRPr="005E09F9">
        <w:rPr>
          <w:sz w:val="22"/>
          <w:szCs w:val="22"/>
        </w:rPr>
        <w:t>• Tilskud på 40 % til rejseudgifter for deltagelse i en turnering i et nordisk land for børn og unge under 18 år med 1 rejse pr. år pr. idrætsklub ved ét arrangement. Tu</w:t>
      </w:r>
      <w:r>
        <w:rPr>
          <w:sz w:val="22"/>
          <w:szCs w:val="22"/>
        </w:rPr>
        <w:t>r</w:t>
      </w:r>
      <w:r w:rsidRPr="005E09F9">
        <w:rPr>
          <w:sz w:val="22"/>
          <w:szCs w:val="22"/>
        </w:rPr>
        <w:t>neringen skal forstås som et stævne over flere dage, hvor der spilles kampe mod flere andre hold. Eksempel: Deltagelse i Danmarksmesterskab.</w:t>
      </w:r>
    </w:p>
    <w:p w14:paraId="4A9B0E8D" w14:textId="77777777" w:rsidR="005E09F9" w:rsidRPr="005E09F9" w:rsidRDefault="005E09F9" w:rsidP="005E09F9">
      <w:pPr>
        <w:spacing w:line="259" w:lineRule="auto"/>
        <w:rPr>
          <w:sz w:val="22"/>
          <w:szCs w:val="22"/>
        </w:rPr>
      </w:pPr>
      <w:r w:rsidRPr="005E09F9">
        <w:rPr>
          <w:sz w:val="22"/>
          <w:szCs w:val="22"/>
        </w:rPr>
        <w:t xml:space="preserve"> • Der ydes ikke tilskud ved træningslejre til andre lande.</w:t>
      </w:r>
    </w:p>
    <w:p w14:paraId="398A1F00" w14:textId="77777777" w:rsidR="005E09F9" w:rsidRPr="005E09F9" w:rsidRDefault="005E09F9" w:rsidP="005E09F9">
      <w:pPr>
        <w:spacing w:line="259" w:lineRule="auto"/>
        <w:rPr>
          <w:sz w:val="22"/>
          <w:szCs w:val="22"/>
        </w:rPr>
      </w:pPr>
      <w:r w:rsidRPr="005E09F9">
        <w:rPr>
          <w:sz w:val="22"/>
          <w:szCs w:val="22"/>
        </w:rPr>
        <w:t xml:space="preserve"> • Der ydes 100 % tilskud til ældre og handicappede i forbindelse med deres idrætsudøvelse. Det gælder for deres adgang til fitness, motionscenter og idrætshal. </w:t>
      </w:r>
    </w:p>
    <w:p w14:paraId="02D40C6F" w14:textId="77777777" w:rsidR="005E09F9" w:rsidRPr="005E09F9" w:rsidRDefault="005E09F9" w:rsidP="005E09F9">
      <w:pPr>
        <w:spacing w:line="259" w:lineRule="auto"/>
        <w:rPr>
          <w:sz w:val="22"/>
          <w:szCs w:val="22"/>
        </w:rPr>
      </w:pPr>
      <w:r w:rsidRPr="005E09F9">
        <w:rPr>
          <w:sz w:val="22"/>
          <w:szCs w:val="22"/>
        </w:rPr>
        <w:t>• Tilskud på 60% til rejseudgifter for deltagelse i nationalt sportsarrangement for ældre og handicappede.</w:t>
      </w:r>
    </w:p>
    <w:p w14:paraId="1BEDB21A" w14:textId="77777777" w:rsidR="005E09F9" w:rsidRPr="005E09F9" w:rsidRDefault="005E09F9" w:rsidP="005E09F9">
      <w:pPr>
        <w:spacing w:line="259" w:lineRule="auto"/>
        <w:rPr>
          <w:sz w:val="22"/>
          <w:szCs w:val="22"/>
        </w:rPr>
      </w:pPr>
      <w:r w:rsidRPr="005E09F9">
        <w:rPr>
          <w:sz w:val="22"/>
          <w:szCs w:val="22"/>
        </w:rPr>
        <w:t xml:space="preserve"> Stk. 2: Der kan ydes tilskud på max. 40 % til rejseudgifter pr. hold til kommunale mesterskaber i </w:t>
      </w:r>
      <w:proofErr w:type="spellStart"/>
      <w:r w:rsidRPr="005E09F9">
        <w:rPr>
          <w:sz w:val="22"/>
          <w:szCs w:val="22"/>
        </w:rPr>
        <w:t>Avannaata</w:t>
      </w:r>
      <w:proofErr w:type="spellEnd"/>
      <w:r w:rsidRPr="005E09F9">
        <w:rPr>
          <w:sz w:val="22"/>
          <w:szCs w:val="22"/>
        </w:rPr>
        <w:t xml:space="preserve"> </w:t>
      </w:r>
      <w:proofErr w:type="spellStart"/>
      <w:r w:rsidRPr="005E09F9">
        <w:rPr>
          <w:sz w:val="22"/>
          <w:szCs w:val="22"/>
        </w:rPr>
        <w:t>Kommunia</w:t>
      </w:r>
      <w:proofErr w:type="spellEnd"/>
      <w:r w:rsidRPr="005E09F9">
        <w:rPr>
          <w:sz w:val="22"/>
          <w:szCs w:val="22"/>
        </w:rPr>
        <w:t xml:space="preserve"> </w:t>
      </w:r>
    </w:p>
    <w:p w14:paraId="08D656A2" w14:textId="77777777" w:rsidR="005E09F9" w:rsidRPr="005E09F9" w:rsidRDefault="005E09F9" w:rsidP="005E09F9">
      <w:pPr>
        <w:spacing w:line="259" w:lineRule="auto"/>
        <w:rPr>
          <w:sz w:val="22"/>
          <w:szCs w:val="22"/>
        </w:rPr>
      </w:pPr>
      <w:r w:rsidRPr="005E09F9">
        <w:rPr>
          <w:sz w:val="22"/>
          <w:szCs w:val="22"/>
        </w:rPr>
        <w:t xml:space="preserve">Stk. 3: Leje af indendørs og udendørs anlæg, årlig ”Fodboldskole” og ”Håndboldskole”, og materialer til disse, samt </w:t>
      </w:r>
      <w:proofErr w:type="spellStart"/>
      <w:r w:rsidRPr="005E09F9">
        <w:rPr>
          <w:sz w:val="22"/>
          <w:szCs w:val="22"/>
        </w:rPr>
        <w:t>Tae</w:t>
      </w:r>
      <w:proofErr w:type="spellEnd"/>
      <w:r w:rsidRPr="005E09F9">
        <w:rPr>
          <w:sz w:val="22"/>
          <w:szCs w:val="22"/>
        </w:rPr>
        <w:t xml:space="preserve"> </w:t>
      </w:r>
      <w:proofErr w:type="spellStart"/>
      <w:r w:rsidRPr="005E09F9">
        <w:rPr>
          <w:sz w:val="22"/>
          <w:szCs w:val="22"/>
        </w:rPr>
        <w:t>Kwon</w:t>
      </w:r>
      <w:proofErr w:type="spellEnd"/>
      <w:r w:rsidRPr="005E09F9">
        <w:rPr>
          <w:sz w:val="22"/>
          <w:szCs w:val="22"/>
        </w:rPr>
        <w:t xml:space="preserve"> Do, </w:t>
      </w:r>
      <w:proofErr w:type="spellStart"/>
      <w:r w:rsidRPr="005E09F9">
        <w:rPr>
          <w:sz w:val="22"/>
          <w:szCs w:val="22"/>
        </w:rPr>
        <w:t>Kidsvolley</w:t>
      </w:r>
      <w:proofErr w:type="spellEnd"/>
      <w:r w:rsidRPr="005E09F9">
        <w:rPr>
          <w:sz w:val="22"/>
          <w:szCs w:val="22"/>
        </w:rPr>
        <w:t xml:space="preserve"> og </w:t>
      </w:r>
      <w:proofErr w:type="spellStart"/>
      <w:r w:rsidRPr="005E09F9">
        <w:rPr>
          <w:sz w:val="22"/>
          <w:szCs w:val="22"/>
        </w:rPr>
        <w:t>Arctic</w:t>
      </w:r>
      <w:proofErr w:type="spellEnd"/>
      <w:r w:rsidRPr="005E09F9">
        <w:rPr>
          <w:sz w:val="22"/>
          <w:szCs w:val="22"/>
        </w:rPr>
        <w:t xml:space="preserve"> Sports, badminton, samt sportsskoler dækkes 100 % for børn og unge til og med 17 år. </w:t>
      </w:r>
    </w:p>
    <w:p w14:paraId="21C63E66" w14:textId="77777777" w:rsidR="005E09F9" w:rsidRPr="005E09F9" w:rsidRDefault="005E09F9" w:rsidP="005E09F9">
      <w:pPr>
        <w:spacing w:line="259" w:lineRule="auto"/>
        <w:rPr>
          <w:sz w:val="22"/>
          <w:szCs w:val="22"/>
        </w:rPr>
      </w:pPr>
      <w:r w:rsidRPr="005E09F9">
        <w:rPr>
          <w:sz w:val="22"/>
          <w:szCs w:val="22"/>
        </w:rPr>
        <w:t xml:space="preserve">Stk. 4: Leje af indendørs og udendørs anlæg dækkes med 100 % for idrætsudøvere under 18 år i selvejet institution, hallen i Uummannaq. 6 Stk.4a: For brug af selvejet institution, hallen i Uummannaq, hvortil der arrangeres aktiviteter fra sportsforeningerne ydes der tilskud af det store hal med dækning op til 90 %. </w:t>
      </w:r>
    </w:p>
    <w:p w14:paraId="4D5495B6" w14:textId="77777777" w:rsidR="005E09F9" w:rsidRPr="005E09F9" w:rsidRDefault="005E09F9" w:rsidP="005E09F9">
      <w:pPr>
        <w:spacing w:line="259" w:lineRule="auto"/>
        <w:rPr>
          <w:sz w:val="22"/>
          <w:szCs w:val="22"/>
        </w:rPr>
      </w:pPr>
      <w:r w:rsidRPr="005E09F9">
        <w:rPr>
          <w:sz w:val="22"/>
          <w:szCs w:val="22"/>
        </w:rPr>
        <w:t>Stk. 5: I alle sportshaller, hvor børn under 17 år dyrker sport, både indendørs og udendørs, skal aktiviteter, udstyr samt leje, følge ”Kommunale Takster” til dækning af udgifter. - Dyrkning af sport indendørs er gratis.</w:t>
      </w:r>
    </w:p>
    <w:p w14:paraId="41004BF9" w14:textId="77777777" w:rsidR="005E09F9" w:rsidRPr="005E09F9" w:rsidRDefault="005E09F9" w:rsidP="005E09F9">
      <w:pPr>
        <w:spacing w:line="259" w:lineRule="auto"/>
        <w:rPr>
          <w:sz w:val="22"/>
          <w:szCs w:val="22"/>
        </w:rPr>
      </w:pPr>
      <w:r w:rsidRPr="005E09F9">
        <w:rPr>
          <w:sz w:val="22"/>
          <w:szCs w:val="22"/>
        </w:rPr>
        <w:t xml:space="preserve"> Stk. 6: Hvis man har været træner for børn og unge under 18 år i løbet af sportsåret for et sportsgren i forhold til sportsåret, kan man give kr.5.000.- til en træner som tilskud. Sportsåret er fra september til maj/juni hvortil dokumentation for trænergerning, skal medsendes i foreningens ansøgning. Dokumentation for trænergerning samt straffeattest og børneattest sendes af foreningens bestyrelse. </w:t>
      </w:r>
    </w:p>
    <w:p w14:paraId="436F55AA" w14:textId="77777777" w:rsidR="005E09F9" w:rsidRPr="005E09F9" w:rsidRDefault="005E09F9" w:rsidP="005E09F9">
      <w:pPr>
        <w:spacing w:line="259" w:lineRule="auto"/>
        <w:rPr>
          <w:sz w:val="22"/>
          <w:szCs w:val="22"/>
        </w:rPr>
      </w:pPr>
      <w:r w:rsidRPr="005E09F9">
        <w:rPr>
          <w:sz w:val="22"/>
          <w:szCs w:val="22"/>
        </w:rPr>
        <w:t xml:space="preserve">Stk.7: For deltagelse i AWG, Inuit Games samt Island Games og lignende, kan man for en borger fra </w:t>
      </w:r>
      <w:proofErr w:type="spellStart"/>
      <w:r w:rsidRPr="005E09F9">
        <w:rPr>
          <w:sz w:val="22"/>
          <w:szCs w:val="22"/>
        </w:rPr>
        <w:t>Avannaata</w:t>
      </w:r>
      <w:proofErr w:type="spellEnd"/>
      <w:r w:rsidRPr="005E09F9">
        <w:rPr>
          <w:sz w:val="22"/>
          <w:szCs w:val="22"/>
        </w:rPr>
        <w:t xml:space="preserve"> </w:t>
      </w:r>
      <w:proofErr w:type="spellStart"/>
      <w:r w:rsidRPr="005E09F9">
        <w:rPr>
          <w:sz w:val="22"/>
          <w:szCs w:val="22"/>
        </w:rPr>
        <w:t>Kommunia</w:t>
      </w:r>
      <w:proofErr w:type="spellEnd"/>
      <w:r w:rsidRPr="005E09F9">
        <w:rPr>
          <w:sz w:val="22"/>
          <w:szCs w:val="22"/>
        </w:rPr>
        <w:t xml:space="preserve">, for deltagelse i nationalt hold, yde tilskud på kr.1.000.- som lommepenge. </w:t>
      </w:r>
    </w:p>
    <w:p w14:paraId="21363C2B" w14:textId="52DE96ED" w:rsidR="005E09F9" w:rsidRPr="005E09F9" w:rsidRDefault="005E09F9" w:rsidP="005E09F9">
      <w:pPr>
        <w:spacing w:line="259" w:lineRule="auto"/>
        <w:rPr>
          <w:sz w:val="22"/>
          <w:szCs w:val="22"/>
        </w:rPr>
      </w:pPr>
      <w:r w:rsidRPr="005E09F9">
        <w:rPr>
          <w:sz w:val="22"/>
          <w:szCs w:val="22"/>
        </w:rPr>
        <w:t xml:space="preserve">Stk.8: Der kan ydes max. 3.000,- kr. til ”Årets Sportspris” og til andre sportspriser kan der ydes max. 1.000,- kr. pr. stk. pr. by inklusive bygder. Årets sportspris og hæderstildelinger kan arrangeres ved årets slutning eller i det nye år under et festligt arrangement. </w:t>
      </w:r>
      <w:r w:rsidR="00DF5085">
        <w:rPr>
          <w:sz w:val="22"/>
          <w:szCs w:val="22"/>
        </w:rPr>
        <w:br/>
      </w:r>
      <w:r w:rsidR="00DF5085">
        <w:rPr>
          <w:sz w:val="22"/>
          <w:szCs w:val="22"/>
        </w:rPr>
        <w:br/>
      </w:r>
      <w:r w:rsidRPr="005E09F9">
        <w:rPr>
          <w:sz w:val="22"/>
          <w:szCs w:val="22"/>
        </w:rPr>
        <w:t xml:space="preserve">- Årets Sportspris udpeges af en komite. Komiteen bestående af 5 medlemmer udpeger prismodtageren, ud fra sportsforeningernes indstillinger. Sportsforeninger kan indstille en </w:t>
      </w:r>
      <w:r w:rsidRPr="005E09F9">
        <w:rPr>
          <w:sz w:val="22"/>
          <w:szCs w:val="22"/>
        </w:rPr>
        <w:lastRenderedPageBreak/>
        <w:t xml:space="preserve">velkvalificeret kandidat til årets sportspris ud fra gældende retningslinjer. Komiteen skal bestå af: </w:t>
      </w:r>
      <w:r w:rsidR="00DF5085">
        <w:rPr>
          <w:sz w:val="22"/>
          <w:szCs w:val="22"/>
        </w:rPr>
        <w:br/>
      </w:r>
      <w:r w:rsidR="00DF5085">
        <w:rPr>
          <w:sz w:val="22"/>
          <w:szCs w:val="22"/>
        </w:rPr>
        <w:br/>
      </w:r>
      <w:r w:rsidRPr="005E09F9">
        <w:rPr>
          <w:sz w:val="22"/>
          <w:szCs w:val="22"/>
        </w:rPr>
        <w:t xml:space="preserve">- Halinspektøren </w:t>
      </w:r>
      <w:r w:rsidR="00C716BB">
        <w:rPr>
          <w:sz w:val="22"/>
          <w:szCs w:val="22"/>
        </w:rPr>
        <w:br/>
      </w:r>
      <w:r w:rsidRPr="005E09F9">
        <w:rPr>
          <w:sz w:val="22"/>
          <w:szCs w:val="22"/>
        </w:rPr>
        <w:t xml:space="preserve">- Repræsentant fra Lokaludvalget </w:t>
      </w:r>
      <w:r w:rsidR="00C716BB">
        <w:rPr>
          <w:sz w:val="22"/>
          <w:szCs w:val="22"/>
        </w:rPr>
        <w:br/>
      </w:r>
      <w:r w:rsidRPr="005E09F9">
        <w:rPr>
          <w:sz w:val="22"/>
          <w:szCs w:val="22"/>
        </w:rPr>
        <w:t xml:space="preserve">- Valgt sportsmand/kvinde på stedet i løbet af året </w:t>
      </w:r>
      <w:r w:rsidR="00C716BB">
        <w:rPr>
          <w:sz w:val="22"/>
          <w:szCs w:val="22"/>
        </w:rPr>
        <w:br/>
      </w:r>
      <w:r w:rsidRPr="005E09F9">
        <w:rPr>
          <w:sz w:val="22"/>
          <w:szCs w:val="22"/>
        </w:rPr>
        <w:t xml:space="preserve">- Valgt sportsmand/kvinde på stedet i løbet af året </w:t>
      </w:r>
      <w:r w:rsidR="00C716BB">
        <w:rPr>
          <w:sz w:val="22"/>
          <w:szCs w:val="22"/>
        </w:rPr>
        <w:br/>
      </w:r>
      <w:r w:rsidRPr="005E09F9">
        <w:rPr>
          <w:sz w:val="22"/>
          <w:szCs w:val="22"/>
        </w:rPr>
        <w:t xml:space="preserve">- Valgt af en idrætsforening Pristildeling eller pristildelinger kan arrangeres ved årets slutning eller i det nye år under et festligt arrangement. </w:t>
      </w:r>
    </w:p>
    <w:p w14:paraId="38AEF631" w14:textId="6F6A057C" w:rsidR="005E09F9" w:rsidRPr="005E09F9" w:rsidRDefault="005E09F9" w:rsidP="005E09F9">
      <w:pPr>
        <w:spacing w:line="259" w:lineRule="auto"/>
        <w:rPr>
          <w:sz w:val="22"/>
          <w:szCs w:val="22"/>
        </w:rPr>
      </w:pPr>
      <w:r w:rsidRPr="005E09F9">
        <w:rPr>
          <w:sz w:val="22"/>
          <w:szCs w:val="22"/>
        </w:rPr>
        <w:t xml:space="preserve">Stk.9: I </w:t>
      </w:r>
      <w:proofErr w:type="spellStart"/>
      <w:r w:rsidRPr="005E09F9">
        <w:rPr>
          <w:sz w:val="22"/>
          <w:szCs w:val="22"/>
        </w:rPr>
        <w:t>Avannaata</w:t>
      </w:r>
      <w:proofErr w:type="spellEnd"/>
      <w:r w:rsidRPr="005E09F9">
        <w:rPr>
          <w:sz w:val="22"/>
          <w:szCs w:val="22"/>
        </w:rPr>
        <w:t xml:space="preserve"> </w:t>
      </w:r>
      <w:proofErr w:type="spellStart"/>
      <w:r w:rsidRPr="005E09F9">
        <w:rPr>
          <w:sz w:val="22"/>
          <w:szCs w:val="22"/>
        </w:rPr>
        <w:t>Kommunia’s</w:t>
      </w:r>
      <w:proofErr w:type="spellEnd"/>
      <w:r w:rsidRPr="005E09F9">
        <w:rPr>
          <w:sz w:val="22"/>
          <w:szCs w:val="22"/>
        </w:rPr>
        <w:t xml:space="preserve"> tildeling af ”Årets Sportspris” ydes max, kr. 5.000.-, og overrækkes til en der har haft mærkbar indflydelse for sine by fæller. </w:t>
      </w:r>
      <w:r w:rsidR="00C716BB">
        <w:rPr>
          <w:sz w:val="22"/>
          <w:szCs w:val="22"/>
        </w:rPr>
        <w:br/>
      </w:r>
      <w:r w:rsidR="00C716BB">
        <w:rPr>
          <w:sz w:val="22"/>
          <w:szCs w:val="22"/>
        </w:rPr>
        <w:br/>
      </w:r>
      <w:r w:rsidRPr="005E09F9">
        <w:rPr>
          <w:sz w:val="22"/>
          <w:szCs w:val="22"/>
        </w:rPr>
        <w:t xml:space="preserve">- For indstillinger af ”Årets Sportspris” i </w:t>
      </w:r>
      <w:proofErr w:type="spellStart"/>
      <w:r w:rsidRPr="005E09F9">
        <w:rPr>
          <w:sz w:val="22"/>
          <w:szCs w:val="22"/>
        </w:rPr>
        <w:t>Avannaata</w:t>
      </w:r>
      <w:proofErr w:type="spellEnd"/>
      <w:r w:rsidRPr="005E09F9">
        <w:rPr>
          <w:sz w:val="22"/>
          <w:szCs w:val="22"/>
        </w:rPr>
        <w:t xml:space="preserve"> </w:t>
      </w:r>
      <w:proofErr w:type="spellStart"/>
      <w:r w:rsidRPr="005E09F9">
        <w:rPr>
          <w:sz w:val="22"/>
          <w:szCs w:val="22"/>
        </w:rPr>
        <w:t>Kommunia</w:t>
      </w:r>
      <w:proofErr w:type="spellEnd"/>
      <w:r w:rsidRPr="005E09F9">
        <w:rPr>
          <w:sz w:val="22"/>
          <w:szCs w:val="22"/>
        </w:rPr>
        <w:t xml:space="preserve"> skal forslag være afleveret inden 1.december til lokale afdelinger for Sundhed &amp; Fritid. 7 </w:t>
      </w:r>
      <w:r w:rsidR="00C716BB">
        <w:rPr>
          <w:sz w:val="22"/>
          <w:szCs w:val="22"/>
        </w:rPr>
        <w:br/>
      </w:r>
      <w:r w:rsidR="00C716BB">
        <w:rPr>
          <w:sz w:val="22"/>
          <w:szCs w:val="22"/>
        </w:rPr>
        <w:br/>
      </w:r>
      <w:r w:rsidRPr="005E09F9">
        <w:rPr>
          <w:sz w:val="22"/>
          <w:szCs w:val="22"/>
        </w:rPr>
        <w:t xml:space="preserve">- For valg skal lokale komitéer indstille en med klare begrundelser. Komitéen skal inden 15.december indstille til sportspris. </w:t>
      </w:r>
      <w:r w:rsidR="00C716BB">
        <w:rPr>
          <w:sz w:val="22"/>
          <w:szCs w:val="22"/>
        </w:rPr>
        <w:br/>
      </w:r>
      <w:r w:rsidR="00C716BB">
        <w:rPr>
          <w:sz w:val="22"/>
          <w:szCs w:val="22"/>
        </w:rPr>
        <w:br/>
      </w:r>
      <w:r w:rsidRPr="005E09F9">
        <w:rPr>
          <w:sz w:val="22"/>
          <w:szCs w:val="22"/>
        </w:rPr>
        <w:t>- Komitéen vælger til ”Årets Sportspris; på vegne af folkevalgte af borgmesteren samt lederne af Sundhed &amp; Fritid.</w:t>
      </w:r>
    </w:p>
    <w:p w14:paraId="2B2794F6" w14:textId="51616486" w:rsidR="005E09F9" w:rsidRPr="005E09F9" w:rsidRDefault="005E09F9" w:rsidP="005E09F9">
      <w:pPr>
        <w:spacing w:line="259" w:lineRule="auto"/>
        <w:rPr>
          <w:sz w:val="22"/>
          <w:szCs w:val="22"/>
        </w:rPr>
      </w:pPr>
      <w:r w:rsidRPr="005E09F9">
        <w:rPr>
          <w:sz w:val="22"/>
          <w:szCs w:val="22"/>
        </w:rPr>
        <w:t xml:space="preserve">Stk. 10: Tildeling af støtte til sportsforeninger og foreninger kræver, at foreningen skal hjælpe til engang om året ved et festligt arrangement. </w:t>
      </w:r>
    </w:p>
    <w:p w14:paraId="2898AEB9" w14:textId="544F77AE" w:rsidR="00D25EEB" w:rsidRPr="00BE0EB6" w:rsidRDefault="005E09F9" w:rsidP="005E09F9">
      <w:pPr>
        <w:spacing w:line="259" w:lineRule="auto"/>
        <w:rPr>
          <w:sz w:val="22"/>
          <w:szCs w:val="22"/>
        </w:rPr>
      </w:pPr>
      <w:r w:rsidRPr="005E09F9">
        <w:rPr>
          <w:sz w:val="22"/>
          <w:szCs w:val="22"/>
        </w:rPr>
        <w:t xml:space="preserve">Stk. 11: Sportsforeninger som bruger trænere til at træne børn under 18 år, sender straffe og børneattester for trænere inden sæsonens start hvert år ti Sundhed og Fritid. </w:t>
      </w:r>
      <w:r w:rsidR="00A6340A">
        <w:rPr>
          <w:sz w:val="22"/>
          <w:szCs w:val="22"/>
        </w:rPr>
        <w:br/>
      </w:r>
      <w:r w:rsidR="00A6340A">
        <w:rPr>
          <w:sz w:val="22"/>
          <w:szCs w:val="22"/>
        </w:rPr>
        <w:br/>
      </w:r>
      <w:r w:rsidRPr="005E09F9">
        <w:rPr>
          <w:sz w:val="22"/>
          <w:szCs w:val="22"/>
        </w:rPr>
        <w:t xml:space="preserve">- 11.a. Børneattest gælder for et </w:t>
      </w:r>
      <w:proofErr w:type="spellStart"/>
      <w:r w:rsidRPr="005E09F9">
        <w:rPr>
          <w:sz w:val="22"/>
          <w:szCs w:val="22"/>
        </w:rPr>
        <w:t>sportsår</w:t>
      </w:r>
      <w:proofErr w:type="spellEnd"/>
      <w:r w:rsidRPr="005E09F9">
        <w:rPr>
          <w:sz w:val="22"/>
          <w:szCs w:val="22"/>
        </w:rPr>
        <w:t xml:space="preserve"> (1. januar-31. december) og skal fornyes hvert år.</w:t>
      </w:r>
      <w:r>
        <w:rPr>
          <w:sz w:val="22"/>
          <w:szCs w:val="22"/>
        </w:rPr>
        <w:br/>
      </w:r>
    </w:p>
    <w:p w14:paraId="691A0159" w14:textId="03680574" w:rsidR="00D25EEB" w:rsidRPr="00BE0EB6" w:rsidRDefault="00D25EEB" w:rsidP="00A77242">
      <w:pPr>
        <w:spacing w:line="259" w:lineRule="auto"/>
        <w:rPr>
          <w:sz w:val="22"/>
          <w:szCs w:val="22"/>
        </w:rPr>
      </w:pPr>
      <w:r w:rsidRPr="00BE0EB6">
        <w:rPr>
          <w:i/>
          <w:sz w:val="22"/>
          <w:szCs w:val="22"/>
        </w:rPr>
        <w:t>Kommunernes tilskudskoordinering</w:t>
      </w:r>
    </w:p>
    <w:p w14:paraId="51459B78" w14:textId="48A5F0CE" w:rsidR="00D25EEB" w:rsidRPr="00BE0EB6" w:rsidRDefault="00D25EEB" w:rsidP="00A77242">
      <w:pPr>
        <w:spacing w:line="259" w:lineRule="auto"/>
        <w:rPr>
          <w:sz w:val="22"/>
          <w:szCs w:val="22"/>
        </w:rPr>
      </w:pPr>
      <w:r w:rsidRPr="00BE0EB6">
        <w:rPr>
          <w:sz w:val="22"/>
          <w:szCs w:val="22"/>
        </w:rPr>
        <w:t>Man er nødt til at overveje en koordineret organisering, så foreningerne og organisationerne bliver mere ligeligt stillet.</w:t>
      </w:r>
    </w:p>
    <w:p w14:paraId="638B4AE5" w14:textId="2113FB7C" w:rsidR="00D25EEB" w:rsidRPr="00BE0EB6" w:rsidRDefault="00D25EEB" w:rsidP="00A77242">
      <w:pPr>
        <w:spacing w:line="259" w:lineRule="auto"/>
        <w:rPr>
          <w:sz w:val="22"/>
          <w:szCs w:val="22"/>
        </w:rPr>
      </w:pPr>
      <w:r w:rsidRPr="00BE0EB6">
        <w:rPr>
          <w:sz w:val="22"/>
          <w:szCs w:val="22"/>
        </w:rPr>
        <w:t>Formålet må være at kommunerne harmoniserer deres tilskud til idræt, især i forhold til hvordan man styrer rejseudgifter.</w:t>
      </w:r>
    </w:p>
    <w:p w14:paraId="34490743" w14:textId="16A38610" w:rsidR="00D25EEB" w:rsidRPr="00BE0EB6" w:rsidRDefault="00D25EEB" w:rsidP="00A77242">
      <w:pPr>
        <w:spacing w:line="259" w:lineRule="auto"/>
        <w:rPr>
          <w:sz w:val="22"/>
          <w:szCs w:val="22"/>
        </w:rPr>
      </w:pPr>
      <w:r w:rsidRPr="00BE0EB6">
        <w:rPr>
          <w:sz w:val="22"/>
          <w:szCs w:val="22"/>
        </w:rPr>
        <w:t>Derved kan man udligne forskellene mere.</w:t>
      </w:r>
    </w:p>
    <w:p w14:paraId="70A86A61" w14:textId="35BBC781" w:rsidR="00D25EEB" w:rsidRPr="00BE0EB6" w:rsidRDefault="00D25EEB" w:rsidP="00A77242">
      <w:pPr>
        <w:spacing w:line="259" w:lineRule="auto"/>
        <w:rPr>
          <w:sz w:val="22"/>
          <w:szCs w:val="22"/>
        </w:rPr>
      </w:pPr>
      <w:r w:rsidRPr="00BE0EB6">
        <w:rPr>
          <w:sz w:val="22"/>
          <w:szCs w:val="22"/>
        </w:rPr>
        <w:t>Organisatoriske krav: I koordineringsarbejdet vil det være nødvendigt med koordinering kommunerne imellem, f.eks. i eksisterende fora, f.eks. under kommunaldirektørernes løbende møder. Der kan også oprettes ad hoc arbejdsgrupper på tværs af kommuner.</w:t>
      </w:r>
      <w:r w:rsidRPr="00BE0EB6">
        <w:rPr>
          <w:sz w:val="22"/>
          <w:szCs w:val="22"/>
        </w:rPr>
        <w:br/>
      </w:r>
    </w:p>
    <w:p w14:paraId="080611AA" w14:textId="77777777" w:rsidR="00D25EEB" w:rsidRPr="00BE0EB6" w:rsidRDefault="00D25EEB" w:rsidP="00A77242">
      <w:pPr>
        <w:spacing w:line="259" w:lineRule="auto"/>
        <w:rPr>
          <w:i/>
          <w:iCs/>
          <w:sz w:val="22"/>
          <w:szCs w:val="22"/>
        </w:rPr>
      </w:pPr>
      <w:r w:rsidRPr="00BE0EB6">
        <w:rPr>
          <w:i/>
          <w:sz w:val="22"/>
          <w:szCs w:val="22"/>
        </w:rPr>
        <w:t>Kommunerne har følgende kommentarer til sag E:</w:t>
      </w:r>
    </w:p>
    <w:p w14:paraId="5FA99191" w14:textId="1A5AC844" w:rsidR="00D25EEB" w:rsidRPr="00BE0EB6" w:rsidRDefault="00D25EEB" w:rsidP="00A77242">
      <w:pPr>
        <w:spacing w:line="259" w:lineRule="auto"/>
        <w:rPr>
          <w:sz w:val="22"/>
          <w:szCs w:val="22"/>
        </w:rPr>
      </w:pPr>
      <w:r w:rsidRPr="00BE0EB6">
        <w:rPr>
          <w:sz w:val="22"/>
          <w:szCs w:val="22"/>
        </w:rPr>
        <w:t xml:space="preserve">Det vi drøftede som det første, var med hensyn til de forskellige tilgange til tilskud, hvor vi kan se, at vi er meget forskellige, hvor det forholder sig sådan, man i Kommune Kujalleq giver tilskud til forplejning for børn. </w:t>
      </w:r>
    </w:p>
    <w:p w14:paraId="161FBC60" w14:textId="27C191E0" w:rsidR="00D25EEB" w:rsidRPr="00BE0EB6" w:rsidRDefault="00D25EEB" w:rsidP="00A77242">
      <w:pPr>
        <w:spacing w:line="259" w:lineRule="auto"/>
        <w:rPr>
          <w:sz w:val="22"/>
          <w:szCs w:val="22"/>
        </w:rPr>
      </w:pPr>
      <w:r w:rsidRPr="00BE0EB6">
        <w:rPr>
          <w:sz w:val="22"/>
          <w:szCs w:val="22"/>
        </w:rPr>
        <w:lastRenderedPageBreak/>
        <w:t xml:space="preserve">I Kommune </w:t>
      </w:r>
      <w:proofErr w:type="spellStart"/>
      <w:r w:rsidRPr="00BE0EB6">
        <w:rPr>
          <w:sz w:val="22"/>
          <w:szCs w:val="22"/>
        </w:rPr>
        <w:t>Qeqertalik</w:t>
      </w:r>
      <w:proofErr w:type="spellEnd"/>
      <w:r w:rsidRPr="00BE0EB6">
        <w:rPr>
          <w:sz w:val="22"/>
          <w:szCs w:val="22"/>
        </w:rPr>
        <w:t xml:space="preserve"> giver børn under 18 år 90 % i tilskud, og voksne giver 60 % i tilskud. </w:t>
      </w:r>
    </w:p>
    <w:p w14:paraId="0AF73C58" w14:textId="2A8302AF" w:rsidR="00D25EEB" w:rsidRPr="00BE0EB6" w:rsidRDefault="00D25EEB" w:rsidP="00A77242">
      <w:pPr>
        <w:spacing w:line="259" w:lineRule="auto"/>
        <w:rPr>
          <w:sz w:val="22"/>
          <w:szCs w:val="22"/>
        </w:rPr>
      </w:pPr>
      <w:r w:rsidRPr="00BE0EB6">
        <w:rPr>
          <w:sz w:val="22"/>
          <w:szCs w:val="22"/>
        </w:rPr>
        <w:t xml:space="preserve">I </w:t>
      </w:r>
      <w:proofErr w:type="spellStart"/>
      <w:r w:rsidRPr="00BE0EB6">
        <w:rPr>
          <w:sz w:val="22"/>
          <w:szCs w:val="22"/>
        </w:rPr>
        <w:t>Sermersooq</w:t>
      </w:r>
      <w:proofErr w:type="spellEnd"/>
      <w:r w:rsidRPr="00BE0EB6">
        <w:rPr>
          <w:sz w:val="22"/>
          <w:szCs w:val="22"/>
        </w:rPr>
        <w:t xml:space="preserve"> giver de 100 % tilskud til børn, og 50 % tilskud til voksne.</w:t>
      </w:r>
    </w:p>
    <w:p w14:paraId="49D2AF5F" w14:textId="77777777" w:rsidR="00D25EEB" w:rsidRPr="00BE0EB6" w:rsidRDefault="00D25EEB" w:rsidP="00A77242">
      <w:pPr>
        <w:spacing w:line="259" w:lineRule="auto"/>
        <w:rPr>
          <w:sz w:val="22"/>
          <w:szCs w:val="22"/>
        </w:rPr>
      </w:pPr>
      <w:r w:rsidRPr="00BE0EB6">
        <w:rPr>
          <w:sz w:val="22"/>
          <w:szCs w:val="22"/>
        </w:rPr>
        <w:t xml:space="preserve">I Kommune Kujalleq udover 65 % til børn, giver de 250 kr. til forplejning, og voksne får 50 % i tilskud. </w:t>
      </w:r>
    </w:p>
    <w:p w14:paraId="500568A0" w14:textId="7F0AB7E8" w:rsidR="00D25EEB" w:rsidRPr="00BE0EB6" w:rsidRDefault="00D25EEB" w:rsidP="00A77242">
      <w:pPr>
        <w:spacing w:line="259" w:lineRule="auto"/>
        <w:rPr>
          <w:sz w:val="22"/>
          <w:szCs w:val="22"/>
        </w:rPr>
      </w:pPr>
      <w:r w:rsidRPr="00BE0EB6">
        <w:rPr>
          <w:sz w:val="22"/>
          <w:szCs w:val="22"/>
        </w:rPr>
        <w:t xml:space="preserve">I Qeqqata </w:t>
      </w:r>
      <w:proofErr w:type="spellStart"/>
      <w:r w:rsidRPr="00BE0EB6">
        <w:rPr>
          <w:sz w:val="22"/>
          <w:szCs w:val="22"/>
        </w:rPr>
        <w:t>Kommunia</w:t>
      </w:r>
      <w:proofErr w:type="spellEnd"/>
      <w:r w:rsidRPr="00BE0EB6">
        <w:rPr>
          <w:sz w:val="22"/>
          <w:szCs w:val="22"/>
        </w:rPr>
        <w:t xml:space="preserve"> er tilskud til børn 100 %, mens det er 30 % for voksne. Der er her tale om, hvordan det ser ud med tilskud til rejser i forbindelse med kampe. </w:t>
      </w:r>
    </w:p>
    <w:p w14:paraId="13180A4D" w14:textId="77777777" w:rsidR="00D25EEB" w:rsidRPr="00BE0EB6" w:rsidRDefault="00D25EEB" w:rsidP="00A77242">
      <w:pPr>
        <w:spacing w:line="259" w:lineRule="auto"/>
        <w:rPr>
          <w:sz w:val="22"/>
          <w:szCs w:val="22"/>
        </w:rPr>
      </w:pPr>
      <w:r w:rsidRPr="00BE0EB6">
        <w:rPr>
          <w:sz w:val="22"/>
          <w:szCs w:val="22"/>
        </w:rPr>
        <w:t>Her snakker vi ikke så meget om, hvordan man kan harmonisere tilskuddene fra kommunerne.</w:t>
      </w:r>
    </w:p>
    <w:p w14:paraId="37B931D5" w14:textId="6CDDD5CE" w:rsidR="00A275FC" w:rsidRDefault="00D25EEB" w:rsidP="00A77242">
      <w:pPr>
        <w:spacing w:line="259" w:lineRule="auto"/>
        <w:rPr>
          <w:sz w:val="22"/>
          <w:szCs w:val="22"/>
        </w:rPr>
      </w:pPr>
      <w:r w:rsidRPr="00BE0EB6">
        <w:rPr>
          <w:sz w:val="22"/>
          <w:szCs w:val="22"/>
        </w:rPr>
        <w:br/>
      </w:r>
      <w:r w:rsidR="00F90ABC">
        <w:rPr>
          <w:b/>
          <w:sz w:val="22"/>
          <w:szCs w:val="22"/>
        </w:rPr>
        <w:t>Indstilling</w:t>
      </w:r>
      <w:r w:rsidRPr="00BE0EB6">
        <w:rPr>
          <w:b/>
          <w:sz w:val="22"/>
          <w:szCs w:val="22"/>
        </w:rPr>
        <w:t xml:space="preserve">: </w:t>
      </w:r>
      <w:r w:rsidRPr="00BE0EB6">
        <w:rPr>
          <w:b/>
          <w:sz w:val="22"/>
          <w:szCs w:val="22"/>
        </w:rPr>
        <w:br/>
      </w:r>
      <w:r w:rsidR="00A275FC">
        <w:rPr>
          <w:sz w:val="22"/>
          <w:szCs w:val="22"/>
        </w:rPr>
        <w:t>Arbejdsgruppen konstaterer, at i der i</w:t>
      </w:r>
      <w:r w:rsidR="00883A98">
        <w:rPr>
          <w:sz w:val="22"/>
          <w:szCs w:val="22"/>
        </w:rPr>
        <w:t xml:space="preserve"> forhold til idræt sidder kommunalbestyrerne centralt i forhold til finansieringen. </w:t>
      </w:r>
      <w:r w:rsidR="000E1A01">
        <w:rPr>
          <w:sz w:val="22"/>
          <w:szCs w:val="22"/>
        </w:rPr>
        <w:t>Det indstilles, hvis en transparent økonomisk forvaltning ønskes, er det nødvendigt med tæt samarbejde med kommunerne sammen med Grønlands Erhverv og organisationerne samt relevante departementer når grundlag for reformer skal udformes målrettet.</w:t>
      </w:r>
    </w:p>
    <w:p w14:paraId="421ECF36" w14:textId="77777777" w:rsidR="00D25EEB" w:rsidRPr="00BE0EB6" w:rsidRDefault="00D25EEB" w:rsidP="00A77242">
      <w:pPr>
        <w:spacing w:line="259" w:lineRule="auto"/>
        <w:rPr>
          <w:b/>
          <w:bCs/>
          <w:sz w:val="22"/>
          <w:szCs w:val="22"/>
        </w:rPr>
      </w:pPr>
    </w:p>
    <w:p w14:paraId="33003311" w14:textId="77777777" w:rsidR="00D25EEB" w:rsidRPr="00BE0EB6" w:rsidRDefault="00D25EEB" w:rsidP="00A77242">
      <w:pPr>
        <w:spacing w:line="259" w:lineRule="auto"/>
        <w:rPr>
          <w:b/>
          <w:bCs/>
          <w:sz w:val="22"/>
          <w:szCs w:val="22"/>
        </w:rPr>
      </w:pPr>
      <w:r w:rsidRPr="00BE0EB6">
        <w:rPr>
          <w:sz w:val="22"/>
          <w:szCs w:val="22"/>
        </w:rPr>
        <w:br w:type="page"/>
      </w:r>
    </w:p>
    <w:p w14:paraId="64E7D346" w14:textId="58113011" w:rsidR="00D25EEB" w:rsidRPr="00B2653B" w:rsidRDefault="00D25EEB" w:rsidP="007B5FB6">
      <w:pPr>
        <w:pStyle w:val="Overskrift2"/>
        <w:numPr>
          <w:ilvl w:val="0"/>
          <w:numId w:val="48"/>
        </w:numPr>
        <w:spacing w:after="160" w:line="259" w:lineRule="auto"/>
      </w:pPr>
      <w:bookmarkStart w:id="59" w:name="_Toc174537365"/>
      <w:bookmarkStart w:id="60" w:name="_Toc174600921"/>
      <w:r w:rsidRPr="00B2653B">
        <w:lastRenderedPageBreak/>
        <w:t>Vilkår for frivillige medhjælpere</w:t>
      </w:r>
      <w:bookmarkEnd w:id="59"/>
      <w:bookmarkEnd w:id="60"/>
      <w:r w:rsidRPr="00B2653B">
        <w:t xml:space="preserve"> </w:t>
      </w:r>
    </w:p>
    <w:p w14:paraId="2CA112F3" w14:textId="77777777" w:rsidR="00D25EEB" w:rsidRPr="00BE0EB6" w:rsidRDefault="00D25EEB" w:rsidP="00A77242">
      <w:pPr>
        <w:spacing w:line="259" w:lineRule="auto"/>
        <w:rPr>
          <w:b/>
          <w:bCs/>
          <w:sz w:val="22"/>
          <w:szCs w:val="22"/>
        </w:rPr>
      </w:pPr>
      <w:r w:rsidRPr="00BE0EB6">
        <w:rPr>
          <w:b/>
          <w:sz w:val="22"/>
          <w:szCs w:val="22"/>
        </w:rPr>
        <w:br/>
        <w:t>Beskrivelse:</w:t>
      </w:r>
    </w:p>
    <w:p w14:paraId="2E5A4BE0" w14:textId="28BCEDEF" w:rsidR="00D25EEB" w:rsidRPr="00BE0EB6" w:rsidRDefault="00D25EEB" w:rsidP="00A77242">
      <w:pPr>
        <w:spacing w:line="259" w:lineRule="auto"/>
        <w:rPr>
          <w:sz w:val="22"/>
          <w:szCs w:val="22"/>
        </w:rPr>
      </w:pPr>
      <w:r w:rsidRPr="00BE0EB6">
        <w:rPr>
          <w:sz w:val="22"/>
          <w:szCs w:val="22"/>
        </w:rPr>
        <w:t xml:space="preserve">Som tidligere </w:t>
      </w:r>
      <w:r w:rsidR="007D7186">
        <w:rPr>
          <w:sz w:val="22"/>
          <w:szCs w:val="22"/>
        </w:rPr>
        <w:t>nævn</w:t>
      </w:r>
      <w:r w:rsidRPr="00BE0EB6">
        <w:rPr>
          <w:sz w:val="22"/>
          <w:szCs w:val="22"/>
        </w:rPr>
        <w:t xml:space="preserve">t ad flere omgange så er frivillige medhjælpere centrale i en reform på idrætsområdet. Der er tale om en gruppe hengivne mennesker, som på utrættelig vis bruger rigtig meget af deres egen tid. Desværre er der tegn på, at der er færre i dag, som kan give af deres tid og indsats på den måde, og i nogle tilfælde er det så personafhængigt, at hvis den person holder op med at melde sig frivilligt, så kan det hele gå i vasken. </w:t>
      </w:r>
    </w:p>
    <w:p w14:paraId="5E99D9DF" w14:textId="77777777" w:rsidR="00D25EEB" w:rsidRPr="00BE0EB6" w:rsidRDefault="00D25EEB" w:rsidP="00A77242">
      <w:pPr>
        <w:spacing w:line="259" w:lineRule="auto"/>
        <w:rPr>
          <w:sz w:val="22"/>
          <w:szCs w:val="22"/>
        </w:rPr>
      </w:pPr>
      <w:r w:rsidRPr="00BE0EB6">
        <w:rPr>
          <w:sz w:val="22"/>
          <w:szCs w:val="22"/>
        </w:rPr>
        <w:t>Det er svært at sige, hvorfor udviklingen er gået i den retning, men man kan gætte sig frem til, at det har noget at gøre med den måde samfundet er indrettet på, og at vilkårene er blevet anderledes. Der er ikke evidens, der kan hjælpe med at uddybe dette forhold, da der mangler informationer, der kan ligge til grund for den stadige nedgang i antallet af frivillige medhjælpere.</w:t>
      </w:r>
    </w:p>
    <w:p w14:paraId="1E5C179E" w14:textId="77777777" w:rsidR="00D25EEB" w:rsidRPr="00BE0EB6" w:rsidRDefault="00D25EEB" w:rsidP="00A77242">
      <w:pPr>
        <w:spacing w:line="259" w:lineRule="auto"/>
        <w:rPr>
          <w:sz w:val="22"/>
          <w:szCs w:val="22"/>
        </w:rPr>
      </w:pPr>
      <w:r w:rsidRPr="00BE0EB6">
        <w:rPr>
          <w:sz w:val="22"/>
          <w:szCs w:val="22"/>
        </w:rPr>
        <w:t>GIF har i 2023 lavet rapport over deres undersøgelse af voksnes fysiske aktivitet, som hedder “Grønland i bevægelse”. Selvom frivillige medhjælpere ikke var en del af undersøgelsen, så blev det nævnt i rapporten, at den største stopklods for at voksne bevægede sig mere i deres fritid, var at de foretrak at bruge mere tid på deres arbejde og familie. Ud af de 959 adspurgte var det omtrent 50 %, som foretrak at bruge tiden på deres arbejde og familie. Og det kan man gætte sig frem til, også kan være en stopklods for de frivillige medhjælpere, også fordi det bliver sagt at kunne være det i vores daglige møder med de forenings- og organisationsdrivende. De årsager der nævnes til hvorfor voksne ikke går op i at bevæge kroppen ser således ud:</w:t>
      </w:r>
    </w:p>
    <w:p w14:paraId="4E02C2D8" w14:textId="77777777" w:rsidR="00D25EEB" w:rsidRPr="00BE0EB6" w:rsidRDefault="00D25EEB" w:rsidP="00A77242">
      <w:pPr>
        <w:spacing w:line="259" w:lineRule="auto"/>
        <w:rPr>
          <w:sz w:val="22"/>
          <w:szCs w:val="22"/>
        </w:rPr>
      </w:pPr>
    </w:p>
    <w:p w14:paraId="5AF9A605" w14:textId="05EFE2E9" w:rsidR="00D25EEB" w:rsidRPr="00BE0EB6" w:rsidRDefault="00C20DFE" w:rsidP="00A77242">
      <w:pPr>
        <w:spacing w:line="259" w:lineRule="auto"/>
        <w:rPr>
          <w:sz w:val="22"/>
          <w:szCs w:val="22"/>
        </w:rPr>
      </w:pPr>
      <w:r w:rsidRPr="00C20DFE">
        <w:rPr>
          <w:sz w:val="22"/>
          <w:szCs w:val="22"/>
        </w:rPr>
        <w:lastRenderedPageBreak/>
        <w:drawing>
          <wp:inline distT="0" distB="0" distL="0" distR="0" wp14:anchorId="5EE0BE90" wp14:editId="4FF9FF09">
            <wp:extent cx="5949462" cy="8467725"/>
            <wp:effectExtent l="0" t="0" r="0" b="0"/>
            <wp:docPr id="753045034" name="Billede 1" descr="Et billede, der indeholder tekst, skærmbillede, Paralle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5034" name="Billede 1" descr="Et billede, der indeholder tekst, skærmbillede, Parallel, Font/skrifttype&#10;&#10;Automatisk genereret beskrivelse"/>
                    <pic:cNvPicPr/>
                  </pic:nvPicPr>
                  <pic:blipFill>
                    <a:blip r:embed="rId18"/>
                    <a:stretch>
                      <a:fillRect/>
                    </a:stretch>
                  </pic:blipFill>
                  <pic:spPr>
                    <a:xfrm>
                      <a:off x="0" y="0"/>
                      <a:ext cx="5950821" cy="8469659"/>
                    </a:xfrm>
                    <a:prstGeom prst="rect">
                      <a:avLst/>
                    </a:prstGeom>
                  </pic:spPr>
                </pic:pic>
              </a:graphicData>
            </a:graphic>
          </wp:inline>
        </w:drawing>
      </w:r>
    </w:p>
    <w:p w14:paraId="3662E795" w14:textId="77777777" w:rsidR="00D25EEB" w:rsidRPr="00BE0EB6" w:rsidRDefault="00D25EEB" w:rsidP="00A77242">
      <w:pPr>
        <w:spacing w:line="259" w:lineRule="auto"/>
        <w:rPr>
          <w:sz w:val="22"/>
          <w:szCs w:val="22"/>
        </w:rPr>
      </w:pPr>
    </w:p>
    <w:p w14:paraId="0B5B09D6" w14:textId="77777777" w:rsidR="00D25EEB" w:rsidRPr="00BE0EB6" w:rsidRDefault="00D25EEB" w:rsidP="00A77242">
      <w:pPr>
        <w:spacing w:line="259" w:lineRule="auto"/>
        <w:rPr>
          <w:sz w:val="22"/>
          <w:szCs w:val="22"/>
        </w:rPr>
      </w:pPr>
      <w:r w:rsidRPr="00BE0EB6">
        <w:rPr>
          <w:sz w:val="22"/>
          <w:szCs w:val="22"/>
        </w:rPr>
        <w:t>Det kan der dog ændres på!</w:t>
      </w:r>
    </w:p>
    <w:p w14:paraId="7742B1AD" w14:textId="77777777" w:rsidR="00D25EEB" w:rsidRPr="00BE0EB6" w:rsidRDefault="00D25EEB" w:rsidP="00A77242">
      <w:pPr>
        <w:spacing w:line="259" w:lineRule="auto"/>
        <w:rPr>
          <w:sz w:val="22"/>
          <w:szCs w:val="22"/>
        </w:rPr>
      </w:pPr>
      <w:r w:rsidRPr="00BE0EB6">
        <w:rPr>
          <w:sz w:val="22"/>
          <w:szCs w:val="22"/>
        </w:rPr>
        <w:t>Man må gå efter at det er idrætsklubberne, som skal vejledes til at blive mere livlige. Og hvis der skal lives op i dem, hvad er det så for nogle rammer og andet som skal danne grundlag for at udvikle dem?</w:t>
      </w:r>
    </w:p>
    <w:p w14:paraId="2CD588C8" w14:textId="052934D2" w:rsidR="00D25EEB" w:rsidRPr="00BE0EB6" w:rsidRDefault="00D25EEB" w:rsidP="00A77242">
      <w:pPr>
        <w:spacing w:line="259" w:lineRule="auto"/>
        <w:rPr>
          <w:sz w:val="22"/>
          <w:szCs w:val="22"/>
        </w:rPr>
      </w:pPr>
      <w:r w:rsidRPr="00BE0EB6">
        <w:rPr>
          <w:sz w:val="22"/>
          <w:szCs w:val="22"/>
        </w:rPr>
        <w:t>Hvis man skal live op i klubberne, så må man tage udgangspunkt i mennesker som har lyst og drive, og det kan man ikke sådan lige ordne. Men med udgangspunkt i de førnævnte som kan ordnes, så kan man gå ud fra at dem der arbejder på frivillig basis, kan fatte mere interesse. Derimod mener vi i arbejdsgruppen, at man er nødt til at kigge grundigt på vilkårene på området.</w:t>
      </w:r>
    </w:p>
    <w:p w14:paraId="23072D0C" w14:textId="315E6E7F" w:rsidR="00D25EEB" w:rsidRPr="00BE0EB6" w:rsidRDefault="00D25EEB" w:rsidP="00A77242">
      <w:pPr>
        <w:spacing w:line="259" w:lineRule="auto"/>
        <w:rPr>
          <w:sz w:val="22"/>
          <w:szCs w:val="22"/>
        </w:rPr>
      </w:pPr>
      <w:r w:rsidRPr="00BE0EB6">
        <w:rPr>
          <w:sz w:val="22"/>
          <w:szCs w:val="22"/>
        </w:rPr>
        <w:t>Det lader til at være af stigende vigtighed, at man er nødt til at gå i retning af flere godtgørelsesordninger. De mennesker der er tale om, er normalt i e</w:t>
      </w:r>
      <w:r w:rsidR="004E2BC3">
        <w:rPr>
          <w:sz w:val="22"/>
          <w:szCs w:val="22"/>
        </w:rPr>
        <w:t>t</w:t>
      </w:r>
      <w:r w:rsidRPr="00BE0EB6">
        <w:rPr>
          <w:sz w:val="22"/>
          <w:szCs w:val="22"/>
        </w:rPr>
        <w:t xml:space="preserve"> ansættelsesforhold, og så går de op i idræt ved siden af </w:t>
      </w:r>
      <w:r w:rsidR="004E2BC3">
        <w:rPr>
          <w:sz w:val="22"/>
          <w:szCs w:val="22"/>
        </w:rPr>
        <w:t>arbejdet</w:t>
      </w:r>
      <w:r w:rsidRPr="00BE0EB6">
        <w:rPr>
          <w:sz w:val="22"/>
          <w:szCs w:val="22"/>
        </w:rPr>
        <w:t>. Hvis man skal live op i idrætsforeningerne, så må man nok nødvendigvis også gøre noget for at koordinere mellem idrætsklubberne og arbejdsgiverne.</w:t>
      </w:r>
    </w:p>
    <w:p w14:paraId="799313F7" w14:textId="5CDE0E41" w:rsidR="00D25EEB" w:rsidRPr="00BE0EB6" w:rsidRDefault="004E2BC3" w:rsidP="00A77242">
      <w:pPr>
        <w:spacing w:line="259" w:lineRule="auto"/>
        <w:rPr>
          <w:sz w:val="22"/>
          <w:szCs w:val="22"/>
        </w:rPr>
      </w:pPr>
      <w:r>
        <w:rPr>
          <w:sz w:val="22"/>
          <w:szCs w:val="22"/>
        </w:rPr>
        <w:t xml:space="preserve">Det synes at være på sin plads at påpege, at der er behov for lovmæssig beskyttelse af frivillig arbejde. </w:t>
      </w:r>
      <w:r w:rsidR="00D25EEB" w:rsidRPr="00BE0EB6">
        <w:rPr>
          <w:sz w:val="22"/>
          <w:szCs w:val="22"/>
        </w:rPr>
        <w:t>Og i de</w:t>
      </w:r>
      <w:r>
        <w:rPr>
          <w:sz w:val="22"/>
          <w:szCs w:val="22"/>
        </w:rPr>
        <w:t>n</w:t>
      </w:r>
      <w:r w:rsidR="00D25EEB" w:rsidRPr="00BE0EB6">
        <w:rPr>
          <w:sz w:val="22"/>
          <w:szCs w:val="22"/>
        </w:rPr>
        <w:t xml:space="preserve"> henseende står arbejdsgiverne centralt. Arbejdsgiverne må pålægges pligt til, at støtte op om de ansatte som gerne vil lave frivilligt arbejde, så man kan lave træning og foreningsarbejde under arbejdstiden, ved at danne grundlag for at de ikke mister indtægt på den baggrund.</w:t>
      </w:r>
    </w:p>
    <w:p w14:paraId="209935C7" w14:textId="77777777" w:rsidR="00D25EEB" w:rsidRPr="00BE0EB6" w:rsidRDefault="00D25EEB" w:rsidP="00A77242">
      <w:pPr>
        <w:spacing w:line="259" w:lineRule="auto"/>
        <w:rPr>
          <w:sz w:val="22"/>
          <w:szCs w:val="22"/>
        </w:rPr>
      </w:pPr>
      <w:r w:rsidRPr="00BE0EB6">
        <w:rPr>
          <w:sz w:val="22"/>
          <w:szCs w:val="22"/>
        </w:rPr>
        <w:t>Der er behov for at man kan adressere flere spørgsmål sammen med arbejdsgiverne om frivilligt arbejde, om nødvendigt via lovgivning. I arbejdsgruppen mener vi, at man på den måde lettere kan forøge antallet af frivillige, men her skal det præciseres at viljen dertil ligger hos arbejdsgiverne.</w:t>
      </w:r>
    </w:p>
    <w:p w14:paraId="08C3655F" w14:textId="77777777" w:rsidR="00D25EEB" w:rsidRPr="00BE0EB6" w:rsidRDefault="00D25EEB" w:rsidP="00A77242">
      <w:pPr>
        <w:spacing w:line="259" w:lineRule="auto"/>
        <w:rPr>
          <w:sz w:val="22"/>
          <w:szCs w:val="22"/>
        </w:rPr>
      </w:pPr>
      <w:r w:rsidRPr="00BE0EB6">
        <w:rPr>
          <w:sz w:val="22"/>
          <w:szCs w:val="22"/>
        </w:rPr>
        <w:t>Som nævnt i begrænset omfang tidligere, så er man nødt til at have fokus på at forbedre forholdene for de frivillige. For er de der ikke, så kan man gætte på, at man ikke kan lave fornyelse, og at vilkårene blot vil blive sværere og sværere.</w:t>
      </w:r>
    </w:p>
    <w:p w14:paraId="2D1F012A" w14:textId="33792182" w:rsidR="00D25EEB" w:rsidRPr="00BE0EB6" w:rsidRDefault="00D25EEB" w:rsidP="00A77242">
      <w:pPr>
        <w:spacing w:line="259" w:lineRule="auto"/>
        <w:rPr>
          <w:sz w:val="22"/>
          <w:szCs w:val="22"/>
        </w:rPr>
      </w:pPr>
      <w:r w:rsidRPr="00BE0EB6">
        <w:rPr>
          <w:sz w:val="22"/>
          <w:szCs w:val="22"/>
        </w:rPr>
        <w:t>Hvis man skal finde frem til en realistisk løsning, så er man nødt til at sætte sig for at behandle følgende emner:</w:t>
      </w:r>
    </w:p>
    <w:p w14:paraId="197C62A1" w14:textId="4AF34847" w:rsidR="00D25EEB" w:rsidRPr="00BE0EB6" w:rsidRDefault="00D25EEB" w:rsidP="00A77242">
      <w:pPr>
        <w:numPr>
          <w:ilvl w:val="0"/>
          <w:numId w:val="21"/>
        </w:numPr>
        <w:spacing w:line="259" w:lineRule="auto"/>
        <w:rPr>
          <w:sz w:val="22"/>
          <w:szCs w:val="22"/>
        </w:rPr>
      </w:pPr>
      <w:r w:rsidRPr="00BE0EB6">
        <w:rPr>
          <w:sz w:val="22"/>
          <w:szCs w:val="22"/>
        </w:rPr>
        <w:t xml:space="preserve">Hvis man skal live op i idrætsklubberne med mulighed for at se på vilkårene for de enkelte klubber, og om nødvendigt på vilkårene </w:t>
      </w:r>
      <w:r w:rsidR="00ED5CC1">
        <w:rPr>
          <w:sz w:val="22"/>
          <w:szCs w:val="22"/>
        </w:rPr>
        <w:t xml:space="preserve">i hver </w:t>
      </w:r>
      <w:r w:rsidR="00ED5CC1" w:rsidRPr="00BE0EB6">
        <w:rPr>
          <w:sz w:val="22"/>
          <w:szCs w:val="22"/>
        </w:rPr>
        <w:t>b</w:t>
      </w:r>
      <w:r w:rsidR="00ED5CC1">
        <w:rPr>
          <w:sz w:val="22"/>
          <w:szCs w:val="22"/>
        </w:rPr>
        <w:t>y</w:t>
      </w:r>
      <w:r w:rsidRPr="00BE0EB6">
        <w:rPr>
          <w:sz w:val="22"/>
          <w:szCs w:val="22"/>
        </w:rPr>
        <w:t>, så kan man ikke komme udenom, at man er nødt til at være åben for at det sker sammen med arbejdsgiverne</w:t>
      </w:r>
    </w:p>
    <w:p w14:paraId="53E08112" w14:textId="77777777" w:rsidR="00D25EEB" w:rsidRPr="00BE0EB6" w:rsidRDefault="00D25EEB" w:rsidP="00A77242">
      <w:pPr>
        <w:numPr>
          <w:ilvl w:val="0"/>
          <w:numId w:val="21"/>
        </w:numPr>
        <w:spacing w:line="259" w:lineRule="auto"/>
        <w:rPr>
          <w:sz w:val="22"/>
          <w:szCs w:val="22"/>
        </w:rPr>
      </w:pPr>
      <w:r w:rsidRPr="00BE0EB6">
        <w:rPr>
          <w:sz w:val="22"/>
          <w:szCs w:val="22"/>
        </w:rPr>
        <w:t xml:space="preserve">Hvis man kan finde på godtgørelsesordninger, hvad end det er i bygder, byer eller på landsplan </w:t>
      </w:r>
    </w:p>
    <w:p w14:paraId="66C46D6C" w14:textId="77777777" w:rsidR="00D25EEB" w:rsidRPr="00BE0EB6" w:rsidRDefault="00D25EEB" w:rsidP="00A77242">
      <w:pPr>
        <w:numPr>
          <w:ilvl w:val="0"/>
          <w:numId w:val="21"/>
        </w:numPr>
        <w:spacing w:line="259" w:lineRule="auto"/>
        <w:rPr>
          <w:sz w:val="22"/>
          <w:szCs w:val="22"/>
        </w:rPr>
      </w:pPr>
      <w:r w:rsidRPr="00BE0EB6">
        <w:rPr>
          <w:sz w:val="22"/>
          <w:szCs w:val="22"/>
        </w:rPr>
        <w:t>At tænke sammen med Arbejdsgivernes forening om tiltag hvor man tager et ansvar i forhold til samfundet</w:t>
      </w:r>
    </w:p>
    <w:p w14:paraId="18A6B8EE" w14:textId="77777777" w:rsidR="00D25EEB" w:rsidRPr="00BE0EB6" w:rsidRDefault="00D25EEB" w:rsidP="00A77242">
      <w:pPr>
        <w:numPr>
          <w:ilvl w:val="0"/>
          <w:numId w:val="21"/>
        </w:numPr>
        <w:spacing w:line="259" w:lineRule="auto"/>
        <w:rPr>
          <w:sz w:val="22"/>
          <w:szCs w:val="22"/>
        </w:rPr>
      </w:pPr>
      <w:r w:rsidRPr="00BE0EB6">
        <w:rPr>
          <w:sz w:val="22"/>
          <w:szCs w:val="22"/>
        </w:rPr>
        <w:t>Om nødvendigt så må man se på om der skal oprettes lovhjemmel</w:t>
      </w:r>
    </w:p>
    <w:p w14:paraId="6362FD71" w14:textId="2AE4E3AD" w:rsidR="00D25EEB" w:rsidRDefault="00D25EEB" w:rsidP="00A77242">
      <w:pPr>
        <w:spacing w:line="259" w:lineRule="auto"/>
        <w:rPr>
          <w:sz w:val="22"/>
          <w:szCs w:val="22"/>
        </w:rPr>
      </w:pPr>
      <w:r w:rsidRPr="00BE0EB6">
        <w:rPr>
          <w:sz w:val="22"/>
          <w:szCs w:val="22"/>
        </w:rPr>
        <w:t>Der skal skabes sammenhæng mellem at være i arbejde og arbejde frivilligt, og så er der spørgsmål, der skal afklares i forhold til fritid under arbejde.</w:t>
      </w:r>
    </w:p>
    <w:p w14:paraId="3F787FE9" w14:textId="77777777" w:rsidR="00F33C63" w:rsidRPr="00BE0EB6" w:rsidRDefault="00F33C63" w:rsidP="00A77242">
      <w:pPr>
        <w:spacing w:line="259" w:lineRule="auto"/>
        <w:rPr>
          <w:sz w:val="22"/>
          <w:szCs w:val="22"/>
        </w:rPr>
      </w:pPr>
    </w:p>
    <w:p w14:paraId="67A1CBD0" w14:textId="77777777" w:rsidR="00D25EEB" w:rsidRPr="00BE0EB6" w:rsidRDefault="00D25EEB" w:rsidP="00A77242">
      <w:pPr>
        <w:spacing w:line="259" w:lineRule="auto"/>
        <w:rPr>
          <w:i/>
          <w:iCs/>
          <w:sz w:val="22"/>
          <w:szCs w:val="22"/>
        </w:rPr>
      </w:pPr>
      <w:bookmarkStart w:id="61" w:name="_Hlk172617145"/>
      <w:r w:rsidRPr="00BE0EB6">
        <w:rPr>
          <w:i/>
          <w:sz w:val="22"/>
          <w:szCs w:val="22"/>
        </w:rPr>
        <w:t>GIF skriver følgende til sag F:</w:t>
      </w:r>
    </w:p>
    <w:bookmarkEnd w:id="61"/>
    <w:p w14:paraId="4514DCC1" w14:textId="77777777" w:rsidR="00D25EEB" w:rsidRPr="00BE0EB6" w:rsidRDefault="00D25EEB" w:rsidP="00A77242">
      <w:pPr>
        <w:spacing w:line="259" w:lineRule="auto"/>
        <w:rPr>
          <w:i/>
          <w:iCs/>
          <w:sz w:val="22"/>
          <w:szCs w:val="22"/>
        </w:rPr>
      </w:pPr>
      <w:r w:rsidRPr="00BE0EB6">
        <w:rPr>
          <w:i/>
          <w:sz w:val="22"/>
          <w:szCs w:val="22"/>
        </w:rPr>
        <w:t xml:space="preserve">Frivilligt arbejde og faldgruber </w:t>
      </w:r>
    </w:p>
    <w:p w14:paraId="73603B35" w14:textId="77777777" w:rsidR="00D25EEB" w:rsidRPr="00BE0EB6" w:rsidRDefault="00D25EEB" w:rsidP="00A77242">
      <w:pPr>
        <w:spacing w:line="259" w:lineRule="auto"/>
        <w:rPr>
          <w:sz w:val="22"/>
          <w:szCs w:val="22"/>
        </w:rPr>
      </w:pPr>
      <w:r w:rsidRPr="00BE0EB6">
        <w:rPr>
          <w:sz w:val="22"/>
          <w:szCs w:val="22"/>
        </w:rPr>
        <w:lastRenderedPageBreak/>
        <w:t>Frivillige er afgørende for de meget forskelligartede foreninger i Grønland, for de er helt afgørende for de børn, unge og voksne, som alle har meget forskellige interesser. Idrætsforeningerne kører på og udvikles af de frivillige medhjælpere.  Derfor er det meget vigtigt for samfundet, foreningerne og organisationerne at anerkende de frivilliges vigtighed, at respektere og acceptere dem. Og det skal være attraktivt at være frivillig i Grønland. Men det er besværligt at skaffe frivillige medhjælpere - både i antal og kvalitet. De frivilliges og samfundets krav til bestyrelserne, trænerne og arrangørerne er stigende, og kan skabe problemer.</w:t>
      </w:r>
    </w:p>
    <w:p w14:paraId="33DF82CA" w14:textId="77777777" w:rsidR="00D25EEB" w:rsidRPr="00BE0EB6" w:rsidRDefault="00D25EEB" w:rsidP="00A77242">
      <w:pPr>
        <w:spacing w:line="259" w:lineRule="auto"/>
        <w:rPr>
          <w:sz w:val="22"/>
          <w:szCs w:val="22"/>
        </w:rPr>
      </w:pPr>
      <w:r w:rsidRPr="00BE0EB6">
        <w:rPr>
          <w:sz w:val="22"/>
          <w:szCs w:val="22"/>
        </w:rPr>
        <w:t xml:space="preserve">Der er plads til forbedringer i forhold til det frivillige arbejde, og man er fra det offentliges, erhvervets og samfundets side nødt til at respektere de frivillige medhjælpere, som lever ud fra den grønlandske kultur, og som lever som idrætsudøvere, men man er også nødt til at undersøge, hvordan man kan få flere i frivillig beskæftigelse, og ikke mindst hvordan man kan forbedre dem. De frivillige dyrker selv motion, og laver et flot stykke arbejde med at udvikle andre dygtige idrætsudøvere.  </w:t>
      </w:r>
    </w:p>
    <w:p w14:paraId="20A93CD4" w14:textId="77777777" w:rsidR="00D25EEB" w:rsidRPr="00BE0EB6" w:rsidRDefault="00D25EEB" w:rsidP="00A77242">
      <w:pPr>
        <w:spacing w:line="259" w:lineRule="auto"/>
        <w:rPr>
          <w:sz w:val="22"/>
          <w:szCs w:val="22"/>
        </w:rPr>
      </w:pPr>
      <w:r w:rsidRPr="00BE0EB6">
        <w:rPr>
          <w:sz w:val="22"/>
          <w:szCs w:val="22"/>
        </w:rPr>
        <w:t>De frivillige arbejdere arbejder almindeligvis i bestyrelserne, de laver træning, og kører arrangementer. Man ser ofte, at de frivillige varetager op til tre funktioner i deres idrætsklub, og/eller arbejder i deres organisation, udover at de selv dyrker idræt. Men hvordan er det så, at man kan støtte bedst op om frivillige medarbejdere? Man er ofte naturligt åben for at skulle arbejde på frivillig basis, men der er både mange og forskelligartede stopklodser, som man skal have overskud til at beskæftige sig med, som man skal kunne snakke med nogen om, og vigtigst - at det er dem der skal lave udvikling. Der er allerede mulighed ved at opkvalificere, og der er blevet lavet udvikling på dem, og der laves løbende vurderinger af dem.</w:t>
      </w:r>
    </w:p>
    <w:p w14:paraId="6DF2EB10" w14:textId="77777777" w:rsidR="00D25EEB" w:rsidRPr="00BE0EB6" w:rsidRDefault="00D25EEB" w:rsidP="00A77242">
      <w:pPr>
        <w:spacing w:line="259" w:lineRule="auto"/>
        <w:rPr>
          <w:sz w:val="22"/>
          <w:szCs w:val="22"/>
        </w:rPr>
      </w:pPr>
      <w:r w:rsidRPr="00BE0EB6">
        <w:rPr>
          <w:sz w:val="22"/>
          <w:szCs w:val="22"/>
        </w:rPr>
        <w:t xml:space="preserve">I Idrætsforbundet har man inkluderet den løbende udvikling af de frivillige i strategien, hvor man blandt andet laver vejledninger på hjemmesiden og </w:t>
      </w:r>
      <w:proofErr w:type="spellStart"/>
      <w:r w:rsidRPr="00BE0EB6">
        <w:rPr>
          <w:sz w:val="22"/>
          <w:szCs w:val="22"/>
        </w:rPr>
        <w:t>youtube</w:t>
      </w:r>
      <w:proofErr w:type="spellEnd"/>
      <w:r w:rsidRPr="00BE0EB6">
        <w:rPr>
          <w:sz w:val="22"/>
          <w:szCs w:val="22"/>
        </w:rPr>
        <w:t>. Der er også til hensigt at køre et initiativ for at sikre gode rammer for talenternes overgang til eliteidrætsudøvere i den kommende samarbejdsaftale mellem GIF og ESG, som i blandt vil indeholde færdighedsudvikling i samarbejde med foreningerne og organisationerne via rådgivning og træning.</w:t>
      </w:r>
    </w:p>
    <w:p w14:paraId="38FD3C76" w14:textId="77777777" w:rsidR="00D25EEB" w:rsidRPr="00BE0EB6" w:rsidRDefault="00D25EEB" w:rsidP="00A77242">
      <w:pPr>
        <w:spacing w:line="259" w:lineRule="auto"/>
        <w:rPr>
          <w:sz w:val="22"/>
          <w:szCs w:val="22"/>
        </w:rPr>
      </w:pPr>
      <w:r w:rsidRPr="00BE0EB6">
        <w:rPr>
          <w:sz w:val="22"/>
          <w:szCs w:val="22"/>
        </w:rPr>
        <w:t xml:space="preserve">På hvilke punkter kan man styrke de frivillige? At få det godkendt som delvist eller fuldt lønnet erhverv under skolevæsenet, erhvervet eller en af de frivillige medarbejdere (trænerfunktion)? </w:t>
      </w:r>
      <w:r w:rsidRPr="00BE0EB6">
        <w:rPr>
          <w:sz w:val="22"/>
          <w:szCs w:val="22"/>
        </w:rPr>
        <w:br/>
      </w:r>
    </w:p>
    <w:p w14:paraId="7205FE29" w14:textId="1F275C32" w:rsidR="00D25EEB" w:rsidRPr="00BE0EB6" w:rsidRDefault="00ED5CC1" w:rsidP="00A77242">
      <w:pPr>
        <w:spacing w:line="259" w:lineRule="auto"/>
        <w:rPr>
          <w:sz w:val="22"/>
          <w:szCs w:val="22"/>
        </w:rPr>
      </w:pPr>
      <w:r>
        <w:rPr>
          <w:b/>
          <w:sz w:val="22"/>
          <w:szCs w:val="22"/>
        </w:rPr>
        <w:t>Indstilling</w:t>
      </w:r>
      <w:r w:rsidR="00D25EEB" w:rsidRPr="00BE0EB6">
        <w:rPr>
          <w:b/>
          <w:sz w:val="22"/>
          <w:szCs w:val="22"/>
        </w:rPr>
        <w:t>:</w:t>
      </w:r>
      <w:r w:rsidR="00D25EEB" w:rsidRPr="00BE0EB6">
        <w:rPr>
          <w:b/>
          <w:sz w:val="22"/>
          <w:szCs w:val="22"/>
        </w:rPr>
        <w:br/>
      </w:r>
      <w:r w:rsidR="00D25EEB" w:rsidRPr="00BE0EB6">
        <w:rPr>
          <w:sz w:val="22"/>
          <w:szCs w:val="22"/>
        </w:rPr>
        <w:t>Det anbefales, at Grønlands Erhverv sammen med arbejdstagerforeningerne, GIF og Departementerne påbydes, med udgangspunkt i frivilligt arbejde i fremtiden, at stille et forslag til mulige arbejdsvilkår med det formål at de skal komme med en indstilling til Naalakkersuisut.</w:t>
      </w:r>
    </w:p>
    <w:p w14:paraId="378AF790" w14:textId="3DFC481A" w:rsidR="00D25EEB" w:rsidRDefault="00D25EEB" w:rsidP="00A77242">
      <w:pPr>
        <w:spacing w:line="259" w:lineRule="auto"/>
        <w:rPr>
          <w:sz w:val="22"/>
          <w:szCs w:val="22"/>
        </w:rPr>
      </w:pPr>
      <w:r w:rsidRPr="00BE0EB6">
        <w:rPr>
          <w:sz w:val="22"/>
          <w:szCs w:val="22"/>
        </w:rPr>
        <w:t>I den forbindelse foreslås endvidere, at frivillige medhjælpere skal nyde mere beskyttelse via lovgivningen, og at det er ønskeligt, at det kommer med i rammerne.</w:t>
      </w:r>
    </w:p>
    <w:p w14:paraId="2BCDEDA7" w14:textId="77777777" w:rsidR="00ED5CC1" w:rsidRPr="00BE0EB6" w:rsidRDefault="00ED5CC1" w:rsidP="00A77242">
      <w:pPr>
        <w:spacing w:line="259" w:lineRule="auto"/>
        <w:rPr>
          <w:sz w:val="22"/>
          <w:szCs w:val="22"/>
        </w:rPr>
      </w:pPr>
    </w:p>
    <w:p w14:paraId="6948336A" w14:textId="5802732E" w:rsidR="00D25EEB" w:rsidRPr="00B2653B" w:rsidRDefault="00D25EEB" w:rsidP="007B5FB6">
      <w:pPr>
        <w:pStyle w:val="Overskrift2"/>
        <w:numPr>
          <w:ilvl w:val="0"/>
          <w:numId w:val="48"/>
        </w:numPr>
        <w:spacing w:after="160" w:line="259" w:lineRule="auto"/>
      </w:pPr>
      <w:bookmarkStart w:id="62" w:name="_Toc174537366"/>
      <w:bookmarkStart w:id="63" w:name="_Toc174600922"/>
      <w:r w:rsidRPr="00B2653B">
        <w:t>Reform af rejseudgifter ved idrætsarrangementer</w:t>
      </w:r>
      <w:bookmarkEnd w:id="62"/>
      <w:bookmarkEnd w:id="63"/>
    </w:p>
    <w:p w14:paraId="40A65284" w14:textId="77777777" w:rsidR="00D25EEB" w:rsidRPr="00BE0EB6" w:rsidRDefault="00D25EEB" w:rsidP="00A77242">
      <w:pPr>
        <w:spacing w:line="259" w:lineRule="auto"/>
        <w:rPr>
          <w:sz w:val="22"/>
          <w:szCs w:val="22"/>
        </w:rPr>
      </w:pPr>
      <w:r w:rsidRPr="00BE0EB6">
        <w:rPr>
          <w:b/>
          <w:sz w:val="22"/>
          <w:szCs w:val="22"/>
        </w:rPr>
        <w:t>Beskrivelse:</w:t>
      </w:r>
      <w:r w:rsidRPr="00BE0EB6">
        <w:rPr>
          <w:sz w:val="22"/>
          <w:szCs w:val="22"/>
        </w:rPr>
        <w:br/>
      </w:r>
    </w:p>
    <w:p w14:paraId="47B86D24" w14:textId="77777777" w:rsidR="00D25EEB" w:rsidRPr="00BE0EB6" w:rsidRDefault="00D25EEB" w:rsidP="00A77242">
      <w:pPr>
        <w:spacing w:line="259" w:lineRule="auto"/>
        <w:rPr>
          <w:sz w:val="22"/>
          <w:szCs w:val="22"/>
        </w:rPr>
      </w:pPr>
      <w:r w:rsidRPr="00BE0EB6">
        <w:rPr>
          <w:sz w:val="22"/>
          <w:szCs w:val="22"/>
        </w:rPr>
        <w:t xml:space="preserve">Idrætsorganisationerne under GIF's rejseudgifter ser således ud: </w:t>
      </w:r>
    </w:p>
    <w:p w14:paraId="093FDA18" w14:textId="77777777" w:rsidR="00D25EEB" w:rsidRPr="00BE0EB6" w:rsidRDefault="00D25EEB" w:rsidP="00A77242">
      <w:pPr>
        <w:spacing w:line="259" w:lineRule="auto"/>
        <w:rPr>
          <w:sz w:val="22"/>
          <w:szCs w:val="22"/>
        </w:rPr>
      </w:pPr>
    </w:p>
    <w:p w14:paraId="719E804A" w14:textId="77777777" w:rsidR="00D25EEB" w:rsidRPr="00BE0EB6" w:rsidRDefault="00D25EEB" w:rsidP="00A77242">
      <w:pPr>
        <w:spacing w:line="259" w:lineRule="auto"/>
        <w:rPr>
          <w:b/>
          <w:bCs/>
          <w:sz w:val="22"/>
          <w:szCs w:val="22"/>
        </w:rPr>
      </w:pPr>
      <w:r w:rsidRPr="00BE0EB6">
        <w:rPr>
          <w:b/>
          <w:sz w:val="22"/>
          <w:szCs w:val="22"/>
        </w:rPr>
        <w:t>Idrætsforbundets idrætsorganisationers medlemmers rejseudgifter. Udgifterne er taget fra organisationernes regnskaber</w:t>
      </w:r>
    </w:p>
    <w:p w14:paraId="68AC9236" w14:textId="1F730BF3" w:rsidR="00D25EEB" w:rsidRPr="00BE0EB6" w:rsidRDefault="0062506B" w:rsidP="00A77242">
      <w:pPr>
        <w:spacing w:line="259" w:lineRule="auto"/>
        <w:rPr>
          <w:sz w:val="22"/>
          <w:szCs w:val="22"/>
        </w:rPr>
      </w:pPr>
      <w:bookmarkStart w:id="64" w:name="_Hlk175735141"/>
      <w:r w:rsidRPr="0062506B">
        <w:rPr>
          <w:sz w:val="22"/>
          <w:szCs w:val="22"/>
        </w:rPr>
        <w:drawing>
          <wp:inline distT="0" distB="0" distL="0" distR="0" wp14:anchorId="1B9E3974" wp14:editId="453DA5AA">
            <wp:extent cx="6120130" cy="1669415"/>
            <wp:effectExtent l="0" t="0" r="0" b="6985"/>
            <wp:docPr id="15607748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74811" name=""/>
                    <pic:cNvPicPr/>
                  </pic:nvPicPr>
                  <pic:blipFill>
                    <a:blip r:embed="rId19"/>
                    <a:stretch>
                      <a:fillRect/>
                    </a:stretch>
                  </pic:blipFill>
                  <pic:spPr>
                    <a:xfrm>
                      <a:off x="0" y="0"/>
                      <a:ext cx="6120130" cy="1669415"/>
                    </a:xfrm>
                    <a:prstGeom prst="rect">
                      <a:avLst/>
                    </a:prstGeom>
                  </pic:spPr>
                </pic:pic>
              </a:graphicData>
            </a:graphic>
          </wp:inline>
        </w:drawing>
      </w:r>
    </w:p>
    <w:p w14:paraId="3F722138" w14:textId="77777777" w:rsidR="00D25EEB" w:rsidRPr="00BE0EB6" w:rsidRDefault="00D25EEB" w:rsidP="00A77242">
      <w:pPr>
        <w:spacing w:line="259" w:lineRule="auto"/>
        <w:rPr>
          <w:sz w:val="22"/>
          <w:szCs w:val="22"/>
        </w:rPr>
      </w:pPr>
    </w:p>
    <w:p w14:paraId="18714800" w14:textId="320670A7" w:rsidR="00D25EEB" w:rsidRPr="00BE0EB6" w:rsidRDefault="0062506B" w:rsidP="00A77242">
      <w:pPr>
        <w:spacing w:line="259" w:lineRule="auto"/>
        <w:rPr>
          <w:sz w:val="22"/>
          <w:szCs w:val="22"/>
        </w:rPr>
      </w:pPr>
      <w:r w:rsidRPr="0062506B">
        <w:rPr>
          <w:sz w:val="22"/>
          <w:szCs w:val="22"/>
        </w:rPr>
        <w:drawing>
          <wp:inline distT="0" distB="0" distL="0" distR="0" wp14:anchorId="3C1C850B" wp14:editId="3CE9DF60">
            <wp:extent cx="6120130" cy="1440180"/>
            <wp:effectExtent l="0" t="0" r="0" b="7620"/>
            <wp:docPr id="141851443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14433" name=""/>
                    <pic:cNvPicPr/>
                  </pic:nvPicPr>
                  <pic:blipFill>
                    <a:blip r:embed="rId20"/>
                    <a:stretch>
                      <a:fillRect/>
                    </a:stretch>
                  </pic:blipFill>
                  <pic:spPr>
                    <a:xfrm>
                      <a:off x="0" y="0"/>
                      <a:ext cx="6120130" cy="1440180"/>
                    </a:xfrm>
                    <a:prstGeom prst="rect">
                      <a:avLst/>
                    </a:prstGeom>
                  </pic:spPr>
                </pic:pic>
              </a:graphicData>
            </a:graphic>
          </wp:inline>
        </w:drawing>
      </w:r>
    </w:p>
    <w:p w14:paraId="4CE3D5A2" w14:textId="77777777" w:rsidR="00D25EEB" w:rsidRPr="00BE0EB6" w:rsidRDefault="00D25EEB" w:rsidP="00A77242">
      <w:pPr>
        <w:spacing w:line="259" w:lineRule="auto"/>
        <w:rPr>
          <w:sz w:val="22"/>
          <w:szCs w:val="22"/>
        </w:rPr>
      </w:pPr>
      <w:r w:rsidRPr="00BE0EB6">
        <w:rPr>
          <w:sz w:val="22"/>
          <w:szCs w:val="22"/>
        </w:rPr>
        <w:t xml:space="preserve">   * Organisationens regnskaber for 2023 er endnu ikke modtaget af GIF              </w:t>
      </w:r>
    </w:p>
    <w:p w14:paraId="5B877314" w14:textId="77777777" w:rsidR="00D25EEB" w:rsidRPr="00BE0EB6" w:rsidRDefault="00D25EEB" w:rsidP="00A77242">
      <w:pPr>
        <w:spacing w:line="259" w:lineRule="auto"/>
        <w:rPr>
          <w:sz w:val="22"/>
          <w:szCs w:val="22"/>
        </w:rPr>
      </w:pPr>
    </w:p>
    <w:p w14:paraId="7656AE30" w14:textId="3785BD64" w:rsidR="00D25EEB" w:rsidRPr="00BE0EB6" w:rsidRDefault="0062506B" w:rsidP="00A77242">
      <w:pPr>
        <w:spacing w:line="259" w:lineRule="auto"/>
        <w:rPr>
          <w:sz w:val="22"/>
          <w:szCs w:val="22"/>
        </w:rPr>
      </w:pPr>
      <w:r w:rsidRPr="0062506B">
        <w:rPr>
          <w:sz w:val="22"/>
          <w:szCs w:val="22"/>
        </w:rPr>
        <w:lastRenderedPageBreak/>
        <w:drawing>
          <wp:inline distT="0" distB="0" distL="0" distR="0" wp14:anchorId="20BF6E3C" wp14:editId="439F2E55">
            <wp:extent cx="5843954" cy="3947160"/>
            <wp:effectExtent l="0" t="0" r="4445" b="0"/>
            <wp:docPr id="108152219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22196" name=""/>
                    <pic:cNvPicPr/>
                  </pic:nvPicPr>
                  <pic:blipFill>
                    <a:blip r:embed="rId21"/>
                    <a:stretch>
                      <a:fillRect/>
                    </a:stretch>
                  </pic:blipFill>
                  <pic:spPr>
                    <a:xfrm>
                      <a:off x="0" y="0"/>
                      <a:ext cx="5846152" cy="3948645"/>
                    </a:xfrm>
                    <a:prstGeom prst="rect">
                      <a:avLst/>
                    </a:prstGeom>
                  </pic:spPr>
                </pic:pic>
              </a:graphicData>
            </a:graphic>
          </wp:inline>
        </w:drawing>
      </w:r>
    </w:p>
    <w:p w14:paraId="7665652A" w14:textId="77777777" w:rsidR="00D25EEB" w:rsidRPr="00BE0EB6" w:rsidRDefault="00D25EEB" w:rsidP="00A77242">
      <w:pPr>
        <w:spacing w:line="259" w:lineRule="auto"/>
        <w:rPr>
          <w:sz w:val="22"/>
          <w:szCs w:val="22"/>
        </w:rPr>
      </w:pPr>
    </w:p>
    <w:p w14:paraId="2AE6F4AB" w14:textId="47490ACB" w:rsidR="00D25EEB" w:rsidRPr="00BE0EB6" w:rsidRDefault="0062506B" w:rsidP="00A77242">
      <w:pPr>
        <w:spacing w:line="259" w:lineRule="auto"/>
        <w:rPr>
          <w:sz w:val="22"/>
          <w:szCs w:val="22"/>
        </w:rPr>
      </w:pPr>
      <w:r w:rsidRPr="0062506B">
        <w:rPr>
          <w:sz w:val="22"/>
          <w:szCs w:val="22"/>
        </w:rPr>
        <w:drawing>
          <wp:inline distT="0" distB="0" distL="0" distR="0" wp14:anchorId="582FF346" wp14:editId="4F545710">
            <wp:extent cx="5873262" cy="3281045"/>
            <wp:effectExtent l="0" t="0" r="0" b="0"/>
            <wp:docPr id="129779310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93107" name=""/>
                    <pic:cNvPicPr/>
                  </pic:nvPicPr>
                  <pic:blipFill>
                    <a:blip r:embed="rId22"/>
                    <a:stretch>
                      <a:fillRect/>
                    </a:stretch>
                  </pic:blipFill>
                  <pic:spPr>
                    <a:xfrm>
                      <a:off x="0" y="0"/>
                      <a:ext cx="5875439" cy="3282261"/>
                    </a:xfrm>
                    <a:prstGeom prst="rect">
                      <a:avLst/>
                    </a:prstGeom>
                  </pic:spPr>
                </pic:pic>
              </a:graphicData>
            </a:graphic>
          </wp:inline>
        </w:drawing>
      </w:r>
    </w:p>
    <w:p w14:paraId="79451A10" w14:textId="77777777" w:rsidR="00D25EEB" w:rsidRPr="00BE0EB6" w:rsidRDefault="00D25EEB" w:rsidP="00A77242">
      <w:pPr>
        <w:spacing w:line="259" w:lineRule="auto"/>
        <w:rPr>
          <w:sz w:val="22"/>
          <w:szCs w:val="22"/>
        </w:rPr>
      </w:pPr>
    </w:p>
    <w:bookmarkEnd w:id="64"/>
    <w:p w14:paraId="6B05BEC3" w14:textId="77777777" w:rsidR="00D25EEB" w:rsidRPr="00BE0EB6" w:rsidRDefault="00D25EEB" w:rsidP="00A77242">
      <w:pPr>
        <w:spacing w:line="259" w:lineRule="auto"/>
        <w:rPr>
          <w:sz w:val="22"/>
          <w:szCs w:val="22"/>
        </w:rPr>
      </w:pPr>
      <w:proofErr w:type="spellStart"/>
      <w:r w:rsidRPr="00BE0EB6">
        <w:rPr>
          <w:sz w:val="22"/>
          <w:szCs w:val="22"/>
        </w:rPr>
        <w:t>AirGreenland</w:t>
      </w:r>
      <w:proofErr w:type="spellEnd"/>
      <w:r w:rsidRPr="00BE0EB6">
        <w:rPr>
          <w:sz w:val="22"/>
          <w:szCs w:val="22"/>
        </w:rPr>
        <w:t xml:space="preserve">, Air </w:t>
      </w:r>
      <w:proofErr w:type="spellStart"/>
      <w:r w:rsidRPr="00BE0EB6">
        <w:rPr>
          <w:sz w:val="22"/>
          <w:szCs w:val="22"/>
        </w:rPr>
        <w:t>Iceland</w:t>
      </w:r>
      <w:proofErr w:type="spellEnd"/>
      <w:r w:rsidRPr="00BE0EB6">
        <w:rPr>
          <w:sz w:val="22"/>
          <w:szCs w:val="22"/>
        </w:rPr>
        <w:t xml:space="preserve"> Connect, </w:t>
      </w:r>
      <w:proofErr w:type="spellStart"/>
      <w:r w:rsidRPr="00BE0EB6">
        <w:rPr>
          <w:sz w:val="22"/>
          <w:szCs w:val="22"/>
        </w:rPr>
        <w:t>Arctic</w:t>
      </w:r>
      <w:proofErr w:type="spellEnd"/>
      <w:r w:rsidRPr="00BE0EB6">
        <w:rPr>
          <w:sz w:val="22"/>
          <w:szCs w:val="22"/>
        </w:rPr>
        <w:t xml:space="preserve"> </w:t>
      </w:r>
      <w:proofErr w:type="spellStart"/>
      <w:r w:rsidRPr="00BE0EB6">
        <w:rPr>
          <w:sz w:val="22"/>
          <w:szCs w:val="22"/>
        </w:rPr>
        <w:t>Umiaq</w:t>
      </w:r>
      <w:proofErr w:type="spellEnd"/>
      <w:r w:rsidRPr="00BE0EB6">
        <w:rPr>
          <w:sz w:val="22"/>
          <w:szCs w:val="22"/>
        </w:rPr>
        <w:t xml:space="preserve"> Line og Disko Line benyttes hyppigst ved både indenrigs- og udenrigsrejser.</w:t>
      </w:r>
    </w:p>
    <w:p w14:paraId="56742EDB" w14:textId="77777777" w:rsidR="00D25EEB" w:rsidRPr="00BE0EB6" w:rsidRDefault="00D25EEB" w:rsidP="00A77242">
      <w:pPr>
        <w:spacing w:line="259" w:lineRule="auto"/>
        <w:rPr>
          <w:sz w:val="22"/>
          <w:szCs w:val="22"/>
        </w:rPr>
      </w:pPr>
    </w:p>
    <w:p w14:paraId="3E73B300" w14:textId="719CDF4B" w:rsidR="00D25EEB" w:rsidRPr="00BE0EB6" w:rsidRDefault="00D25EEB" w:rsidP="00A77242">
      <w:pPr>
        <w:spacing w:line="259" w:lineRule="auto"/>
        <w:rPr>
          <w:sz w:val="22"/>
          <w:szCs w:val="22"/>
        </w:rPr>
      </w:pPr>
      <w:r w:rsidRPr="00BE0EB6">
        <w:rPr>
          <w:sz w:val="22"/>
          <w:szCs w:val="22"/>
        </w:rPr>
        <w:t xml:space="preserve">I rapporten </w:t>
      </w:r>
      <w:r w:rsidRPr="00BE0EB6">
        <w:rPr>
          <w:i/>
          <w:sz w:val="22"/>
          <w:szCs w:val="22"/>
        </w:rPr>
        <w:t>Afdækning af landsholdenes forhold i Grønland (2020)</w:t>
      </w:r>
      <w:r w:rsidRPr="00BE0EB6">
        <w:rPr>
          <w:sz w:val="22"/>
          <w:szCs w:val="22"/>
          <w:vertAlign w:val="superscript"/>
        </w:rPr>
        <w:footnoteReference w:id="4"/>
      </w:r>
      <w:r w:rsidRPr="00BE0EB6">
        <w:rPr>
          <w:sz w:val="22"/>
          <w:szCs w:val="22"/>
        </w:rPr>
        <w:t xml:space="preserve"> står der følgende omkring muligheder og begrænsninger i forbindelse med rejsebureauer:</w:t>
      </w:r>
    </w:p>
    <w:p w14:paraId="77A6CCE8" w14:textId="77777777" w:rsidR="00D25EEB" w:rsidRPr="00BE0EB6" w:rsidRDefault="00D25EEB" w:rsidP="00A77242">
      <w:pPr>
        <w:spacing w:line="259" w:lineRule="auto"/>
        <w:rPr>
          <w:sz w:val="22"/>
          <w:szCs w:val="22"/>
        </w:rPr>
      </w:pPr>
      <w:proofErr w:type="spellStart"/>
      <w:r w:rsidRPr="00BE0EB6">
        <w:rPr>
          <w:i/>
          <w:sz w:val="22"/>
          <w:szCs w:val="22"/>
        </w:rPr>
        <w:t>AirGreenland</w:t>
      </w:r>
      <w:proofErr w:type="spellEnd"/>
      <w:r w:rsidRPr="00BE0EB6">
        <w:rPr>
          <w:i/>
          <w:sz w:val="22"/>
          <w:szCs w:val="22"/>
        </w:rPr>
        <w:t xml:space="preserve"> A/S</w:t>
      </w:r>
    </w:p>
    <w:p w14:paraId="5A18C9C4" w14:textId="77777777" w:rsidR="00D25EEB" w:rsidRPr="00BE0EB6" w:rsidRDefault="00D25EEB" w:rsidP="00A77242">
      <w:pPr>
        <w:spacing w:line="259" w:lineRule="auto"/>
        <w:rPr>
          <w:sz w:val="22"/>
          <w:szCs w:val="22"/>
        </w:rPr>
      </w:pPr>
      <w:r w:rsidRPr="00BE0EB6">
        <w:rPr>
          <w:sz w:val="22"/>
          <w:szCs w:val="22"/>
        </w:rPr>
        <w:t xml:space="preserve">Da rejseselskabet driver overskudssøgende virksomhed, har det interesse i, at så mange pladser som muligt bliver brugt. Der er også interesse for, at der gøres så god brug af pladserne udenfor </w:t>
      </w:r>
      <w:r w:rsidRPr="00BE0EB6">
        <w:rPr>
          <w:i/>
          <w:sz w:val="22"/>
          <w:szCs w:val="22"/>
        </w:rPr>
        <w:t>højsæsonen</w:t>
      </w:r>
      <w:r w:rsidRPr="00BE0EB6">
        <w:rPr>
          <w:sz w:val="22"/>
          <w:szCs w:val="22"/>
        </w:rPr>
        <w:t xml:space="preserve">. Pt. er det rejsebureauet ILIK, som tilbyder billetter, dvs. tilbyder billetter til grupper af rejsende. Der er ikke deciderede mængderabatter, men der laves tilbud ud fra de pladser, som der er til rådighed på tidspunktet. AG laver også tilbud om chartring af fly. </w:t>
      </w:r>
    </w:p>
    <w:p w14:paraId="3F489713" w14:textId="77777777" w:rsidR="00D25EEB" w:rsidRPr="00BE0EB6" w:rsidRDefault="00D25EEB" w:rsidP="00A77242">
      <w:pPr>
        <w:spacing w:line="259" w:lineRule="auto"/>
        <w:rPr>
          <w:sz w:val="22"/>
          <w:szCs w:val="22"/>
        </w:rPr>
      </w:pPr>
      <w:r w:rsidRPr="00BE0EB6">
        <w:rPr>
          <w:sz w:val="22"/>
          <w:szCs w:val="22"/>
        </w:rPr>
        <w:t xml:space="preserve">Idrætsorganisationerne afholder oftest GM under påsken, og i den tid kan Air Greenland kun tilbyde fuld pris. </w:t>
      </w:r>
      <w:proofErr w:type="spellStart"/>
      <w:r w:rsidRPr="00BE0EB6">
        <w:rPr>
          <w:sz w:val="22"/>
          <w:szCs w:val="22"/>
        </w:rPr>
        <w:t>AirGreenland</w:t>
      </w:r>
      <w:proofErr w:type="spellEnd"/>
      <w:r w:rsidRPr="00BE0EB6">
        <w:rPr>
          <w:sz w:val="22"/>
          <w:szCs w:val="22"/>
        </w:rPr>
        <w:t xml:space="preserve"> ser det som en mulighed, at man flytter GM til en mindre handelsmæssigt travl periode, hvor det så også vil kunne tilbyde en bedre pris. Og man kan følge samme metode i andre begivenheder udover GM. </w:t>
      </w:r>
      <w:proofErr w:type="spellStart"/>
      <w:r w:rsidRPr="00BE0EB6">
        <w:rPr>
          <w:sz w:val="22"/>
          <w:szCs w:val="22"/>
        </w:rPr>
        <w:t>AirGreenland</w:t>
      </w:r>
      <w:proofErr w:type="spellEnd"/>
      <w:r w:rsidRPr="00BE0EB6">
        <w:rPr>
          <w:sz w:val="22"/>
          <w:szCs w:val="22"/>
        </w:rPr>
        <w:t xml:space="preserve"> har interesse i, at man indgår aftaler for længere planlagte tidshorisonter, hvorved man kan opnå god udnyttelse af pladser udenfor højsæsonen. </w:t>
      </w:r>
    </w:p>
    <w:p w14:paraId="31F10428" w14:textId="77777777" w:rsidR="00D25EEB" w:rsidRPr="00BE0EB6" w:rsidRDefault="00D25EEB" w:rsidP="00A77242">
      <w:pPr>
        <w:spacing w:line="259" w:lineRule="auto"/>
        <w:rPr>
          <w:sz w:val="22"/>
          <w:szCs w:val="22"/>
        </w:rPr>
      </w:pPr>
      <w:proofErr w:type="spellStart"/>
      <w:r w:rsidRPr="00BE0EB6">
        <w:rPr>
          <w:i/>
          <w:sz w:val="22"/>
          <w:szCs w:val="22"/>
        </w:rPr>
        <w:t>Arctic</w:t>
      </w:r>
      <w:proofErr w:type="spellEnd"/>
      <w:r w:rsidRPr="00BE0EB6">
        <w:rPr>
          <w:i/>
          <w:sz w:val="22"/>
          <w:szCs w:val="22"/>
        </w:rPr>
        <w:t xml:space="preserve"> </w:t>
      </w:r>
      <w:proofErr w:type="spellStart"/>
      <w:r w:rsidRPr="00BE0EB6">
        <w:rPr>
          <w:i/>
          <w:sz w:val="22"/>
          <w:szCs w:val="22"/>
        </w:rPr>
        <w:t>Umiaq</w:t>
      </w:r>
      <w:proofErr w:type="spellEnd"/>
      <w:r w:rsidRPr="00BE0EB6">
        <w:rPr>
          <w:i/>
          <w:sz w:val="22"/>
          <w:szCs w:val="22"/>
        </w:rPr>
        <w:t xml:space="preserve"> Line, AUL</w:t>
      </w:r>
    </w:p>
    <w:p w14:paraId="5EEBCD6A" w14:textId="77777777" w:rsidR="00D25EEB" w:rsidRPr="00BE0EB6" w:rsidRDefault="00D25EEB" w:rsidP="00A77242">
      <w:pPr>
        <w:spacing w:line="259" w:lineRule="auto"/>
        <w:rPr>
          <w:sz w:val="22"/>
          <w:szCs w:val="22"/>
        </w:rPr>
      </w:pPr>
      <w:r w:rsidRPr="00BE0EB6">
        <w:rPr>
          <w:sz w:val="22"/>
          <w:szCs w:val="22"/>
        </w:rPr>
        <w:t>AUL har faste idrætsrabatter. Udenfor højsæsonen tilbyder de 30 % rabat, og i højsæsonen fra midten af maj til udgangen af september varierer det fra 0 - 20 % rabat. Der er krav om, at det skal være GIF-relateret, og at der skal bestilles pladser til mindst 6 personer til f.eks. træning, kampe, men det kan også være til konferencer eller møder.  Der tilbydes også rabat på spisning om bord (normalpris 270 kr. rabatpris 165 kr.). AUL er åbne for at indgå aftale om lavere priser, også i perioder hvor der er få ledige pladser. Der gives ikke særlige rabatter, hvis man f.eks. vil chartre hele skibet.</w:t>
      </w:r>
    </w:p>
    <w:p w14:paraId="4CCF1C63" w14:textId="77777777" w:rsidR="00D25EEB" w:rsidRPr="00BE0EB6" w:rsidRDefault="00D25EEB" w:rsidP="00A77242">
      <w:pPr>
        <w:spacing w:line="259" w:lineRule="auto"/>
        <w:rPr>
          <w:sz w:val="22"/>
          <w:szCs w:val="22"/>
        </w:rPr>
      </w:pPr>
      <w:r w:rsidRPr="00BE0EB6">
        <w:rPr>
          <w:i/>
          <w:sz w:val="22"/>
          <w:szCs w:val="22"/>
        </w:rPr>
        <w:t xml:space="preserve">Air </w:t>
      </w:r>
      <w:proofErr w:type="spellStart"/>
      <w:r w:rsidRPr="00BE0EB6">
        <w:rPr>
          <w:i/>
          <w:sz w:val="22"/>
          <w:szCs w:val="22"/>
        </w:rPr>
        <w:t>Iceland</w:t>
      </w:r>
      <w:proofErr w:type="spellEnd"/>
      <w:r w:rsidRPr="00BE0EB6">
        <w:rPr>
          <w:i/>
          <w:sz w:val="22"/>
          <w:szCs w:val="22"/>
        </w:rPr>
        <w:t xml:space="preserve"> Connect</w:t>
      </w:r>
    </w:p>
    <w:p w14:paraId="2A12E44B" w14:textId="77777777" w:rsidR="00D25EEB" w:rsidRPr="00BE0EB6" w:rsidRDefault="00D25EEB" w:rsidP="00A77242">
      <w:pPr>
        <w:spacing w:line="259" w:lineRule="auto"/>
        <w:rPr>
          <w:sz w:val="22"/>
          <w:szCs w:val="22"/>
        </w:rPr>
      </w:pPr>
      <w:r w:rsidRPr="00BE0EB6">
        <w:rPr>
          <w:sz w:val="22"/>
          <w:szCs w:val="22"/>
        </w:rPr>
        <w:t>Rejseselskabet har indgået aftale med det islandske idrætsforbund, ISI, om 20-30 % rabat på idrætsrelaterede rejser, dog tages der udgangspunkt i de gældende forhold, i den periode hvor der anmodes om billetter. Der er bestemt antal pladser, der sættes til side til dette formål. Når man planlægger langsigtet, er det mere sandsynligt at man kan opnå større rabatter.</w:t>
      </w:r>
    </w:p>
    <w:p w14:paraId="1D2CDF20" w14:textId="77777777" w:rsidR="00D25EEB" w:rsidRPr="00BE0EB6" w:rsidRDefault="00D25EEB" w:rsidP="00A77242">
      <w:pPr>
        <w:spacing w:line="259" w:lineRule="auto"/>
        <w:rPr>
          <w:sz w:val="22"/>
          <w:szCs w:val="22"/>
        </w:rPr>
      </w:pPr>
      <w:r w:rsidRPr="00BE0EB6">
        <w:rPr>
          <w:sz w:val="22"/>
          <w:szCs w:val="22"/>
        </w:rPr>
        <w:t>Rejseselskabet arbejder allerede med nogle klubber her i landet, f.eks. B67 (fodbold) og GSS (håndbold), men der er stadig ikke samarbejder med landshold.</w:t>
      </w:r>
    </w:p>
    <w:p w14:paraId="734F0F2D" w14:textId="77777777" w:rsidR="00D25EEB" w:rsidRPr="00BE0EB6" w:rsidRDefault="00D25EEB" w:rsidP="00A77242">
      <w:pPr>
        <w:spacing w:line="259" w:lineRule="auto"/>
        <w:rPr>
          <w:sz w:val="22"/>
          <w:szCs w:val="22"/>
        </w:rPr>
      </w:pPr>
      <w:r w:rsidRPr="00BE0EB6">
        <w:rPr>
          <w:sz w:val="22"/>
          <w:szCs w:val="22"/>
        </w:rPr>
        <w:t>Rejseselskabet er åbne over for at indgå aftale med GIF via Naalakkersuisut på samme vilkår som ISI. Hvis der indgås aftale, så vil det være med udgangspunkt i reserverede pladser og rejseperiode.</w:t>
      </w:r>
    </w:p>
    <w:p w14:paraId="7412C926" w14:textId="77777777" w:rsidR="00D25EEB" w:rsidRPr="00BE0EB6" w:rsidRDefault="00D25EEB" w:rsidP="00A77242">
      <w:pPr>
        <w:spacing w:line="259" w:lineRule="auto"/>
        <w:rPr>
          <w:sz w:val="22"/>
          <w:szCs w:val="22"/>
        </w:rPr>
      </w:pPr>
      <w:r w:rsidRPr="00BE0EB6">
        <w:rPr>
          <w:i/>
          <w:sz w:val="22"/>
          <w:szCs w:val="22"/>
        </w:rPr>
        <w:t>Det er sæsonen, der er afgørende for prisen</w:t>
      </w:r>
    </w:p>
    <w:p w14:paraId="2B216AD3" w14:textId="77777777" w:rsidR="00D25EEB" w:rsidRPr="00BE0EB6" w:rsidRDefault="00D25EEB" w:rsidP="00A77242">
      <w:pPr>
        <w:spacing w:line="259" w:lineRule="auto"/>
        <w:rPr>
          <w:sz w:val="22"/>
          <w:szCs w:val="22"/>
        </w:rPr>
      </w:pPr>
      <w:r w:rsidRPr="00BE0EB6">
        <w:rPr>
          <w:sz w:val="22"/>
          <w:szCs w:val="22"/>
        </w:rPr>
        <w:t xml:space="preserve">Gældende for alle rejseselskaber er at taksterne er højere i højsæsonen, og billigere udenfor højsæsonen. </w:t>
      </w:r>
    </w:p>
    <w:p w14:paraId="2E70D52B" w14:textId="77777777" w:rsidR="00D25EEB" w:rsidRPr="00BE0EB6" w:rsidRDefault="00D25EEB" w:rsidP="00A77242">
      <w:pPr>
        <w:spacing w:line="259" w:lineRule="auto"/>
        <w:rPr>
          <w:sz w:val="22"/>
          <w:szCs w:val="22"/>
        </w:rPr>
      </w:pPr>
      <w:r w:rsidRPr="00BE0EB6">
        <w:rPr>
          <w:sz w:val="22"/>
          <w:szCs w:val="22"/>
        </w:rPr>
        <w:t>Dette kan afbildes sådan:</w:t>
      </w:r>
    </w:p>
    <w:p w14:paraId="39AE9E26" w14:textId="77777777" w:rsidR="00D25EEB" w:rsidRPr="00BE0EB6" w:rsidRDefault="00D25EEB" w:rsidP="00A77242">
      <w:pPr>
        <w:spacing w:line="259" w:lineRule="auto"/>
        <w:rPr>
          <w:sz w:val="22"/>
          <w:szCs w:val="22"/>
        </w:rPr>
      </w:pPr>
    </w:p>
    <w:p w14:paraId="7AF5F53D" w14:textId="0E2DC065" w:rsidR="00D25EEB" w:rsidRPr="00BE0EB6" w:rsidRDefault="00D25EEB" w:rsidP="00A77242">
      <w:pPr>
        <w:spacing w:line="259" w:lineRule="auto"/>
        <w:rPr>
          <w:sz w:val="22"/>
          <w:szCs w:val="22"/>
        </w:rPr>
      </w:pPr>
      <w:r w:rsidRPr="00BE0EB6">
        <w:rPr>
          <w:noProof/>
          <w:sz w:val="22"/>
          <w:szCs w:val="22"/>
        </w:rPr>
        <w:lastRenderedPageBreak/>
        <w:drawing>
          <wp:inline distT="0" distB="0" distL="0" distR="0" wp14:anchorId="5187E1A2" wp14:editId="1B2FA731">
            <wp:extent cx="5543550" cy="2638425"/>
            <wp:effectExtent l="0" t="0" r="0" b="9525"/>
            <wp:docPr id="1809182976" name="Billede 23" descr="Et billede, der indeholder Kurve, linje/række, diagram, skiba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Kurve, linje/række, diagram, skibakke&#10;&#10;Automatisk genereret beskrivel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3550" cy="2638425"/>
                    </a:xfrm>
                    <a:prstGeom prst="rect">
                      <a:avLst/>
                    </a:prstGeom>
                    <a:noFill/>
                    <a:ln>
                      <a:noFill/>
                    </a:ln>
                  </pic:spPr>
                </pic:pic>
              </a:graphicData>
            </a:graphic>
          </wp:inline>
        </w:drawing>
      </w:r>
    </w:p>
    <w:p w14:paraId="48CE1268" w14:textId="77777777" w:rsidR="00D25EEB" w:rsidRPr="00BE0EB6" w:rsidRDefault="00D25EEB" w:rsidP="00A77242">
      <w:pPr>
        <w:spacing w:line="259" w:lineRule="auto"/>
        <w:rPr>
          <w:i/>
          <w:iCs/>
          <w:sz w:val="22"/>
          <w:szCs w:val="22"/>
        </w:rPr>
      </w:pPr>
      <w:r w:rsidRPr="00BE0EB6">
        <w:rPr>
          <w:i/>
          <w:sz w:val="22"/>
          <w:szCs w:val="22"/>
        </w:rPr>
        <w:t>Antal rejser om året (uden fastsat tal)</w:t>
      </w:r>
    </w:p>
    <w:p w14:paraId="24A4F354" w14:textId="77777777" w:rsidR="00D25EEB" w:rsidRPr="00BE0EB6" w:rsidRDefault="00D25EEB" w:rsidP="00A77242">
      <w:pPr>
        <w:spacing w:line="259" w:lineRule="auto"/>
        <w:rPr>
          <w:sz w:val="22"/>
          <w:szCs w:val="22"/>
        </w:rPr>
      </w:pPr>
    </w:p>
    <w:p w14:paraId="6717A54B" w14:textId="77777777" w:rsidR="00D25EEB" w:rsidRPr="00BE0EB6" w:rsidRDefault="00D25EEB" w:rsidP="00A77242">
      <w:pPr>
        <w:spacing w:line="259" w:lineRule="auto"/>
        <w:rPr>
          <w:sz w:val="22"/>
          <w:szCs w:val="22"/>
        </w:rPr>
      </w:pPr>
      <w:r w:rsidRPr="00BE0EB6">
        <w:rPr>
          <w:sz w:val="22"/>
          <w:szCs w:val="22"/>
        </w:rPr>
        <w:t xml:space="preserve">Det bedes bemærket, at påsken ligger i marts eller april. </w:t>
      </w:r>
    </w:p>
    <w:p w14:paraId="0D6D02AD" w14:textId="77777777" w:rsidR="00D25EEB" w:rsidRPr="00BE0EB6" w:rsidRDefault="00D25EEB" w:rsidP="00A77242">
      <w:pPr>
        <w:spacing w:line="259" w:lineRule="auto"/>
        <w:rPr>
          <w:sz w:val="22"/>
          <w:szCs w:val="22"/>
        </w:rPr>
      </w:pPr>
      <w:r w:rsidRPr="00BE0EB6">
        <w:rPr>
          <w:sz w:val="22"/>
          <w:szCs w:val="22"/>
        </w:rPr>
        <w:t>Derved kan man spare stort ved at fastsætte idrætsrelaterede arrangementer udenfor de travle perioder.</w:t>
      </w:r>
    </w:p>
    <w:p w14:paraId="38EBDD10" w14:textId="77777777" w:rsidR="00D25EEB" w:rsidRPr="00BE0EB6" w:rsidRDefault="00D25EEB" w:rsidP="00A77242">
      <w:pPr>
        <w:spacing w:line="259" w:lineRule="auto"/>
        <w:rPr>
          <w:sz w:val="22"/>
          <w:szCs w:val="22"/>
        </w:rPr>
      </w:pPr>
      <w:r w:rsidRPr="00BE0EB6">
        <w:rPr>
          <w:i/>
          <w:sz w:val="22"/>
          <w:szCs w:val="22"/>
        </w:rPr>
        <w:t>Naalakkersuisuts mulighed for at påvirke rejseomkostningerne</w:t>
      </w:r>
    </w:p>
    <w:p w14:paraId="69DBFAE8" w14:textId="77777777" w:rsidR="00D25EEB" w:rsidRPr="00BE0EB6" w:rsidRDefault="00D25EEB" w:rsidP="00A77242">
      <w:pPr>
        <w:spacing w:line="259" w:lineRule="auto"/>
        <w:rPr>
          <w:sz w:val="22"/>
          <w:szCs w:val="22"/>
          <w:lang w:val="en-US"/>
        </w:rPr>
      </w:pPr>
      <w:r w:rsidRPr="00BE0EB6">
        <w:rPr>
          <w:sz w:val="22"/>
          <w:szCs w:val="22"/>
          <w:lang w:val="en-US"/>
        </w:rPr>
        <w:t xml:space="preserve">Naalakkersuisut </w:t>
      </w:r>
      <w:proofErr w:type="spellStart"/>
      <w:r w:rsidRPr="00BE0EB6">
        <w:rPr>
          <w:sz w:val="22"/>
          <w:szCs w:val="22"/>
          <w:lang w:val="en-US"/>
        </w:rPr>
        <w:t>ejer</w:t>
      </w:r>
      <w:proofErr w:type="spellEnd"/>
      <w:r w:rsidRPr="00BE0EB6">
        <w:rPr>
          <w:sz w:val="22"/>
          <w:szCs w:val="22"/>
          <w:lang w:val="en-US"/>
        </w:rPr>
        <w:t xml:space="preserve"> </w:t>
      </w:r>
      <w:proofErr w:type="spellStart"/>
      <w:r w:rsidRPr="00BE0EB6">
        <w:rPr>
          <w:sz w:val="22"/>
          <w:szCs w:val="22"/>
          <w:lang w:val="en-US"/>
        </w:rPr>
        <w:t>følgende</w:t>
      </w:r>
      <w:proofErr w:type="spellEnd"/>
      <w:r w:rsidRPr="00BE0EB6">
        <w:rPr>
          <w:sz w:val="22"/>
          <w:szCs w:val="22"/>
          <w:lang w:val="en-US"/>
        </w:rPr>
        <w:t xml:space="preserve">: Air Greenland AS, Arctic </w:t>
      </w:r>
      <w:proofErr w:type="spellStart"/>
      <w:r w:rsidRPr="00BE0EB6">
        <w:rPr>
          <w:sz w:val="22"/>
          <w:szCs w:val="22"/>
          <w:lang w:val="en-US"/>
        </w:rPr>
        <w:t>Umiaq</w:t>
      </w:r>
      <w:proofErr w:type="spellEnd"/>
      <w:r w:rsidRPr="00BE0EB6">
        <w:rPr>
          <w:sz w:val="22"/>
          <w:szCs w:val="22"/>
          <w:lang w:val="en-US"/>
        </w:rPr>
        <w:t xml:space="preserve"> Line/Royal Arctic Line A/S, </w:t>
      </w:r>
      <w:proofErr w:type="spellStart"/>
      <w:r w:rsidRPr="00BE0EB6">
        <w:rPr>
          <w:sz w:val="22"/>
          <w:szCs w:val="22"/>
          <w:lang w:val="en-US"/>
        </w:rPr>
        <w:t>Mittarfeqarfiit</w:t>
      </w:r>
      <w:proofErr w:type="spellEnd"/>
      <w:r w:rsidRPr="00BE0EB6">
        <w:rPr>
          <w:sz w:val="22"/>
          <w:szCs w:val="22"/>
          <w:lang w:val="en-US"/>
        </w:rPr>
        <w:t xml:space="preserve"> og Kalaallit Airports.</w:t>
      </w:r>
    </w:p>
    <w:p w14:paraId="7FCE6588" w14:textId="2A2F4253" w:rsidR="00D25EEB" w:rsidRPr="00BE0EB6" w:rsidRDefault="00D25EEB" w:rsidP="00A77242">
      <w:pPr>
        <w:spacing w:line="259" w:lineRule="auto"/>
        <w:rPr>
          <w:sz w:val="22"/>
          <w:szCs w:val="22"/>
        </w:rPr>
      </w:pPr>
      <w:r w:rsidRPr="00BE0EB6">
        <w:rPr>
          <w:sz w:val="22"/>
          <w:szCs w:val="22"/>
        </w:rPr>
        <w:t>Forslag og anbefalinger vedrørende disse som kan påvirkes:</w:t>
      </w:r>
    </w:p>
    <w:p w14:paraId="2C1A15AF" w14:textId="77777777" w:rsidR="00D25EEB" w:rsidRPr="00BE0EB6" w:rsidRDefault="00D25EEB" w:rsidP="00B2653B">
      <w:pPr>
        <w:numPr>
          <w:ilvl w:val="0"/>
          <w:numId w:val="22"/>
        </w:numPr>
        <w:spacing w:line="240" w:lineRule="auto"/>
        <w:ind w:left="1434" w:hanging="357"/>
        <w:rPr>
          <w:sz w:val="22"/>
          <w:szCs w:val="22"/>
        </w:rPr>
      </w:pPr>
      <w:r w:rsidRPr="00BE0EB6">
        <w:rPr>
          <w:sz w:val="22"/>
          <w:szCs w:val="22"/>
        </w:rPr>
        <w:t xml:space="preserve">Via generalforsamlinger </w:t>
      </w:r>
    </w:p>
    <w:p w14:paraId="7FBE970A" w14:textId="77777777" w:rsidR="00D25EEB" w:rsidRPr="00BE0EB6" w:rsidRDefault="00D25EEB" w:rsidP="00B2653B">
      <w:pPr>
        <w:numPr>
          <w:ilvl w:val="0"/>
          <w:numId w:val="22"/>
        </w:numPr>
        <w:spacing w:line="240" w:lineRule="auto"/>
        <w:ind w:left="1434" w:hanging="357"/>
        <w:rPr>
          <w:sz w:val="22"/>
          <w:szCs w:val="22"/>
        </w:rPr>
      </w:pPr>
      <w:r w:rsidRPr="00BE0EB6">
        <w:rPr>
          <w:sz w:val="22"/>
          <w:szCs w:val="22"/>
        </w:rPr>
        <w:t>Via krav i servicekontrakter</w:t>
      </w:r>
    </w:p>
    <w:p w14:paraId="4DB54AE0" w14:textId="77777777" w:rsidR="00D25EEB" w:rsidRPr="00BE0EB6" w:rsidRDefault="00D25EEB" w:rsidP="00B2653B">
      <w:pPr>
        <w:numPr>
          <w:ilvl w:val="0"/>
          <w:numId w:val="22"/>
        </w:numPr>
        <w:spacing w:line="240" w:lineRule="auto"/>
        <w:ind w:left="1434" w:hanging="357"/>
        <w:rPr>
          <w:sz w:val="22"/>
          <w:szCs w:val="22"/>
        </w:rPr>
      </w:pPr>
      <w:r w:rsidRPr="00BE0EB6">
        <w:rPr>
          <w:sz w:val="22"/>
          <w:szCs w:val="22"/>
        </w:rPr>
        <w:t>Ved at sænke det offentliges afgifter på transport</w:t>
      </w:r>
    </w:p>
    <w:p w14:paraId="3F06511C" w14:textId="77777777" w:rsidR="00D25EEB" w:rsidRPr="00BE0EB6" w:rsidRDefault="00D25EEB" w:rsidP="00B2653B">
      <w:pPr>
        <w:numPr>
          <w:ilvl w:val="0"/>
          <w:numId w:val="22"/>
        </w:numPr>
        <w:spacing w:line="240" w:lineRule="auto"/>
        <w:ind w:left="1434" w:hanging="357"/>
        <w:rPr>
          <w:sz w:val="22"/>
          <w:szCs w:val="22"/>
        </w:rPr>
      </w:pPr>
      <w:r w:rsidRPr="00BE0EB6">
        <w:rPr>
          <w:sz w:val="22"/>
          <w:szCs w:val="22"/>
        </w:rPr>
        <w:t>Ved at yde tilskud til bestemte rejseformål</w:t>
      </w:r>
    </w:p>
    <w:p w14:paraId="706281ED" w14:textId="77777777" w:rsidR="00D25EEB" w:rsidRPr="00BE0EB6" w:rsidRDefault="00D25EEB" w:rsidP="00A77242">
      <w:pPr>
        <w:spacing w:line="259" w:lineRule="auto"/>
        <w:rPr>
          <w:sz w:val="22"/>
          <w:szCs w:val="22"/>
        </w:rPr>
      </w:pPr>
      <w:r w:rsidRPr="00BE0EB6">
        <w:rPr>
          <w:sz w:val="22"/>
          <w:szCs w:val="22"/>
        </w:rPr>
        <w:t xml:space="preserve">Ved større arrangementer, ved f.eks. AWG2016 som blev afviklet i Nuuk, så lavede </w:t>
      </w:r>
      <w:proofErr w:type="spellStart"/>
      <w:r w:rsidRPr="00BE0EB6">
        <w:rPr>
          <w:sz w:val="22"/>
          <w:szCs w:val="22"/>
        </w:rPr>
        <w:t>Mittarfeqarfiit</w:t>
      </w:r>
      <w:proofErr w:type="spellEnd"/>
      <w:r w:rsidRPr="00BE0EB6">
        <w:rPr>
          <w:sz w:val="22"/>
          <w:szCs w:val="22"/>
        </w:rPr>
        <w:t xml:space="preserve"> og </w:t>
      </w:r>
      <w:proofErr w:type="spellStart"/>
      <w:r w:rsidRPr="00BE0EB6">
        <w:rPr>
          <w:sz w:val="22"/>
          <w:szCs w:val="22"/>
        </w:rPr>
        <w:t>AirGreenland</w:t>
      </w:r>
      <w:proofErr w:type="spellEnd"/>
      <w:r w:rsidRPr="00BE0EB6">
        <w:rPr>
          <w:sz w:val="22"/>
          <w:szCs w:val="22"/>
        </w:rPr>
        <w:t xml:space="preserve"> rabatter, men dog kun til det formål. Dertil hører også at Air Greenland giver rabat til Idrætsforbundet i forbindelse med AWG. Det skete f.eks. i 2018, 2020 (der var udgifter dertil, selvom det blev aflyst) og 2023. Rabatten udgør oftest 20 %.</w:t>
      </w:r>
    </w:p>
    <w:p w14:paraId="6175004B" w14:textId="72102A37" w:rsidR="00D25EEB" w:rsidRPr="00746F63" w:rsidRDefault="00D25EEB" w:rsidP="00A77242">
      <w:pPr>
        <w:spacing w:line="259" w:lineRule="auto"/>
        <w:rPr>
          <w:sz w:val="22"/>
          <w:szCs w:val="22"/>
        </w:rPr>
      </w:pPr>
      <w:r w:rsidRPr="00BE0EB6">
        <w:rPr>
          <w:sz w:val="22"/>
          <w:szCs w:val="22"/>
        </w:rPr>
        <w:t xml:space="preserve">Målet må være at spare, så idrætsudøverne kan have mere rejseaktivitet. </w:t>
      </w:r>
    </w:p>
    <w:p w14:paraId="2FA8B837" w14:textId="77777777" w:rsidR="007D6FF2" w:rsidRDefault="007D6FF2" w:rsidP="00A77242">
      <w:pPr>
        <w:spacing w:line="259" w:lineRule="auto"/>
        <w:rPr>
          <w:i/>
          <w:sz w:val="22"/>
          <w:szCs w:val="22"/>
        </w:rPr>
      </w:pPr>
    </w:p>
    <w:p w14:paraId="609918A8" w14:textId="1F471A0D" w:rsidR="00D25EEB" w:rsidRPr="00BE0EB6" w:rsidRDefault="00D25EEB" w:rsidP="00A77242">
      <w:pPr>
        <w:spacing w:line="259" w:lineRule="auto"/>
        <w:rPr>
          <w:i/>
          <w:iCs/>
          <w:sz w:val="22"/>
          <w:szCs w:val="22"/>
        </w:rPr>
      </w:pPr>
      <w:r w:rsidRPr="00BE0EB6">
        <w:rPr>
          <w:i/>
          <w:sz w:val="22"/>
          <w:szCs w:val="22"/>
        </w:rPr>
        <w:t xml:space="preserve">GIF havde følgende </w:t>
      </w:r>
      <w:r w:rsidR="00746F63">
        <w:rPr>
          <w:i/>
          <w:sz w:val="22"/>
          <w:szCs w:val="22"/>
        </w:rPr>
        <w:t xml:space="preserve">indlæg </w:t>
      </w:r>
      <w:r w:rsidRPr="00BE0EB6">
        <w:rPr>
          <w:i/>
          <w:sz w:val="22"/>
          <w:szCs w:val="22"/>
        </w:rPr>
        <w:t xml:space="preserve">til </w:t>
      </w:r>
      <w:r w:rsidR="007D6FF2">
        <w:rPr>
          <w:i/>
          <w:sz w:val="22"/>
          <w:szCs w:val="22"/>
        </w:rPr>
        <w:t xml:space="preserve">punkt </w:t>
      </w:r>
      <w:r w:rsidRPr="00BE0EB6">
        <w:rPr>
          <w:i/>
          <w:sz w:val="22"/>
          <w:szCs w:val="22"/>
        </w:rPr>
        <w:t>G:</w:t>
      </w:r>
    </w:p>
    <w:p w14:paraId="6C53D5F2" w14:textId="77777777" w:rsidR="00D25EEB" w:rsidRPr="00BE0EB6" w:rsidRDefault="00D25EEB" w:rsidP="00A77242">
      <w:pPr>
        <w:spacing w:line="259" w:lineRule="auto"/>
        <w:rPr>
          <w:i/>
          <w:iCs/>
          <w:sz w:val="22"/>
          <w:szCs w:val="22"/>
        </w:rPr>
      </w:pPr>
      <w:r w:rsidRPr="00BE0EB6">
        <w:rPr>
          <w:i/>
          <w:sz w:val="22"/>
          <w:szCs w:val="22"/>
        </w:rPr>
        <w:t xml:space="preserve">Rejser og faldgruber </w:t>
      </w:r>
    </w:p>
    <w:p w14:paraId="27987371" w14:textId="77777777" w:rsidR="00D25EEB" w:rsidRPr="00BE0EB6" w:rsidRDefault="00D25EEB" w:rsidP="00A77242">
      <w:pPr>
        <w:spacing w:line="259" w:lineRule="auto"/>
        <w:rPr>
          <w:sz w:val="22"/>
          <w:szCs w:val="22"/>
        </w:rPr>
      </w:pPr>
      <w:r w:rsidRPr="00BE0EB6">
        <w:rPr>
          <w:sz w:val="22"/>
          <w:szCs w:val="22"/>
        </w:rPr>
        <w:lastRenderedPageBreak/>
        <w:t>Der er mange alment kendte problematikker i forhold til rejser i Grønland. Især i forbindelse med deltagelse i begivenheder, turneringer, sammenkomster og andre lignende arrangementer (se møder o.l.) så er der kun to muligheder, og det er rejse via fly og skib. Og på grund af tidsnød så vælger idrætsudøverne, trænere og ledere at rejse med fly, hvilket kan være ret så problematisk rent økonomisk. På grund af disse forhold så er luftfartsselskaberne (her Air Greenland), Idrætsforbundet og idrætsorganisationerne nødt til at koordinere hver eneste gang, for at se på hvordan og hvornår rejserne bedst kan tilrettelægges.</w:t>
      </w:r>
    </w:p>
    <w:p w14:paraId="4BEECD30" w14:textId="6B0776C7" w:rsidR="00D25EEB" w:rsidRPr="00BE0EB6" w:rsidRDefault="00D25EEB" w:rsidP="00A77242">
      <w:pPr>
        <w:spacing w:line="259" w:lineRule="auto"/>
        <w:rPr>
          <w:sz w:val="22"/>
          <w:szCs w:val="22"/>
        </w:rPr>
      </w:pPr>
      <w:r w:rsidRPr="00BE0EB6">
        <w:rPr>
          <w:sz w:val="22"/>
          <w:szCs w:val="22"/>
        </w:rPr>
        <w:t xml:space="preserve">En af problemerne for idrætsklubberne kan være, at kommunernes tilskud er forskellige både i form og bevillingsstørrelse.  </w:t>
      </w:r>
    </w:p>
    <w:p w14:paraId="23428D0C" w14:textId="77777777" w:rsidR="00D25EEB" w:rsidRPr="00BE0EB6" w:rsidRDefault="00D25EEB" w:rsidP="00A77242">
      <w:pPr>
        <w:spacing w:line="259" w:lineRule="auto"/>
        <w:rPr>
          <w:i/>
          <w:iCs/>
          <w:sz w:val="22"/>
          <w:szCs w:val="22"/>
        </w:rPr>
      </w:pPr>
    </w:p>
    <w:p w14:paraId="4B29BA55" w14:textId="3D836A70" w:rsidR="00D25EEB" w:rsidRPr="00BE0EB6" w:rsidRDefault="00D25EEB" w:rsidP="00A77242">
      <w:pPr>
        <w:spacing w:line="259" w:lineRule="auto"/>
        <w:rPr>
          <w:i/>
          <w:iCs/>
          <w:sz w:val="22"/>
          <w:szCs w:val="22"/>
        </w:rPr>
      </w:pPr>
      <w:r w:rsidRPr="00BE0EB6">
        <w:rPr>
          <w:i/>
          <w:sz w:val="22"/>
          <w:szCs w:val="22"/>
        </w:rPr>
        <w:t xml:space="preserve">Kommunerne skriver som følger vedrørende </w:t>
      </w:r>
      <w:r w:rsidR="007D6FF2">
        <w:rPr>
          <w:i/>
          <w:sz w:val="22"/>
          <w:szCs w:val="22"/>
        </w:rPr>
        <w:t>punkt</w:t>
      </w:r>
      <w:r w:rsidRPr="00BE0EB6">
        <w:rPr>
          <w:i/>
          <w:sz w:val="22"/>
          <w:szCs w:val="22"/>
        </w:rPr>
        <w:t xml:space="preserve"> G:</w:t>
      </w:r>
    </w:p>
    <w:p w14:paraId="1ADE38D5" w14:textId="77777777" w:rsidR="00D25EEB" w:rsidRPr="00BE0EB6" w:rsidRDefault="00D25EEB" w:rsidP="00A77242">
      <w:pPr>
        <w:spacing w:line="259" w:lineRule="auto"/>
        <w:rPr>
          <w:sz w:val="22"/>
          <w:szCs w:val="22"/>
        </w:rPr>
      </w:pPr>
      <w:r w:rsidRPr="00BE0EB6">
        <w:rPr>
          <w:sz w:val="22"/>
          <w:szCs w:val="22"/>
        </w:rPr>
        <w:t xml:space="preserve">I kommunerne har man drøftet, at Air Greenland er nødt til at komme med bedre tilbud til idrætsklubberne, da rejseomkostninger kun stiger, f.eks. ved at tilbyde tilskud til rejser for idrætsudøvere via finansloven. </w:t>
      </w:r>
    </w:p>
    <w:p w14:paraId="5A36F0B6" w14:textId="5C3742E1" w:rsidR="00D25EEB" w:rsidRPr="00BE0EB6" w:rsidRDefault="007D6FF2" w:rsidP="00A77242">
      <w:pPr>
        <w:spacing w:line="259" w:lineRule="auto"/>
        <w:rPr>
          <w:sz w:val="22"/>
          <w:szCs w:val="22"/>
        </w:rPr>
      </w:pPr>
      <w:r>
        <w:rPr>
          <w:b/>
          <w:sz w:val="22"/>
          <w:szCs w:val="22"/>
        </w:rPr>
        <w:br/>
        <w:t>Indstilling</w:t>
      </w:r>
      <w:r w:rsidR="00D25EEB" w:rsidRPr="00BE0EB6">
        <w:rPr>
          <w:b/>
          <w:sz w:val="22"/>
          <w:szCs w:val="22"/>
        </w:rPr>
        <w:t>:</w:t>
      </w:r>
      <w:r w:rsidR="00D25EEB" w:rsidRPr="00BE0EB6">
        <w:rPr>
          <w:b/>
          <w:sz w:val="22"/>
          <w:szCs w:val="22"/>
        </w:rPr>
        <w:br/>
      </w:r>
    </w:p>
    <w:p w14:paraId="08BD4BD7" w14:textId="77777777" w:rsidR="00D25EEB" w:rsidRPr="00BE0EB6" w:rsidRDefault="00D25EEB" w:rsidP="00A77242">
      <w:pPr>
        <w:spacing w:line="259" w:lineRule="auto"/>
        <w:rPr>
          <w:sz w:val="22"/>
          <w:szCs w:val="22"/>
        </w:rPr>
      </w:pPr>
      <w:r w:rsidRPr="00BE0EB6">
        <w:rPr>
          <w:sz w:val="22"/>
          <w:szCs w:val="22"/>
        </w:rPr>
        <w:t xml:space="preserve">Rejseselskaberne har forskellige politikker i forhold til rejserabatter for idrætsorganisationerne, idrætsforeningerne etc., som blandt andet beror sig på årstid, hvor rejseselskaberne på nogle tider af året tillægger mere vigtighed ved at tilbyde rabatter til kulturrelaterede formål, hvorfor idrætsorganisationerne og -foreningerne har forskellige erfaringer med at anmode om rabatter i forbindelse med rejser.  </w:t>
      </w:r>
    </w:p>
    <w:p w14:paraId="362A7540" w14:textId="77777777" w:rsidR="00D25EEB" w:rsidRPr="00BE0EB6" w:rsidRDefault="00D25EEB" w:rsidP="00A77242">
      <w:pPr>
        <w:spacing w:line="259" w:lineRule="auto"/>
        <w:rPr>
          <w:sz w:val="22"/>
          <w:szCs w:val="22"/>
        </w:rPr>
      </w:pPr>
      <w:r w:rsidRPr="00BE0EB6">
        <w:rPr>
          <w:sz w:val="22"/>
          <w:szCs w:val="22"/>
        </w:rPr>
        <w:t xml:space="preserve">Arbejdsgruppen anbefaler, at Naalakkersuisut via deres ejerskab af rejseselskaberne har mulighed for at stille tydelige krav over for rejseselskaberne under generalforsamlinger, ved udarbejdelse af servicekontrakter, lige som de har mulighed for at sænke rejseafgifterne, og samtidig har de mulighed for at yde tilskud til rejseselskaberne i forbindelse med særlige formål. </w:t>
      </w:r>
    </w:p>
    <w:p w14:paraId="729FE36B" w14:textId="1167FAD4" w:rsidR="00D25EEB" w:rsidRPr="00BE0EB6" w:rsidRDefault="00D25EEB" w:rsidP="00A77242">
      <w:pPr>
        <w:spacing w:line="259" w:lineRule="auto"/>
        <w:rPr>
          <w:b/>
          <w:bCs/>
          <w:sz w:val="22"/>
          <w:szCs w:val="22"/>
        </w:rPr>
      </w:pPr>
      <w:r w:rsidRPr="00BE0EB6">
        <w:rPr>
          <w:sz w:val="22"/>
          <w:szCs w:val="22"/>
        </w:rPr>
        <w:t xml:space="preserve">GIF og andre med indsigt </w:t>
      </w:r>
      <w:r w:rsidR="007D6FF2">
        <w:rPr>
          <w:sz w:val="22"/>
          <w:szCs w:val="22"/>
        </w:rPr>
        <w:t xml:space="preserve">på området </w:t>
      </w:r>
      <w:r w:rsidRPr="00BE0EB6">
        <w:rPr>
          <w:sz w:val="22"/>
          <w:szCs w:val="22"/>
        </w:rPr>
        <w:t xml:space="preserve">må oprette </w:t>
      </w:r>
      <w:r w:rsidR="007D6FF2">
        <w:rPr>
          <w:sz w:val="22"/>
          <w:szCs w:val="22"/>
        </w:rPr>
        <w:t>en arbejdsgruppe</w:t>
      </w:r>
      <w:r w:rsidRPr="00BE0EB6">
        <w:rPr>
          <w:sz w:val="22"/>
          <w:szCs w:val="22"/>
        </w:rPr>
        <w:t>, og ansvaret for dette foreslås placeret under Departementet.</w:t>
      </w:r>
      <w:r w:rsidRPr="00BE0EB6">
        <w:rPr>
          <w:b/>
          <w:sz w:val="22"/>
          <w:szCs w:val="22"/>
        </w:rPr>
        <w:br/>
      </w:r>
    </w:p>
    <w:p w14:paraId="7AE486F7" w14:textId="5D0E63E4" w:rsidR="00D25EEB" w:rsidRPr="00BE0EB6" w:rsidRDefault="00D25EEB" w:rsidP="00A77242">
      <w:pPr>
        <w:spacing w:line="259" w:lineRule="auto"/>
        <w:rPr>
          <w:b/>
          <w:bCs/>
          <w:sz w:val="22"/>
          <w:szCs w:val="22"/>
        </w:rPr>
      </w:pPr>
    </w:p>
    <w:p w14:paraId="4C8FEC6F" w14:textId="7468D898" w:rsidR="00D25EEB" w:rsidRPr="00BD7A92" w:rsidRDefault="004217B1" w:rsidP="00BD7A92">
      <w:pPr>
        <w:pStyle w:val="Overskrift2"/>
        <w:numPr>
          <w:ilvl w:val="0"/>
          <w:numId w:val="48"/>
        </w:numPr>
        <w:spacing w:after="160" w:line="259" w:lineRule="auto"/>
      </w:pPr>
      <w:r w:rsidRPr="00BD7A92">
        <w:t>Tilpasning og opdatering af relevant lovgivning</w:t>
      </w:r>
    </w:p>
    <w:p w14:paraId="486E4F77" w14:textId="77777777" w:rsidR="00D25EEB" w:rsidRPr="00BE0EB6" w:rsidRDefault="00D25EEB" w:rsidP="00A77242">
      <w:pPr>
        <w:spacing w:line="259" w:lineRule="auto"/>
        <w:rPr>
          <w:sz w:val="22"/>
          <w:szCs w:val="22"/>
        </w:rPr>
      </w:pPr>
    </w:p>
    <w:p w14:paraId="103193F8" w14:textId="158D3EEE" w:rsidR="004217B1" w:rsidRPr="00BE0EB6" w:rsidRDefault="00D25EEB" w:rsidP="00A77242">
      <w:pPr>
        <w:spacing w:line="259" w:lineRule="auto"/>
        <w:rPr>
          <w:b/>
          <w:sz w:val="22"/>
          <w:szCs w:val="22"/>
        </w:rPr>
      </w:pPr>
      <w:r w:rsidRPr="00BE0EB6">
        <w:rPr>
          <w:b/>
          <w:sz w:val="22"/>
          <w:szCs w:val="22"/>
        </w:rPr>
        <w:t>Beskrivelse:</w:t>
      </w:r>
      <w:r w:rsidRPr="00BE0EB6">
        <w:rPr>
          <w:sz w:val="22"/>
          <w:szCs w:val="22"/>
        </w:rPr>
        <w:br/>
      </w:r>
      <w:r w:rsidRPr="00BE0EB6">
        <w:rPr>
          <w:b/>
          <w:sz w:val="22"/>
          <w:szCs w:val="22"/>
        </w:rPr>
        <w:br/>
      </w:r>
      <w:r w:rsidR="004217B1" w:rsidRPr="00BE0EB6">
        <w:rPr>
          <w:sz w:val="22"/>
          <w:szCs w:val="22"/>
        </w:rPr>
        <w:t>Den vigtigste relevante lovgivning er beskrevet i kapitel 7. På samme måde er der behov for at tilpasse lov om Doping Grønland i det ansvarlige Departement.</w:t>
      </w:r>
    </w:p>
    <w:p w14:paraId="5FDAAE36" w14:textId="76B4E2B9" w:rsidR="004217B1" w:rsidRPr="00BE0EB6" w:rsidRDefault="004217B1" w:rsidP="00A77242">
      <w:pPr>
        <w:spacing w:line="259" w:lineRule="auto"/>
        <w:rPr>
          <w:sz w:val="22"/>
          <w:szCs w:val="22"/>
        </w:rPr>
      </w:pPr>
      <w:r w:rsidRPr="00BE0EB6">
        <w:rPr>
          <w:sz w:val="22"/>
          <w:szCs w:val="22"/>
        </w:rPr>
        <w:t xml:space="preserve">Arbejdsgruppen ønsker, at lovgivning som vedrører sagerne A til </w:t>
      </w:r>
      <w:r w:rsidR="007D6FF2">
        <w:rPr>
          <w:sz w:val="22"/>
          <w:szCs w:val="22"/>
        </w:rPr>
        <w:t>I</w:t>
      </w:r>
      <w:r w:rsidRPr="00BE0EB6">
        <w:rPr>
          <w:sz w:val="22"/>
          <w:szCs w:val="22"/>
        </w:rPr>
        <w:t xml:space="preserve"> tilpasses eller moderniseres efter behov.</w:t>
      </w:r>
    </w:p>
    <w:p w14:paraId="15EA76B2" w14:textId="77777777" w:rsidR="004217B1" w:rsidRPr="00BE0EB6" w:rsidRDefault="004217B1" w:rsidP="00A77242">
      <w:pPr>
        <w:spacing w:line="259" w:lineRule="auto"/>
        <w:rPr>
          <w:sz w:val="22"/>
          <w:szCs w:val="22"/>
        </w:rPr>
      </w:pPr>
      <w:r w:rsidRPr="00BE0EB6">
        <w:rPr>
          <w:sz w:val="22"/>
          <w:szCs w:val="22"/>
        </w:rPr>
        <w:lastRenderedPageBreak/>
        <w:t>Arbejdsgruppen finder det vigtigt, at love og bekendtgørelser skal hænge sammen, samt at bemærkningerne dertil skal være forståelige for brugere, kommunerne, organisationerne og foreningerne.</w:t>
      </w:r>
    </w:p>
    <w:p w14:paraId="28957F99" w14:textId="77777777" w:rsidR="004217B1" w:rsidRPr="00BE0EB6" w:rsidRDefault="004217B1" w:rsidP="00A77242">
      <w:pPr>
        <w:spacing w:line="259" w:lineRule="auto"/>
        <w:rPr>
          <w:sz w:val="22"/>
          <w:szCs w:val="22"/>
        </w:rPr>
      </w:pPr>
      <w:r w:rsidRPr="00BE0EB6">
        <w:rPr>
          <w:sz w:val="22"/>
          <w:szCs w:val="22"/>
        </w:rPr>
        <w:t xml:space="preserve">Da ændringen af loven vedrørende </w:t>
      </w:r>
      <w:proofErr w:type="spellStart"/>
      <w:r w:rsidRPr="00BE0EB6">
        <w:rPr>
          <w:sz w:val="22"/>
          <w:szCs w:val="22"/>
        </w:rPr>
        <w:t>Anti</w:t>
      </w:r>
      <w:proofErr w:type="spellEnd"/>
      <w:r w:rsidRPr="00BE0EB6">
        <w:rPr>
          <w:sz w:val="22"/>
          <w:szCs w:val="22"/>
        </w:rPr>
        <w:t xml:space="preserve"> Doping Grønland varetages af Selvstyret, har arbejdsgruppen ikke beskæftiget sig med spørgsmålet i betydelig grad, men arbejdsgruppen ønsker dog, at sagen færdigbehandles efter ønsket om ændring af loven.</w:t>
      </w:r>
      <w:r w:rsidRPr="00BE0EB6">
        <w:rPr>
          <w:sz w:val="22"/>
          <w:szCs w:val="22"/>
        </w:rPr>
        <w:br/>
      </w:r>
    </w:p>
    <w:p w14:paraId="0A4CD18C" w14:textId="70304B46" w:rsidR="004217B1" w:rsidRPr="00BE0EB6" w:rsidRDefault="007D6FF2" w:rsidP="00A77242">
      <w:pPr>
        <w:spacing w:line="259" w:lineRule="auto"/>
        <w:rPr>
          <w:sz w:val="22"/>
          <w:szCs w:val="22"/>
        </w:rPr>
      </w:pPr>
      <w:r>
        <w:rPr>
          <w:b/>
          <w:sz w:val="22"/>
          <w:szCs w:val="22"/>
        </w:rPr>
        <w:t>Indstilling</w:t>
      </w:r>
      <w:r w:rsidR="004217B1" w:rsidRPr="00BE0EB6">
        <w:rPr>
          <w:b/>
          <w:sz w:val="22"/>
          <w:szCs w:val="22"/>
        </w:rPr>
        <w:t>:</w:t>
      </w:r>
      <w:r w:rsidR="004217B1" w:rsidRPr="00BE0EB6">
        <w:rPr>
          <w:b/>
          <w:sz w:val="22"/>
          <w:szCs w:val="22"/>
        </w:rPr>
        <w:br/>
      </w:r>
    </w:p>
    <w:p w14:paraId="400FADD8" w14:textId="784DE853" w:rsidR="004217B1" w:rsidRPr="00BE0EB6" w:rsidRDefault="004217B1" w:rsidP="00A77242">
      <w:pPr>
        <w:pStyle w:val="Listeafsnit"/>
        <w:numPr>
          <w:ilvl w:val="0"/>
          <w:numId w:val="23"/>
        </w:numPr>
        <w:spacing w:line="259" w:lineRule="auto"/>
        <w:rPr>
          <w:sz w:val="22"/>
          <w:szCs w:val="22"/>
        </w:rPr>
      </w:pPr>
      <w:r w:rsidRPr="00BE0EB6">
        <w:rPr>
          <w:sz w:val="22"/>
          <w:szCs w:val="22"/>
        </w:rPr>
        <w:t xml:space="preserve">Arbejdsgruppen ønsker, at lovgivning som vedrører sagerne A til </w:t>
      </w:r>
      <w:r w:rsidR="007D6FF2">
        <w:rPr>
          <w:sz w:val="22"/>
          <w:szCs w:val="22"/>
        </w:rPr>
        <w:t xml:space="preserve">I </w:t>
      </w:r>
      <w:r w:rsidRPr="00BE0EB6">
        <w:rPr>
          <w:sz w:val="22"/>
          <w:szCs w:val="22"/>
        </w:rPr>
        <w:t>tilpasses eller moderniseres efter behov. Arbejdsgruppen finder det vigtigt, at love og bekendtgørelser skal hænge sammen, samt at bemærkningerne dertil skal være forståelige for brugere, kommunerne, organisationerne og foreningerne.</w:t>
      </w:r>
    </w:p>
    <w:p w14:paraId="348D03F9" w14:textId="77777777" w:rsidR="004217B1" w:rsidRPr="00BE0EB6" w:rsidRDefault="004217B1" w:rsidP="00A77242">
      <w:pPr>
        <w:pStyle w:val="Listeafsnit"/>
        <w:numPr>
          <w:ilvl w:val="0"/>
          <w:numId w:val="23"/>
        </w:numPr>
        <w:spacing w:line="259" w:lineRule="auto"/>
        <w:rPr>
          <w:sz w:val="22"/>
          <w:szCs w:val="22"/>
        </w:rPr>
      </w:pPr>
      <w:r w:rsidRPr="00BE0EB6">
        <w:rPr>
          <w:sz w:val="22"/>
          <w:szCs w:val="22"/>
        </w:rPr>
        <w:t xml:space="preserve">Det findes vigtigt, at lovændring vedrørende </w:t>
      </w:r>
      <w:proofErr w:type="spellStart"/>
      <w:r w:rsidRPr="00BE0EB6">
        <w:rPr>
          <w:sz w:val="22"/>
          <w:szCs w:val="22"/>
        </w:rPr>
        <w:t>Anti</w:t>
      </w:r>
      <w:proofErr w:type="spellEnd"/>
      <w:r w:rsidRPr="00BE0EB6">
        <w:rPr>
          <w:sz w:val="22"/>
          <w:szCs w:val="22"/>
        </w:rPr>
        <w:t xml:space="preserve"> Doping Grønland færdigbehandles, </w:t>
      </w:r>
      <w:r w:rsidRPr="00BE0EB6">
        <w:rPr>
          <w:i/>
          <w:sz w:val="22"/>
          <w:szCs w:val="22"/>
        </w:rPr>
        <w:t>se bilag 2, for den samlede forklaring</w:t>
      </w:r>
    </w:p>
    <w:p w14:paraId="3AC1B069" w14:textId="1ED39CE7" w:rsidR="004217B1" w:rsidRPr="00BE0EB6" w:rsidRDefault="007D6FF2" w:rsidP="00A77242">
      <w:pPr>
        <w:spacing w:line="259" w:lineRule="auto"/>
        <w:rPr>
          <w:rFonts w:asciiTheme="majorHAnsi" w:eastAsiaTheme="majorEastAsia" w:hAnsiTheme="majorHAnsi" w:cstheme="majorBidi"/>
          <w:color w:val="0F4761" w:themeColor="accent1" w:themeShade="BF"/>
          <w:sz w:val="22"/>
          <w:szCs w:val="22"/>
        </w:rPr>
      </w:pPr>
      <w:r>
        <w:rPr>
          <w:rFonts w:asciiTheme="majorHAnsi" w:eastAsiaTheme="majorEastAsia" w:hAnsiTheme="majorHAnsi" w:cstheme="majorBidi"/>
          <w:color w:val="0F4761" w:themeColor="accent1" w:themeShade="BF"/>
          <w:sz w:val="22"/>
          <w:szCs w:val="22"/>
        </w:rPr>
        <w:br/>
      </w:r>
    </w:p>
    <w:p w14:paraId="5966C404" w14:textId="4EFE1C95" w:rsidR="00D25EEB" w:rsidRPr="00BD7A92" w:rsidRDefault="00D25EEB" w:rsidP="007B5FB6">
      <w:pPr>
        <w:pStyle w:val="Overskrift2"/>
        <w:numPr>
          <w:ilvl w:val="0"/>
          <w:numId w:val="48"/>
        </w:numPr>
        <w:spacing w:after="160" w:line="259" w:lineRule="auto"/>
      </w:pPr>
      <w:bookmarkStart w:id="66" w:name="_Toc174537369"/>
      <w:bookmarkStart w:id="67" w:name="_Toc174600925"/>
      <w:r w:rsidRPr="00BD7A92">
        <w:t>Anlægsvilkår indenfor idrætten (idrætsfaciliteter)</w:t>
      </w:r>
      <w:bookmarkEnd w:id="66"/>
      <w:bookmarkEnd w:id="67"/>
      <w:r w:rsidRPr="00BD7A92">
        <w:br/>
      </w:r>
    </w:p>
    <w:p w14:paraId="3C8A41BC" w14:textId="7023F210" w:rsidR="00D25EEB" w:rsidRPr="00BE0EB6" w:rsidRDefault="00D25EEB" w:rsidP="00A77242">
      <w:pPr>
        <w:spacing w:line="259" w:lineRule="auto"/>
        <w:rPr>
          <w:sz w:val="22"/>
          <w:szCs w:val="22"/>
        </w:rPr>
      </w:pPr>
      <w:bookmarkStart w:id="68" w:name="_Hlk164778203"/>
      <w:bookmarkStart w:id="69" w:name="_Hlk167968259"/>
      <w:r w:rsidRPr="00BE0EB6">
        <w:rPr>
          <w:b/>
          <w:sz w:val="22"/>
          <w:szCs w:val="22"/>
        </w:rPr>
        <w:t>Beskrivelse:</w:t>
      </w:r>
      <w:r w:rsidRPr="00BE0EB6">
        <w:rPr>
          <w:sz w:val="22"/>
          <w:szCs w:val="22"/>
        </w:rPr>
        <w:br/>
      </w:r>
      <w:r w:rsidRPr="00BE0EB6">
        <w:rPr>
          <w:sz w:val="22"/>
          <w:szCs w:val="22"/>
        </w:rPr>
        <w:br/>
      </w:r>
      <w:r w:rsidRPr="00BE0EB6">
        <w:rPr>
          <w:i/>
          <w:sz w:val="22"/>
          <w:szCs w:val="22"/>
        </w:rPr>
        <w:t>GIF</w:t>
      </w:r>
      <w:r w:rsidR="00C41C67">
        <w:rPr>
          <w:i/>
          <w:sz w:val="22"/>
          <w:szCs w:val="22"/>
        </w:rPr>
        <w:t>s indlæg vedrørende punkt I</w:t>
      </w:r>
      <w:r w:rsidRPr="00BE0EB6">
        <w:rPr>
          <w:i/>
          <w:sz w:val="22"/>
          <w:szCs w:val="22"/>
        </w:rPr>
        <w:t>:</w:t>
      </w:r>
    </w:p>
    <w:p w14:paraId="28D4ADFC" w14:textId="6B0C4A69" w:rsidR="00D25EEB" w:rsidRPr="00BE0EB6" w:rsidRDefault="00D25EEB" w:rsidP="00A77242">
      <w:pPr>
        <w:spacing w:line="259" w:lineRule="auto"/>
        <w:rPr>
          <w:i/>
          <w:iCs/>
          <w:sz w:val="22"/>
          <w:szCs w:val="22"/>
        </w:rPr>
      </w:pPr>
      <w:r w:rsidRPr="00BE0EB6">
        <w:rPr>
          <w:i/>
          <w:sz w:val="22"/>
          <w:szCs w:val="22"/>
        </w:rPr>
        <w:t xml:space="preserve">Udstyr og faldgruber </w:t>
      </w:r>
    </w:p>
    <w:p w14:paraId="022361EF" w14:textId="4B283C0B" w:rsidR="00D25EEB" w:rsidRPr="00BE0EB6" w:rsidRDefault="00D25EEB" w:rsidP="00A77242">
      <w:pPr>
        <w:spacing w:line="259" w:lineRule="auto"/>
        <w:rPr>
          <w:sz w:val="22"/>
          <w:szCs w:val="22"/>
        </w:rPr>
      </w:pPr>
      <w:r w:rsidRPr="00BE0EB6">
        <w:rPr>
          <w:sz w:val="22"/>
          <w:szCs w:val="22"/>
        </w:rPr>
        <w:t xml:space="preserve">I forbindelse med at bevæge kroppen er det afgørende vigtigt, at man har brugbare og varierede faciliteter. Idrætsfaciliteternes </w:t>
      </w:r>
      <w:r w:rsidR="00F6778C">
        <w:rPr>
          <w:sz w:val="22"/>
          <w:szCs w:val="22"/>
        </w:rPr>
        <w:t xml:space="preserve">er </w:t>
      </w:r>
      <w:r w:rsidRPr="00BE0EB6">
        <w:rPr>
          <w:sz w:val="22"/>
          <w:szCs w:val="22"/>
        </w:rPr>
        <w:t xml:space="preserve">på flere punkter er </w:t>
      </w:r>
      <w:r w:rsidR="00F6778C">
        <w:rPr>
          <w:sz w:val="22"/>
          <w:szCs w:val="22"/>
        </w:rPr>
        <w:t>nedslidte</w:t>
      </w:r>
      <w:r w:rsidRPr="00BE0EB6">
        <w:rPr>
          <w:sz w:val="22"/>
          <w:szCs w:val="22"/>
        </w:rPr>
        <w:t xml:space="preserve">, utidssvarende, og </w:t>
      </w:r>
      <w:r w:rsidR="00F6778C">
        <w:rPr>
          <w:sz w:val="22"/>
          <w:szCs w:val="22"/>
        </w:rPr>
        <w:t xml:space="preserve">på de </w:t>
      </w:r>
      <w:r w:rsidRPr="00BE0EB6">
        <w:rPr>
          <w:sz w:val="22"/>
          <w:szCs w:val="22"/>
        </w:rPr>
        <w:t>sportsgrene</w:t>
      </w:r>
      <w:r w:rsidR="00F6778C">
        <w:rPr>
          <w:sz w:val="22"/>
          <w:szCs w:val="22"/>
        </w:rPr>
        <w:t xml:space="preserve">, der endnu ikke dyrkes </w:t>
      </w:r>
      <w:r w:rsidRPr="00BE0EB6">
        <w:rPr>
          <w:sz w:val="22"/>
          <w:szCs w:val="22"/>
        </w:rPr>
        <w:t>her i landet</w:t>
      </w:r>
      <w:r w:rsidR="00F6778C">
        <w:rPr>
          <w:sz w:val="22"/>
          <w:szCs w:val="22"/>
        </w:rPr>
        <w:t xml:space="preserve"> er der</w:t>
      </w:r>
      <w:r w:rsidRPr="00BE0EB6">
        <w:rPr>
          <w:sz w:val="22"/>
          <w:szCs w:val="22"/>
        </w:rPr>
        <w:t xml:space="preserve"> mangel på idrætsfaciliteter både til indendørs og udendørssport.  Men hvis folk skal bevæge sig mere i hverdagen, hvilke muligheder skal så </w:t>
      </w:r>
      <w:r w:rsidR="00F6778C">
        <w:rPr>
          <w:sz w:val="22"/>
          <w:szCs w:val="22"/>
        </w:rPr>
        <w:t xml:space="preserve">tages i betragtning i </w:t>
      </w:r>
      <w:r w:rsidRPr="00BE0EB6">
        <w:rPr>
          <w:sz w:val="22"/>
          <w:szCs w:val="22"/>
        </w:rPr>
        <w:t xml:space="preserve">byen? </w:t>
      </w:r>
    </w:p>
    <w:p w14:paraId="5BD9AB74" w14:textId="77777777" w:rsidR="00D25EEB" w:rsidRPr="00BE0EB6" w:rsidRDefault="00D25EEB" w:rsidP="00A77242">
      <w:pPr>
        <w:spacing w:line="259" w:lineRule="auto"/>
        <w:rPr>
          <w:sz w:val="22"/>
          <w:szCs w:val="22"/>
        </w:rPr>
      </w:pPr>
      <w:r w:rsidRPr="00BE0EB6">
        <w:rPr>
          <w:sz w:val="22"/>
          <w:szCs w:val="22"/>
        </w:rPr>
        <w:t>Man har allerede forsket i og fundet ud af hvad folk går op i, og at de i deres livsstil vælger den nemmeste løsning.  Derfor - man kan sørge for at der er faciliteter i byen, som baner vejen for at man kan vælge en bestemt livsstil.</w:t>
      </w:r>
    </w:p>
    <w:p w14:paraId="5BB69715" w14:textId="77777777" w:rsidR="00D25EEB" w:rsidRPr="00BE0EB6" w:rsidRDefault="00D25EEB" w:rsidP="00A77242">
      <w:pPr>
        <w:spacing w:line="259" w:lineRule="auto"/>
        <w:rPr>
          <w:sz w:val="22"/>
          <w:szCs w:val="22"/>
        </w:rPr>
      </w:pPr>
      <w:r w:rsidRPr="00BE0EB6">
        <w:rPr>
          <w:sz w:val="22"/>
          <w:szCs w:val="22"/>
        </w:rPr>
        <w:t xml:space="preserve">Idrætsfaciliteter baner vejen for kropslig bevægelse og sport, og støtter derfor godt op om Grønlands Idrætsforbunds vision for 2030. </w:t>
      </w:r>
    </w:p>
    <w:p w14:paraId="4A4C4BFF" w14:textId="14323091" w:rsidR="00D25EEB" w:rsidRPr="00BE0EB6" w:rsidRDefault="001021F2" w:rsidP="00A77242">
      <w:pPr>
        <w:spacing w:line="259" w:lineRule="auto"/>
        <w:rPr>
          <w:sz w:val="22"/>
          <w:szCs w:val="22"/>
        </w:rPr>
      </w:pPr>
      <w:r>
        <w:rPr>
          <w:sz w:val="22"/>
          <w:szCs w:val="22"/>
        </w:rPr>
        <w:t>V</w:t>
      </w:r>
      <w:r w:rsidR="00D25EEB" w:rsidRPr="00BE0EB6">
        <w:rPr>
          <w:sz w:val="22"/>
          <w:szCs w:val="22"/>
        </w:rPr>
        <w:t xml:space="preserve">iden, erfaringer og behov skal </w:t>
      </w:r>
      <w:r>
        <w:rPr>
          <w:sz w:val="22"/>
          <w:szCs w:val="22"/>
        </w:rPr>
        <w:t>under</w:t>
      </w:r>
      <w:r w:rsidR="00D25EEB" w:rsidRPr="00BE0EB6">
        <w:rPr>
          <w:sz w:val="22"/>
          <w:szCs w:val="22"/>
        </w:rPr>
        <w:t>støtte</w:t>
      </w:r>
      <w:r>
        <w:rPr>
          <w:sz w:val="22"/>
          <w:szCs w:val="22"/>
        </w:rPr>
        <w:t xml:space="preserve"> </w:t>
      </w:r>
      <w:r w:rsidR="00D25EEB" w:rsidRPr="00BE0EB6">
        <w:rPr>
          <w:sz w:val="22"/>
          <w:szCs w:val="22"/>
        </w:rPr>
        <w:t xml:space="preserve">kommunernes </w:t>
      </w:r>
      <w:r w:rsidR="00F6778C">
        <w:rPr>
          <w:sz w:val="22"/>
          <w:szCs w:val="22"/>
        </w:rPr>
        <w:t xml:space="preserve">dialog </w:t>
      </w:r>
      <w:r w:rsidR="00D25EEB" w:rsidRPr="00BE0EB6">
        <w:rPr>
          <w:sz w:val="22"/>
          <w:szCs w:val="22"/>
        </w:rPr>
        <w:t xml:space="preserve">med foreningerne, brugernes egne arrangementer og engagement og ikke mindst </w:t>
      </w:r>
      <w:r w:rsidR="00F6778C">
        <w:rPr>
          <w:sz w:val="22"/>
          <w:szCs w:val="22"/>
        </w:rPr>
        <w:t>sponsorerne</w:t>
      </w:r>
      <w:r w:rsidR="00D25EEB" w:rsidRPr="00BE0EB6">
        <w:rPr>
          <w:sz w:val="22"/>
          <w:szCs w:val="22"/>
        </w:rPr>
        <w:t xml:space="preserve">.  Og dette må </w:t>
      </w:r>
      <w:r>
        <w:rPr>
          <w:sz w:val="22"/>
          <w:szCs w:val="22"/>
        </w:rPr>
        <w:t xml:space="preserve">drøftes </w:t>
      </w:r>
      <w:r w:rsidR="00D25EEB" w:rsidRPr="00BE0EB6">
        <w:rPr>
          <w:sz w:val="22"/>
          <w:szCs w:val="22"/>
        </w:rPr>
        <w:t xml:space="preserve">i Grønlands Idrætsforbund, kommunerne, Selvstyret, </w:t>
      </w:r>
      <w:r w:rsidR="00F6778C">
        <w:rPr>
          <w:sz w:val="22"/>
          <w:szCs w:val="22"/>
        </w:rPr>
        <w:t xml:space="preserve">og relevante </w:t>
      </w:r>
      <w:r w:rsidR="00D25EEB" w:rsidRPr="00BE0EB6">
        <w:rPr>
          <w:sz w:val="22"/>
          <w:szCs w:val="22"/>
        </w:rPr>
        <w:t>sponsorer, brugere</w:t>
      </w:r>
      <w:r>
        <w:rPr>
          <w:sz w:val="22"/>
          <w:szCs w:val="22"/>
        </w:rPr>
        <w:t xml:space="preserve"> imellem til passende finansiering til </w:t>
      </w:r>
      <w:r w:rsidR="00D25EEB" w:rsidRPr="00BE0EB6">
        <w:rPr>
          <w:sz w:val="22"/>
          <w:szCs w:val="22"/>
        </w:rPr>
        <w:t xml:space="preserve">udvikling </w:t>
      </w:r>
      <w:r>
        <w:rPr>
          <w:sz w:val="22"/>
          <w:szCs w:val="22"/>
        </w:rPr>
        <w:t xml:space="preserve">af idrætten </w:t>
      </w:r>
      <w:r w:rsidR="00D25EEB" w:rsidRPr="00BE0EB6">
        <w:rPr>
          <w:sz w:val="22"/>
          <w:szCs w:val="22"/>
        </w:rPr>
        <w:t xml:space="preserve">og om hvordan og hvorledes </w:t>
      </w:r>
      <w:r>
        <w:rPr>
          <w:sz w:val="22"/>
          <w:szCs w:val="22"/>
        </w:rPr>
        <w:t>disse behov samles og registreres</w:t>
      </w:r>
      <w:r w:rsidR="00D25EEB" w:rsidRPr="00BE0EB6">
        <w:rPr>
          <w:sz w:val="22"/>
          <w:szCs w:val="22"/>
        </w:rPr>
        <w:t>,</w:t>
      </w:r>
      <w:r w:rsidR="00E66B55">
        <w:rPr>
          <w:sz w:val="22"/>
          <w:szCs w:val="22"/>
        </w:rPr>
        <w:t xml:space="preserve"> eksempelvis renoveringsbehov, moderniseringsbehov eller til udvikling af nye idrætsgrebe</w:t>
      </w:r>
      <w:r w:rsidR="00D25EEB" w:rsidRPr="00BE0EB6">
        <w:rPr>
          <w:sz w:val="22"/>
          <w:szCs w:val="22"/>
        </w:rPr>
        <w:t xml:space="preserve">. Og hvis man skal komme med et håndgribeligt eksempel, så er man nødt til at snakke om udviklingen af det </w:t>
      </w:r>
      <w:r w:rsidR="00D25EEB" w:rsidRPr="00BE0EB6">
        <w:rPr>
          <w:sz w:val="22"/>
          <w:szCs w:val="22"/>
        </w:rPr>
        <w:lastRenderedPageBreak/>
        <w:t>grønlandske samfund, hvordan</w:t>
      </w:r>
      <w:r w:rsidR="00E66B55">
        <w:rPr>
          <w:sz w:val="22"/>
          <w:szCs w:val="22"/>
        </w:rPr>
        <w:t xml:space="preserve"> man ønsker i hvilken retning udviklingen skal foregå</w:t>
      </w:r>
      <w:r w:rsidR="00D25EEB" w:rsidRPr="00BE0EB6">
        <w:rPr>
          <w:sz w:val="22"/>
          <w:szCs w:val="22"/>
        </w:rPr>
        <w:t>,</w:t>
      </w:r>
      <w:r w:rsidR="00E66B55">
        <w:rPr>
          <w:sz w:val="22"/>
          <w:szCs w:val="22"/>
        </w:rPr>
        <w:t xml:space="preserve"> og hvilke konsekvenser det vil medføre for de </w:t>
      </w:r>
      <w:r w:rsidR="00D25EEB" w:rsidRPr="00BE0EB6">
        <w:rPr>
          <w:sz w:val="22"/>
          <w:szCs w:val="22"/>
        </w:rPr>
        <w:t xml:space="preserve">initiativer på klubniveau, og hvilke følger det kan have, eller måske i større grad - manglen på samme. </w:t>
      </w:r>
    </w:p>
    <w:p w14:paraId="2F37EE28" w14:textId="5D0F4AA9" w:rsidR="00D25EEB" w:rsidRPr="00BE0EB6" w:rsidRDefault="00D25EEB" w:rsidP="00A77242">
      <w:pPr>
        <w:spacing w:line="259" w:lineRule="auto"/>
        <w:rPr>
          <w:sz w:val="22"/>
          <w:szCs w:val="22"/>
        </w:rPr>
      </w:pPr>
      <w:r w:rsidRPr="00BE0EB6">
        <w:rPr>
          <w:sz w:val="22"/>
          <w:szCs w:val="22"/>
        </w:rPr>
        <w:t>Arbejdsgruppen v</w:t>
      </w:r>
      <w:r w:rsidR="00F6778C">
        <w:rPr>
          <w:sz w:val="22"/>
          <w:szCs w:val="22"/>
        </w:rPr>
        <w:t>idende om</w:t>
      </w:r>
      <w:r w:rsidRPr="00BE0EB6">
        <w:rPr>
          <w:sz w:val="22"/>
          <w:szCs w:val="22"/>
        </w:rPr>
        <w:t xml:space="preserve">, at sagen er </w:t>
      </w:r>
      <w:r w:rsidR="001021F2">
        <w:rPr>
          <w:sz w:val="22"/>
          <w:szCs w:val="22"/>
        </w:rPr>
        <w:t>under behandling</w:t>
      </w:r>
      <w:r w:rsidRPr="00BE0EB6">
        <w:rPr>
          <w:sz w:val="22"/>
          <w:szCs w:val="22"/>
        </w:rPr>
        <w:t xml:space="preserve"> hos </w:t>
      </w:r>
      <w:r w:rsidR="00E66B55">
        <w:rPr>
          <w:sz w:val="22"/>
          <w:szCs w:val="22"/>
        </w:rPr>
        <w:t xml:space="preserve">relevante parter angående </w:t>
      </w:r>
      <w:r w:rsidRPr="00BE0EB6">
        <w:rPr>
          <w:sz w:val="22"/>
          <w:szCs w:val="22"/>
        </w:rPr>
        <w:t>idrætsfaciliteter, hvorfor arbejdsgruppen ikke har set grundlag for at behandle sagen yderligere. Derfor følger arbejdsgruppen med</w:t>
      </w:r>
      <w:r w:rsidR="00E66B55">
        <w:rPr>
          <w:sz w:val="22"/>
          <w:szCs w:val="22"/>
        </w:rPr>
        <w:t xml:space="preserve"> </w:t>
      </w:r>
      <w:r w:rsidRPr="00BE0EB6">
        <w:rPr>
          <w:sz w:val="22"/>
          <w:szCs w:val="22"/>
        </w:rPr>
        <w:t xml:space="preserve">og hvis der skulle opstå behov for </w:t>
      </w:r>
      <w:r w:rsidR="00E66B55">
        <w:rPr>
          <w:sz w:val="22"/>
          <w:szCs w:val="22"/>
        </w:rPr>
        <w:t xml:space="preserve">kommentar </w:t>
      </w:r>
      <w:r w:rsidRPr="00BE0EB6">
        <w:rPr>
          <w:sz w:val="22"/>
          <w:szCs w:val="22"/>
        </w:rPr>
        <w:t>inden rapportens afslutning, vil dette blive medtaget i rapporten.</w:t>
      </w:r>
      <w:r w:rsidRPr="00BE0EB6">
        <w:rPr>
          <w:sz w:val="22"/>
          <w:szCs w:val="22"/>
        </w:rPr>
        <w:br/>
      </w:r>
    </w:p>
    <w:p w14:paraId="0FB84CBA" w14:textId="0F235D81" w:rsidR="00D25EEB" w:rsidRPr="00BE0EB6" w:rsidRDefault="00E66B55" w:rsidP="00A77242">
      <w:pPr>
        <w:spacing w:line="259" w:lineRule="auto"/>
        <w:rPr>
          <w:sz w:val="22"/>
          <w:szCs w:val="22"/>
        </w:rPr>
      </w:pPr>
      <w:r>
        <w:rPr>
          <w:b/>
          <w:sz w:val="22"/>
          <w:szCs w:val="22"/>
        </w:rPr>
        <w:t>Indstilling</w:t>
      </w:r>
      <w:r w:rsidR="00D25EEB" w:rsidRPr="00BE0EB6">
        <w:rPr>
          <w:b/>
          <w:sz w:val="22"/>
          <w:szCs w:val="22"/>
        </w:rPr>
        <w:t>:</w:t>
      </w:r>
      <w:r w:rsidR="00D25EEB" w:rsidRPr="00BE0EB6">
        <w:rPr>
          <w:b/>
          <w:sz w:val="22"/>
          <w:szCs w:val="22"/>
        </w:rPr>
        <w:br/>
      </w:r>
      <w:r w:rsidR="00D25EEB" w:rsidRPr="00BE0EB6">
        <w:rPr>
          <w:sz w:val="22"/>
          <w:szCs w:val="22"/>
        </w:rPr>
        <w:br/>
      </w:r>
      <w:r>
        <w:rPr>
          <w:sz w:val="22"/>
          <w:szCs w:val="22"/>
        </w:rPr>
        <w:t>At arbejdet med idrætsfaciliteter fortsættes af relevante parter</w:t>
      </w:r>
      <w:r w:rsidR="006D1E69">
        <w:rPr>
          <w:sz w:val="22"/>
          <w:szCs w:val="22"/>
        </w:rPr>
        <w:t xml:space="preserve"> </w:t>
      </w:r>
      <w:r w:rsidR="00D25EEB" w:rsidRPr="00BE0EB6">
        <w:rPr>
          <w:sz w:val="22"/>
          <w:szCs w:val="22"/>
        </w:rPr>
        <w:t xml:space="preserve">og det anbefales, at </w:t>
      </w:r>
      <w:r w:rsidR="006D1E69">
        <w:rPr>
          <w:sz w:val="22"/>
          <w:szCs w:val="22"/>
        </w:rPr>
        <w:t>områ</w:t>
      </w:r>
      <w:r w:rsidR="00D25EEB" w:rsidRPr="00BE0EB6">
        <w:rPr>
          <w:sz w:val="22"/>
          <w:szCs w:val="22"/>
        </w:rPr>
        <w:t>det indgå</w:t>
      </w:r>
      <w:r w:rsidR="006D1E69">
        <w:rPr>
          <w:sz w:val="22"/>
          <w:szCs w:val="22"/>
        </w:rPr>
        <w:t>r</w:t>
      </w:r>
      <w:r w:rsidR="00D25EEB" w:rsidRPr="00BE0EB6">
        <w:rPr>
          <w:sz w:val="22"/>
          <w:szCs w:val="22"/>
        </w:rPr>
        <w:t xml:space="preserve"> i arbejdet med en strategi for idrætten.</w:t>
      </w:r>
    </w:p>
    <w:p w14:paraId="2C642708" w14:textId="77777777" w:rsidR="00D25EEB" w:rsidRPr="00BE0EB6" w:rsidRDefault="00D25EEB" w:rsidP="00A77242">
      <w:pPr>
        <w:spacing w:line="259" w:lineRule="auto"/>
        <w:rPr>
          <w:sz w:val="22"/>
          <w:szCs w:val="22"/>
        </w:rPr>
      </w:pPr>
      <w:r w:rsidRPr="00BE0EB6">
        <w:rPr>
          <w:sz w:val="22"/>
          <w:szCs w:val="22"/>
        </w:rPr>
        <w:br w:type="page"/>
      </w:r>
    </w:p>
    <w:p w14:paraId="6EE20123" w14:textId="034F4C9E" w:rsidR="00D25EEB" w:rsidRPr="00942008" w:rsidRDefault="00D25EEB" w:rsidP="00A77242">
      <w:pPr>
        <w:pStyle w:val="Overskrift1"/>
        <w:numPr>
          <w:ilvl w:val="0"/>
          <w:numId w:val="25"/>
        </w:numPr>
        <w:spacing w:after="160" w:line="259" w:lineRule="auto"/>
      </w:pPr>
      <w:bookmarkStart w:id="70" w:name="_Toc174537371"/>
      <w:bookmarkStart w:id="71" w:name="_Toc174600927"/>
      <w:bookmarkStart w:id="72" w:name="_Toc179199241"/>
      <w:bookmarkEnd w:id="68"/>
      <w:bookmarkEnd w:id="69"/>
      <w:r w:rsidRPr="00942008">
        <w:lastRenderedPageBreak/>
        <w:t>Konklusion</w:t>
      </w:r>
      <w:bookmarkEnd w:id="70"/>
      <w:bookmarkEnd w:id="71"/>
      <w:bookmarkEnd w:id="72"/>
    </w:p>
    <w:p w14:paraId="13C1EF9A" w14:textId="2EB9A394" w:rsidR="006D1E69" w:rsidRDefault="00D25EEB" w:rsidP="00A77242">
      <w:pPr>
        <w:spacing w:line="259" w:lineRule="auto"/>
        <w:rPr>
          <w:sz w:val="22"/>
          <w:szCs w:val="22"/>
        </w:rPr>
      </w:pPr>
      <w:r w:rsidRPr="00BE0EB6">
        <w:rPr>
          <w:sz w:val="22"/>
          <w:szCs w:val="22"/>
        </w:rPr>
        <w:t xml:space="preserve">Arbejdsgruppen for Idræt er færdig med sit arbejde. Det er et på flere måder vanskeligt forløb, som nu er overstået. Vi er færdige, selvom vi på alle områder har manglet grundlæggende materiale. Der haves ikke mange informationer om idrætten her i landet, og det med det manglende grundlag, som vi har udført vores arbejde. Man har arbejdet ud fra de oplysninger, der er tilgængelige, og vi har arbejdet ud fra de oplysninger, som er udarbejdet i forgangne år, som vi har vurderet kan bruges som grundlæggende oplysninger. Vi har set os nødsaget til at benytte oplysninger, som måske ikke længere afspejler, det stadie vi er på i dag, men har vurderet, at det er udtryk for, at vilkårene inden for idrætten ikke har ændret sig så meget, hvorfor vi stadig har kunne benytte dem. Derfor er det let for arbejdsgruppen at anbefale, at man må stræbe sig efter altid at have nye informationer om idrættens verden, og det må man have til hensigt. I den forbindelse bedes der tænkes på, at så snart de højere læringsanstalter her i landet, f.eks. </w:t>
      </w:r>
      <w:proofErr w:type="spellStart"/>
      <w:r w:rsidRPr="00BE0EB6">
        <w:rPr>
          <w:sz w:val="22"/>
          <w:szCs w:val="22"/>
        </w:rPr>
        <w:t>Ilimmarfik</w:t>
      </w:r>
      <w:proofErr w:type="spellEnd"/>
      <w:r w:rsidRPr="00BE0EB6">
        <w:rPr>
          <w:sz w:val="22"/>
          <w:szCs w:val="22"/>
        </w:rPr>
        <w:t xml:space="preserve">, har lavet en undersøgelse om idræt, og fremkommer med nye oplysninger, så må man have til hensigt, at de kan deltage. </w:t>
      </w:r>
      <w:r w:rsidR="006D1E69">
        <w:rPr>
          <w:sz w:val="22"/>
          <w:szCs w:val="22"/>
        </w:rPr>
        <w:t>Dermed kan man have de rette og tidssvarende relevante data til de ønskede udviklingstiltag</w:t>
      </w:r>
      <w:r w:rsidR="006A48E3">
        <w:rPr>
          <w:sz w:val="22"/>
          <w:szCs w:val="22"/>
        </w:rPr>
        <w:t>.</w:t>
      </w:r>
    </w:p>
    <w:p w14:paraId="4C125C20" w14:textId="4D41F5FB" w:rsidR="00D25EEB" w:rsidRPr="00BE0EB6" w:rsidRDefault="00D25EEB" w:rsidP="00A77242">
      <w:pPr>
        <w:spacing w:line="259" w:lineRule="auto"/>
        <w:rPr>
          <w:sz w:val="22"/>
          <w:szCs w:val="22"/>
        </w:rPr>
      </w:pPr>
      <w:r w:rsidRPr="00BE0EB6">
        <w:rPr>
          <w:sz w:val="22"/>
          <w:szCs w:val="22"/>
        </w:rPr>
        <w:t xml:space="preserve">Det er </w:t>
      </w:r>
      <w:r w:rsidR="006A48E3">
        <w:rPr>
          <w:sz w:val="22"/>
          <w:szCs w:val="22"/>
        </w:rPr>
        <w:t>velkendt</w:t>
      </w:r>
      <w:r w:rsidRPr="00BE0EB6">
        <w:rPr>
          <w:sz w:val="22"/>
          <w:szCs w:val="22"/>
        </w:rPr>
        <w:t>, at situation</w:t>
      </w:r>
      <w:r w:rsidR="006A48E3">
        <w:rPr>
          <w:sz w:val="22"/>
          <w:szCs w:val="22"/>
        </w:rPr>
        <w:t>en</w:t>
      </w:r>
      <w:r w:rsidRPr="00BE0EB6">
        <w:rPr>
          <w:sz w:val="22"/>
          <w:szCs w:val="22"/>
        </w:rPr>
        <w:t xml:space="preserve"> i idrættens verden </w:t>
      </w:r>
      <w:r w:rsidR="00513D3F">
        <w:rPr>
          <w:sz w:val="22"/>
          <w:szCs w:val="22"/>
        </w:rPr>
        <w:t xml:space="preserve">ikke </w:t>
      </w:r>
      <w:r w:rsidR="00513D3F" w:rsidRPr="00513D3F">
        <w:rPr>
          <w:sz w:val="22"/>
          <w:szCs w:val="22"/>
        </w:rPr>
        <w:t xml:space="preserve">befinder sig i en </w:t>
      </w:r>
      <w:r w:rsidR="00513D3F">
        <w:rPr>
          <w:sz w:val="22"/>
          <w:szCs w:val="22"/>
        </w:rPr>
        <w:t xml:space="preserve">alt for </w:t>
      </w:r>
      <w:r w:rsidR="00513D3F" w:rsidRPr="00513D3F">
        <w:rPr>
          <w:sz w:val="22"/>
          <w:szCs w:val="22"/>
        </w:rPr>
        <w:t>usikker situation</w:t>
      </w:r>
      <w:r w:rsidRPr="00BE0EB6">
        <w:rPr>
          <w:sz w:val="22"/>
          <w:szCs w:val="22"/>
        </w:rPr>
        <w:t xml:space="preserve">, dette til trods møder vi i arbejdsgruppen tanken om en reform på idrætsområdet velkommen. Hvis man vil ændre på forholdene, så mener vi i arbejdsgruppen, at man også må tage ansvar, for at sikre at det </w:t>
      </w:r>
      <w:r w:rsidR="00513D3F">
        <w:rPr>
          <w:sz w:val="22"/>
          <w:szCs w:val="22"/>
        </w:rPr>
        <w:t>implementeres</w:t>
      </w:r>
      <w:r w:rsidRPr="00BE0EB6">
        <w:rPr>
          <w:sz w:val="22"/>
          <w:szCs w:val="22"/>
        </w:rPr>
        <w:t>. Man må påtage sig et stort ansvar, hvor man især ser på det økonomiske, hvor vi mener, at det må gøres på en måde</w:t>
      </w:r>
      <w:r w:rsidR="00513D3F">
        <w:rPr>
          <w:sz w:val="22"/>
          <w:szCs w:val="22"/>
        </w:rPr>
        <w:t xml:space="preserve"> som er </w:t>
      </w:r>
      <w:r w:rsidRPr="00BE0EB6">
        <w:rPr>
          <w:sz w:val="22"/>
          <w:szCs w:val="22"/>
        </w:rPr>
        <w:t>sammenhæng</w:t>
      </w:r>
      <w:r w:rsidR="00513D3F">
        <w:rPr>
          <w:sz w:val="22"/>
          <w:szCs w:val="22"/>
        </w:rPr>
        <w:t>ende på alle niveauer</w:t>
      </w:r>
      <w:r w:rsidRPr="00BE0EB6">
        <w:rPr>
          <w:sz w:val="22"/>
          <w:szCs w:val="22"/>
        </w:rPr>
        <w:t>. Hvis man skal påtage sig opgaven med ansvar, så mener vi, at man også må følge op med mandsmod, for vi vurderer, at der ikke kan rettes op på alle forhold på samme tid, men vi mener, at der kan skabes sammenhæng ved at tage en prioriteret tilgang.</w:t>
      </w:r>
    </w:p>
    <w:p w14:paraId="77650FF6" w14:textId="183BD605" w:rsidR="00D25EEB" w:rsidRPr="00BE0EB6" w:rsidRDefault="00D25EEB" w:rsidP="00A77242">
      <w:pPr>
        <w:spacing w:line="259" w:lineRule="auto"/>
        <w:rPr>
          <w:sz w:val="22"/>
          <w:szCs w:val="22"/>
        </w:rPr>
      </w:pPr>
      <w:r w:rsidRPr="00BE0EB6">
        <w:rPr>
          <w:sz w:val="22"/>
          <w:szCs w:val="22"/>
        </w:rPr>
        <w:t xml:space="preserve">Det er åbenlyst og helt centralt, at den måde idrætten kører på lige nu her i landet, er igennem de frivilliges </w:t>
      </w:r>
      <w:r w:rsidR="00513D3F">
        <w:rPr>
          <w:sz w:val="22"/>
          <w:szCs w:val="22"/>
        </w:rPr>
        <w:t>indsats</w:t>
      </w:r>
      <w:r w:rsidRPr="00BE0EB6">
        <w:rPr>
          <w:sz w:val="22"/>
          <w:szCs w:val="22"/>
        </w:rPr>
        <w:t xml:space="preserve"> for idrætten. Samtlige idrætsforeninger og -organisationer bliver ført an af personer, som arbejder på frivillig basis. Nogle gange er det de samme personer, der går igen </w:t>
      </w:r>
      <w:r w:rsidR="00513D3F">
        <w:rPr>
          <w:sz w:val="22"/>
          <w:szCs w:val="22"/>
        </w:rPr>
        <w:t xml:space="preserve">og igen på </w:t>
      </w:r>
      <w:r w:rsidRPr="00BE0EB6">
        <w:rPr>
          <w:sz w:val="22"/>
          <w:szCs w:val="22"/>
        </w:rPr>
        <w:t>idrætsforeningerne, -organisationer og andre fællesskaber. Men man kan også se at de er organiseret på meget forskellig vis. Derfor er der også mange forhold og sager, som ender på meget forskellig vis, mener vi</w:t>
      </w:r>
      <w:r w:rsidR="00513D3F">
        <w:rPr>
          <w:sz w:val="22"/>
          <w:szCs w:val="22"/>
        </w:rPr>
        <w:t xml:space="preserve"> godt påstå i samme ombæring</w:t>
      </w:r>
      <w:r w:rsidRPr="00BE0EB6">
        <w:rPr>
          <w:sz w:val="22"/>
          <w:szCs w:val="22"/>
        </w:rPr>
        <w:t>. Selvom forholdene kan være ret så forskellige, så er der også mange ligheder med hensyn til de frivillige, hvor man bl.a. ser, at idrætsforeningens formand også enten er træner, eller har en anden ansvarspost i foreningen. Men det centrale er vist, at det bliver mere tydeligt, at der bliver stadigt færre frivillige. Hvis man skal se på de forhold, der bliver påpege</w:t>
      </w:r>
      <w:r w:rsidR="00513D3F">
        <w:rPr>
          <w:sz w:val="22"/>
          <w:szCs w:val="22"/>
        </w:rPr>
        <w:t>t</w:t>
      </w:r>
      <w:r w:rsidRPr="00BE0EB6">
        <w:rPr>
          <w:sz w:val="22"/>
          <w:szCs w:val="22"/>
        </w:rPr>
        <w:t xml:space="preserve"> i undersøgelser, så mener vi, at det er ufravigeligt, at man er nødt til at være modig for at opnå resultater</w:t>
      </w:r>
      <w:r w:rsidR="00513D3F">
        <w:rPr>
          <w:sz w:val="22"/>
          <w:szCs w:val="22"/>
        </w:rPr>
        <w:t xml:space="preserve"> i den henseende</w:t>
      </w:r>
      <w:r w:rsidRPr="00BE0EB6">
        <w:rPr>
          <w:sz w:val="22"/>
          <w:szCs w:val="22"/>
        </w:rPr>
        <w:t>.  Vi mener, at det er udtryk for, at der er behov for forandring. Med hensyn til hvilken form ændringerne skal have, så mener vi, at det må tage udgangspunkt i vores anbefalinger</w:t>
      </w:r>
      <w:r w:rsidR="00513D3F">
        <w:rPr>
          <w:sz w:val="22"/>
          <w:szCs w:val="22"/>
        </w:rPr>
        <w:t xml:space="preserve"> der må </w:t>
      </w:r>
      <w:r w:rsidRPr="00BE0EB6">
        <w:rPr>
          <w:sz w:val="22"/>
          <w:szCs w:val="22"/>
        </w:rPr>
        <w:t>videreføre</w:t>
      </w:r>
      <w:r w:rsidR="00513D3F">
        <w:rPr>
          <w:sz w:val="22"/>
          <w:szCs w:val="22"/>
        </w:rPr>
        <w:t>s og implementeres</w:t>
      </w:r>
      <w:r w:rsidRPr="00BE0EB6">
        <w:rPr>
          <w:sz w:val="22"/>
          <w:szCs w:val="22"/>
        </w:rPr>
        <w:t>. Det er nødvendigt at skabe sammenhæng reform</w:t>
      </w:r>
      <w:r w:rsidR="00513D3F">
        <w:rPr>
          <w:sz w:val="22"/>
          <w:szCs w:val="22"/>
        </w:rPr>
        <w:t>en</w:t>
      </w:r>
      <w:r w:rsidRPr="00BE0EB6">
        <w:rPr>
          <w:sz w:val="22"/>
          <w:szCs w:val="22"/>
        </w:rPr>
        <w:t xml:space="preserve"> af idrætten. Det er ikke ualmindeligt, at dem der arbejder på frivillig basis, også har et job ved siden af, hvor de vægter deres arbejde tungere i deres liv. Derfor mener vi i arbejdsgruppen, at Grønlands Arbejdsgiverforening må sætte sig sammen med idrætsorganisationerne og eksperter for at snakke om fremtiden.</w:t>
      </w:r>
    </w:p>
    <w:p w14:paraId="7B22567C" w14:textId="02A2FCAF" w:rsidR="00D25EEB" w:rsidRPr="00BE0EB6" w:rsidRDefault="00D25EEB" w:rsidP="00A77242">
      <w:pPr>
        <w:spacing w:line="259" w:lineRule="auto"/>
        <w:rPr>
          <w:sz w:val="22"/>
          <w:szCs w:val="22"/>
        </w:rPr>
      </w:pPr>
      <w:r w:rsidRPr="00BE0EB6">
        <w:rPr>
          <w:sz w:val="22"/>
          <w:szCs w:val="22"/>
        </w:rPr>
        <w:t xml:space="preserve">Der er behov for, at der afholdes et seminar, for dem der arbejder med idræt i de enkelte byer, om f.eks. </w:t>
      </w:r>
      <w:r w:rsidR="00625CC4">
        <w:rPr>
          <w:sz w:val="22"/>
          <w:szCs w:val="22"/>
        </w:rPr>
        <w:t xml:space="preserve">vedrørende </w:t>
      </w:r>
      <w:r w:rsidRPr="00BE0EB6">
        <w:rPr>
          <w:sz w:val="22"/>
          <w:szCs w:val="22"/>
        </w:rPr>
        <w:t>træner</w:t>
      </w:r>
      <w:r w:rsidR="00625CC4">
        <w:rPr>
          <w:sz w:val="22"/>
          <w:szCs w:val="22"/>
        </w:rPr>
        <w:t>e</w:t>
      </w:r>
      <w:r w:rsidRPr="00BE0EB6">
        <w:rPr>
          <w:sz w:val="22"/>
          <w:szCs w:val="22"/>
        </w:rPr>
        <w:t xml:space="preserve">, ledelse, udvikling og fremtidigt samarbejde, og der er et stærkt behov for at dette sker sammen med idrætsforbundet. I arbejdsgruppen ved vi, at kontakten mellem idrætsforeningerne i byerne er forankret hos individet, men hvis man skal fremme idrætten, så må man "kigge udad". Vi mener, at der er stærkt behov for, at hvis man skal have til hensigt at videreføre ånden i idrætten i de </w:t>
      </w:r>
      <w:r w:rsidRPr="00BE0EB6">
        <w:rPr>
          <w:sz w:val="22"/>
          <w:szCs w:val="22"/>
        </w:rPr>
        <w:lastRenderedPageBreak/>
        <w:t>enkelte byer, så er der behov for øget samarbejde. I samarbejdets ånd opfordrer vi til, at arbejdsgiverne sammen med lederne af idrætsklubberne (og andre foreninger) indgår i et samarbejde om behovet for en reform, og ikke mindst synes vi det er vigtigt, at kommunerne deltager. Og her mener vi ikke, at man kun skal se på det økonomiske, men også må gøre sig overvejelser om en reform af vilkårene. I forhold til at styrke og øge den frivillige indsats har vi i arbejdsgruppen bl.a. peget på, at man kan lave en lov, som beskytter de frivillige, i det vi mener, at der er behov for det i en reform af idrætten, som det ser ud nu, at der er behov for at de frivillige nyder mere beskyttelse, og da der er behov for at arbejdsgiverne udviser mere samfundsansvar. Arbejdsgruppen har en opfordring til Naalakkersuisut, kommunerne og idrætsorganisationerne, at der skal oprettes en arbejdsgruppe, som har til hensigt at tage stilling til sådanne spørgsmål.</w:t>
      </w:r>
    </w:p>
    <w:p w14:paraId="6F5CD8A4" w14:textId="66D111A7" w:rsidR="00D25EEB" w:rsidRPr="00BE0EB6" w:rsidRDefault="00D25EEB" w:rsidP="00A77242">
      <w:pPr>
        <w:spacing w:line="259" w:lineRule="auto"/>
        <w:rPr>
          <w:sz w:val="22"/>
          <w:szCs w:val="22"/>
        </w:rPr>
      </w:pPr>
      <w:r w:rsidRPr="00BE0EB6">
        <w:rPr>
          <w:sz w:val="22"/>
          <w:szCs w:val="22"/>
        </w:rPr>
        <w:t>Vi mener i arbejdsgruppen, at vi er nødt til at se mere på idrættens mange effekter her i landet. Vi ved allerede og har set hvilken sa</w:t>
      </w:r>
      <w:r w:rsidR="00625CC4">
        <w:rPr>
          <w:sz w:val="22"/>
          <w:szCs w:val="22"/>
        </w:rPr>
        <w:t>mmenhængskraft</w:t>
      </w:r>
      <w:r w:rsidRPr="00BE0EB6">
        <w:rPr>
          <w:sz w:val="22"/>
          <w:szCs w:val="22"/>
        </w:rPr>
        <w:t xml:space="preserve"> idrætten kan skabe i samfundet. Der er ting, der peger på, at der er behov for at ændre på vilkårene for idrætten. I arbejdsgruppen har det været vigtigt for os, at vi arbejder ud fra vores pålagte opgave, hvor vi skuer fremad imod den fremtid, som vi gerne vil hen til. Vi udtaler samstemmende, at man er nødt til at arbejde for at ændre på den måde, som idrætten er indrettet på i dag. I byerne kører forskellige idrætsgrene, så bedst som de nu kan, men vi ved, at der er meget forskellige vilkår for dem.  Men det er tydeligt, at alle idrætsgrenene på den ene eller anden måde</w:t>
      </w:r>
      <w:r w:rsidR="00625CC4">
        <w:rPr>
          <w:sz w:val="22"/>
          <w:szCs w:val="22"/>
        </w:rPr>
        <w:t xml:space="preserve"> har store udfordringer</w:t>
      </w:r>
      <w:r w:rsidRPr="00BE0EB6">
        <w:rPr>
          <w:sz w:val="22"/>
          <w:szCs w:val="22"/>
        </w:rPr>
        <w:t>.</w:t>
      </w:r>
    </w:p>
    <w:p w14:paraId="57F006AF" w14:textId="77777777" w:rsidR="00D25EEB" w:rsidRPr="00BE0EB6" w:rsidRDefault="00D25EEB" w:rsidP="00A77242">
      <w:pPr>
        <w:spacing w:line="259" w:lineRule="auto"/>
        <w:rPr>
          <w:sz w:val="22"/>
          <w:szCs w:val="22"/>
        </w:rPr>
      </w:pPr>
      <w:r w:rsidRPr="00BE0EB6">
        <w:rPr>
          <w:sz w:val="22"/>
          <w:szCs w:val="22"/>
        </w:rPr>
        <w:t>Det er meget begrænset, i hvilket omfang idrætsudøverne kan afholde turneringer i deres egen by eller hjemkommune, og sådan nogle vilkår kan medvirke til, at der er det niveau af interesse for idrætten, som der er. Tidligere har vi i arbejdsgruppen opfordret til, at man skal se på samarbejdsmuligheder, koordinerende indsatser og andre ting for at ændre på vilkårene for idrætten i byerne. I dette henseende har arbejdsgruppen også skelet til vilkårene for landsdækkende turneringer, som er organiseret på samme måde i lang tid, hvor der er behov for, at man organiserer dem på en helt ny måde. Vi mener, at det på kort sigt haster med at få ændret på de årlige turneringer. Men før der laves ændringer, så er der flere ting, som skal behandles akut. Som det vigtigste mener vi, at man er nødt til at se på og vurdere finansiering af idrætten. Der vil dog være behov for, at nogle idrætsgrene bliver prioriterede i en sådan overgangsperiode, og så er der mange følgevirkninger af sådanne ændringer, som man også er nødt til at se på.</w:t>
      </w:r>
    </w:p>
    <w:p w14:paraId="2E3D5233" w14:textId="79137794" w:rsidR="00D25EEB" w:rsidRPr="00BE0EB6" w:rsidRDefault="00D25EEB" w:rsidP="00A77242">
      <w:pPr>
        <w:spacing w:line="259" w:lineRule="auto"/>
        <w:rPr>
          <w:sz w:val="22"/>
          <w:szCs w:val="22"/>
        </w:rPr>
      </w:pPr>
      <w:r w:rsidRPr="00BE0EB6">
        <w:rPr>
          <w:sz w:val="22"/>
          <w:szCs w:val="22"/>
        </w:rPr>
        <w:t xml:space="preserve">Lige nu ved vi, at når der holdes turnering, så er det højst 200 mennesker, som kan rejse et sted hen, hvis de alle sammen skal have mulighed for et værelse med en seng og madras, og vi ved også at forholdene ikke altid er de bedste. I fremtiden forestiller vi, at der ikke længere vil være det samme behov. Den forestilling er nemt opnået, hvis man ser realistisk på det. I arbejdsgruppen mener vi, at man ud over den træning, der foregår i løbet af året, så må man have til hensigt, at der løbende holdes turneringer. Så vil det blot blive et spørgsmål om, hvordan idrætsorganisationerne bliver begrænset, men det vigtigste formål må være at man søger at opnå, at idrætsudøverne ikke blot træner, men løbende afholder turneringer. Hvis f.eks. Nuuks B-67 </w:t>
      </w:r>
      <w:proofErr w:type="spellStart"/>
      <w:r w:rsidRPr="00BE0EB6">
        <w:rPr>
          <w:sz w:val="22"/>
          <w:szCs w:val="22"/>
        </w:rPr>
        <w:t>futsal</w:t>
      </w:r>
      <w:proofErr w:type="spellEnd"/>
      <w:r w:rsidRPr="00BE0EB6">
        <w:rPr>
          <w:sz w:val="22"/>
          <w:szCs w:val="22"/>
        </w:rPr>
        <w:t xml:space="preserve">-herrer meddeler, at de vil deltage i årets turnering, så skal man tilrettelægge de kampe, der skal spilles i løbet af året med de andre tilmeldte. Så når B-67 og de andre alle har spillet mod hinanden, så indkaldes de til de afsluttende kampe. Vi vil i arbejdsgruppen gerne videregive, at vi mener, at man må bruge den samme turneringsform også i andre idrætsgrene. I arbejdsgruppen regner vi med, at en sådan ændring kan medføre en væsentlig ændring i økonomien. Selvom det har været </w:t>
      </w:r>
      <w:r w:rsidR="008B5F17" w:rsidRPr="00BE0EB6">
        <w:rPr>
          <w:sz w:val="22"/>
          <w:szCs w:val="22"/>
        </w:rPr>
        <w:t>svært</w:t>
      </w:r>
      <w:r w:rsidRPr="00BE0EB6">
        <w:rPr>
          <w:sz w:val="22"/>
          <w:szCs w:val="22"/>
        </w:rPr>
        <w:t xml:space="preserve"> at danne sig et direkte overblik over de midler der bevilges til idrætten om året, så mener vi, at man er nødt til at gå i gang med at se på at lave ændringer indenfor den nuværende bevilling, </w:t>
      </w:r>
      <w:r w:rsidR="008B5F17">
        <w:rPr>
          <w:sz w:val="22"/>
          <w:szCs w:val="22"/>
        </w:rPr>
        <w:t>her</w:t>
      </w:r>
      <w:r w:rsidRPr="00BE0EB6">
        <w:rPr>
          <w:sz w:val="22"/>
          <w:szCs w:val="22"/>
        </w:rPr>
        <w:t xml:space="preserve">med </w:t>
      </w:r>
      <w:r w:rsidR="008B5F17">
        <w:rPr>
          <w:sz w:val="22"/>
          <w:szCs w:val="22"/>
        </w:rPr>
        <w:t xml:space="preserve">er </w:t>
      </w:r>
      <w:r w:rsidRPr="00BE0EB6">
        <w:rPr>
          <w:sz w:val="22"/>
          <w:szCs w:val="22"/>
        </w:rPr>
        <w:t xml:space="preserve">det </w:t>
      </w:r>
      <w:r w:rsidR="008B5F17">
        <w:rPr>
          <w:sz w:val="22"/>
          <w:szCs w:val="22"/>
        </w:rPr>
        <w:t xml:space="preserve">også </w:t>
      </w:r>
      <w:r w:rsidRPr="00BE0EB6">
        <w:rPr>
          <w:sz w:val="22"/>
          <w:szCs w:val="22"/>
        </w:rPr>
        <w:t xml:space="preserve">sagt, så regner vi i arbejdsgruppen med, at der </w:t>
      </w:r>
      <w:r w:rsidRPr="00BE0EB6">
        <w:rPr>
          <w:sz w:val="22"/>
          <w:szCs w:val="22"/>
        </w:rPr>
        <w:lastRenderedPageBreak/>
        <w:t>vil opstå behov for flere midler til rejser. Men vi mener, at hvis man har til hensigt at lave ændringer, så må man også have mod på det.</w:t>
      </w:r>
    </w:p>
    <w:p w14:paraId="01873437" w14:textId="5D5512FA" w:rsidR="00D25EEB" w:rsidRPr="00BE0EB6" w:rsidRDefault="00D25EEB" w:rsidP="00A77242">
      <w:pPr>
        <w:spacing w:line="259" w:lineRule="auto"/>
        <w:rPr>
          <w:sz w:val="22"/>
          <w:szCs w:val="22"/>
        </w:rPr>
      </w:pPr>
      <w:r w:rsidRPr="00BE0EB6">
        <w:rPr>
          <w:sz w:val="22"/>
          <w:szCs w:val="22"/>
        </w:rPr>
        <w:t xml:space="preserve">Udover konsekvenserne af ændringerne vil vi også gerne pege på de positive sider af ændringerne. Vi mener, at det ikke kun vil være til gavn for udviklingen af idrætsudøverne, men at man også må se på de </w:t>
      </w:r>
      <w:r w:rsidR="008B5F17" w:rsidRPr="00BE0EB6">
        <w:rPr>
          <w:sz w:val="22"/>
          <w:szCs w:val="22"/>
        </w:rPr>
        <w:t>positive</w:t>
      </w:r>
      <w:r w:rsidRPr="00BE0EB6">
        <w:rPr>
          <w:sz w:val="22"/>
          <w:szCs w:val="22"/>
        </w:rPr>
        <w:t xml:space="preserve"> følger for de erhvervsdrivende. Fordi vi kan forestille os, at hvis der kommer løbende rejser, så vil der være flere fordele for rejseselskaberne, overnatningsstederne og de butiksdrivende.</w:t>
      </w:r>
    </w:p>
    <w:p w14:paraId="3AEAD29C" w14:textId="74C5E895" w:rsidR="00D25EEB" w:rsidRPr="00BE0EB6" w:rsidRDefault="00D25EEB" w:rsidP="00A77242">
      <w:pPr>
        <w:spacing w:line="259" w:lineRule="auto"/>
        <w:rPr>
          <w:sz w:val="22"/>
          <w:szCs w:val="22"/>
        </w:rPr>
      </w:pPr>
      <w:r w:rsidRPr="00BE0EB6">
        <w:rPr>
          <w:sz w:val="22"/>
          <w:szCs w:val="22"/>
        </w:rPr>
        <w:t>Centralt i vores meningstilkendegivelser har været, at der er behov for at tænke over rejseselskaberne. Derfor opfordrer vi til, at idrætsorganisationerne og andre interessenter skal afholde et seminar med det formål at komme med rekommandationer til Naalakkersuisoq. Og at Naalakkersuisoq skal opfordre Naalakkersuisut, at de engagerer sig for at lave ændringer hos rejseselskaberne, og at de har ansvar for at træffe beslutning med deres deltagelse, at de ansvarspålægges til at træffe en beslutning, som skaber grundlag for, at det skal påbydes,</w:t>
      </w:r>
      <w:r w:rsidR="008B5F17">
        <w:rPr>
          <w:sz w:val="22"/>
          <w:szCs w:val="22"/>
        </w:rPr>
        <w:t xml:space="preserve"> at anbefalingen rent faktisk bliver fulgt</w:t>
      </w:r>
      <w:r w:rsidRPr="00BE0EB6">
        <w:rPr>
          <w:sz w:val="22"/>
          <w:szCs w:val="22"/>
        </w:rPr>
        <w:t>. Da der er nødt til at blive foretaget ændringer, har arbejdsgruppen besluttet at komme med så konkret en indstilling til Naalakkersuisoq. Men inden man går i gang med det hele, så vil vi gerne minde om, at de instanser som vi anbefaler til at varetage opgaven, står med en usædvanlig opgave, og at vi mener, at disse opgaver nødvendigvis må udføres sammen med idrætsorganisationerne og Idrætsforbundet.</w:t>
      </w:r>
    </w:p>
    <w:p w14:paraId="1D710E72" w14:textId="052F3370" w:rsidR="007B04D8" w:rsidRDefault="00D25EEB" w:rsidP="00A77242">
      <w:pPr>
        <w:spacing w:line="259" w:lineRule="auto"/>
        <w:rPr>
          <w:sz w:val="22"/>
          <w:szCs w:val="22"/>
        </w:rPr>
      </w:pPr>
      <w:r w:rsidRPr="00BE0EB6">
        <w:rPr>
          <w:sz w:val="22"/>
          <w:szCs w:val="22"/>
        </w:rPr>
        <w:t xml:space="preserve">Inden man går i gang med at lave ændringer, så mener vi i arbejdsgruppen at kunne se, når vi kigger på lovgrundlaget, at man er nødt til at se på at tilpasse lovgivningen på området, og at man er nødt til at placere ansvaret tydeligt. Og så mener vi også, at man er nødt til at arbejde for, at det bliver mere tydeligt hvordan pengene løber rundt. Derfor </w:t>
      </w:r>
      <w:r w:rsidR="007B04D8">
        <w:rPr>
          <w:sz w:val="22"/>
          <w:szCs w:val="22"/>
        </w:rPr>
        <w:t xml:space="preserve">er det </w:t>
      </w:r>
      <w:r w:rsidRPr="00BE0EB6">
        <w:rPr>
          <w:sz w:val="22"/>
          <w:szCs w:val="22"/>
        </w:rPr>
        <w:t xml:space="preserve">centralt i vores anbefalinger, at </w:t>
      </w:r>
      <w:proofErr w:type="spellStart"/>
      <w:r w:rsidRPr="00BE0EB6">
        <w:rPr>
          <w:sz w:val="22"/>
          <w:szCs w:val="22"/>
        </w:rPr>
        <w:t>Naalakkersuisoq</w:t>
      </w:r>
      <w:proofErr w:type="spellEnd"/>
      <w:r w:rsidRPr="00BE0EB6">
        <w:rPr>
          <w:sz w:val="22"/>
          <w:szCs w:val="22"/>
        </w:rPr>
        <w:t xml:space="preserve"> skal etablere </w:t>
      </w:r>
      <w:r w:rsidR="008B5F17">
        <w:rPr>
          <w:sz w:val="22"/>
          <w:szCs w:val="22"/>
        </w:rPr>
        <w:t>flere</w:t>
      </w:r>
      <w:r w:rsidRPr="00BE0EB6">
        <w:rPr>
          <w:sz w:val="22"/>
          <w:szCs w:val="22"/>
        </w:rPr>
        <w:t xml:space="preserve"> arbejdsgruppe</w:t>
      </w:r>
      <w:r w:rsidR="008B5F17">
        <w:rPr>
          <w:sz w:val="22"/>
          <w:szCs w:val="22"/>
        </w:rPr>
        <w:t>r</w:t>
      </w:r>
      <w:r w:rsidRPr="00BE0EB6">
        <w:rPr>
          <w:sz w:val="22"/>
          <w:szCs w:val="22"/>
        </w:rPr>
        <w:t xml:space="preserve">. </w:t>
      </w:r>
      <w:r w:rsidR="007B04D8">
        <w:rPr>
          <w:sz w:val="22"/>
          <w:szCs w:val="22"/>
        </w:rPr>
        <w:t xml:space="preserve">Hvis arbejdet skal bære frugt er det tvingende nødvendigt at der udarbejdes landsdækkende strategi og handlingsplan i forlængelse af denne arbejdsgruppes indstillinger </w:t>
      </w:r>
    </w:p>
    <w:p w14:paraId="103A427E" w14:textId="2D95432F" w:rsidR="007B04D8" w:rsidRDefault="007B04D8" w:rsidP="00A77242">
      <w:pPr>
        <w:spacing w:line="259" w:lineRule="auto"/>
        <w:rPr>
          <w:sz w:val="22"/>
          <w:szCs w:val="22"/>
        </w:rPr>
      </w:pPr>
      <w:r>
        <w:rPr>
          <w:sz w:val="22"/>
          <w:szCs w:val="22"/>
        </w:rPr>
        <w:t xml:space="preserve">For så vidt angår </w:t>
      </w:r>
      <w:r w:rsidR="00D25EEB" w:rsidRPr="00BE0EB6">
        <w:rPr>
          <w:sz w:val="22"/>
          <w:szCs w:val="22"/>
        </w:rPr>
        <w:t xml:space="preserve">økonomien, så er det ikke gået arbejdsgruppens opmærksomhed forbi, at kommunalbestyrelserne ude i kommunerne </w:t>
      </w:r>
      <w:r>
        <w:rPr>
          <w:sz w:val="22"/>
          <w:szCs w:val="22"/>
        </w:rPr>
        <w:t xml:space="preserve">er yderst </w:t>
      </w:r>
      <w:r w:rsidR="00D25EEB" w:rsidRPr="00BE0EB6">
        <w:rPr>
          <w:sz w:val="22"/>
          <w:szCs w:val="22"/>
        </w:rPr>
        <w:t>centralt</w:t>
      </w:r>
      <w:r>
        <w:rPr>
          <w:sz w:val="22"/>
          <w:szCs w:val="22"/>
        </w:rPr>
        <w:t xml:space="preserve"> placeret</w:t>
      </w:r>
      <w:r w:rsidR="00D25EEB" w:rsidRPr="00BE0EB6">
        <w:rPr>
          <w:sz w:val="22"/>
          <w:szCs w:val="22"/>
        </w:rPr>
        <w:t xml:space="preserve">. </w:t>
      </w:r>
      <w:r>
        <w:rPr>
          <w:sz w:val="22"/>
          <w:szCs w:val="22"/>
        </w:rPr>
        <w:t xml:space="preserve">Hvis formålet skal være en helt transparent finansiering af idrætten, </w:t>
      </w:r>
      <w:r w:rsidR="00316489">
        <w:rPr>
          <w:sz w:val="22"/>
          <w:szCs w:val="22"/>
        </w:rPr>
        <w:t>men</w:t>
      </w:r>
      <w:r>
        <w:rPr>
          <w:sz w:val="22"/>
          <w:szCs w:val="22"/>
        </w:rPr>
        <w:t xml:space="preserve">er </w:t>
      </w:r>
      <w:r w:rsidR="00316489">
        <w:rPr>
          <w:sz w:val="22"/>
          <w:szCs w:val="22"/>
        </w:rPr>
        <w:t>arbejdsgruppen, at der med henblik på udarbejdelse af en reform af finansieringen af hele idrætsområdet må samtlige interessenter, kommunerne, Grønlands Erhverv, idrættens organisationer og forbund i nær</w:t>
      </w:r>
      <w:r w:rsidR="00FC6DF6">
        <w:rPr>
          <w:sz w:val="22"/>
          <w:szCs w:val="22"/>
        </w:rPr>
        <w:t>t</w:t>
      </w:r>
      <w:r w:rsidR="00316489">
        <w:rPr>
          <w:sz w:val="22"/>
          <w:szCs w:val="22"/>
        </w:rPr>
        <w:t xml:space="preserve"> samarbejde med departementerne arbejde </w:t>
      </w:r>
      <w:r w:rsidR="00FC6DF6">
        <w:rPr>
          <w:sz w:val="22"/>
          <w:szCs w:val="22"/>
        </w:rPr>
        <w:t>sig frem til</w:t>
      </w:r>
      <w:r w:rsidR="00316489">
        <w:rPr>
          <w:sz w:val="22"/>
          <w:szCs w:val="22"/>
        </w:rPr>
        <w:t xml:space="preserve"> </w:t>
      </w:r>
      <w:r w:rsidR="00FC6DF6">
        <w:rPr>
          <w:sz w:val="22"/>
          <w:szCs w:val="22"/>
        </w:rPr>
        <w:t xml:space="preserve">fælles </w:t>
      </w:r>
      <w:r w:rsidR="00316489">
        <w:rPr>
          <w:sz w:val="22"/>
          <w:szCs w:val="22"/>
        </w:rPr>
        <w:t>oplæg til</w:t>
      </w:r>
      <w:r w:rsidR="00FC6DF6">
        <w:rPr>
          <w:sz w:val="22"/>
          <w:szCs w:val="22"/>
        </w:rPr>
        <w:t xml:space="preserve"> reformer.</w:t>
      </w:r>
    </w:p>
    <w:p w14:paraId="6359B364" w14:textId="408289FE" w:rsidR="00D25EEB" w:rsidRPr="00BE0EB6" w:rsidRDefault="00D25EEB" w:rsidP="00A77242">
      <w:pPr>
        <w:spacing w:line="259" w:lineRule="auto"/>
        <w:rPr>
          <w:sz w:val="22"/>
          <w:szCs w:val="22"/>
        </w:rPr>
      </w:pPr>
      <w:r w:rsidRPr="00BE0EB6">
        <w:rPr>
          <w:sz w:val="22"/>
          <w:szCs w:val="22"/>
        </w:rPr>
        <w:t xml:space="preserve">Vi bemærker særskilt serviceringen af eliteidrætsudøverne og talenterne er rigtigt godt hos Elite Sport Greenland, </w:t>
      </w:r>
      <w:r w:rsidR="00FC6DF6">
        <w:rPr>
          <w:sz w:val="22"/>
          <w:szCs w:val="22"/>
        </w:rPr>
        <w:t xml:space="preserve">men </w:t>
      </w:r>
      <w:r w:rsidRPr="00BE0EB6">
        <w:rPr>
          <w:sz w:val="22"/>
          <w:szCs w:val="22"/>
        </w:rPr>
        <w:t>dertil er der behov for at gøre noget</w:t>
      </w:r>
      <w:r w:rsidR="00FC6DF6">
        <w:rPr>
          <w:sz w:val="22"/>
          <w:szCs w:val="22"/>
        </w:rPr>
        <w:t xml:space="preserve"> ekstraordinært</w:t>
      </w:r>
      <w:r w:rsidRPr="00BE0EB6">
        <w:rPr>
          <w:sz w:val="22"/>
          <w:szCs w:val="22"/>
        </w:rPr>
        <w:t xml:space="preserve">. </w:t>
      </w:r>
      <w:r w:rsidR="00FC6DF6">
        <w:rPr>
          <w:sz w:val="22"/>
          <w:szCs w:val="22"/>
        </w:rPr>
        <w:t xml:space="preserve">Arbejdsgruppen har intet at bemærke for så vidt angår ansvarsfordelingen af de forskellige idrætsgrene, men arbejdsgruppen vurderer, at der er behov for at rette opmærksomheden til Elite Sport Greenlands økonomiske situation der må rettes op. </w:t>
      </w:r>
      <w:r w:rsidRPr="00BE0EB6">
        <w:rPr>
          <w:sz w:val="22"/>
          <w:szCs w:val="22"/>
        </w:rPr>
        <w:t xml:space="preserve">Vi mener, at det ikke er passende, at organisationerne skal medfinansiere uddannelsesområdet, når der allerede er så få midler at gøre godt med, og det mener vi, at Naalakkersuisut må få rettet op på hurtigst muligt. Vi mener ikke, at det er </w:t>
      </w:r>
      <w:r w:rsidR="00A270AB">
        <w:rPr>
          <w:sz w:val="22"/>
          <w:szCs w:val="22"/>
        </w:rPr>
        <w:t>på sin plads</w:t>
      </w:r>
      <w:r w:rsidRPr="00BE0EB6">
        <w:rPr>
          <w:sz w:val="22"/>
          <w:szCs w:val="22"/>
        </w:rPr>
        <w:t xml:space="preserve">, at man kan lade bl.a. idrætsorganisationerne skal bidrage til nogle af uddannelserne her i landet. GUX er et uddannelsesanliggende, derfor indstiller vi til finansieringen af dette skal foregå via </w:t>
      </w:r>
      <w:proofErr w:type="spellStart"/>
      <w:r w:rsidRPr="00BE0EB6">
        <w:rPr>
          <w:sz w:val="22"/>
          <w:szCs w:val="22"/>
        </w:rPr>
        <w:t>Inatsisartuts</w:t>
      </w:r>
      <w:proofErr w:type="spellEnd"/>
      <w:r w:rsidRPr="00BE0EB6">
        <w:rPr>
          <w:sz w:val="22"/>
          <w:szCs w:val="22"/>
        </w:rPr>
        <w:t xml:space="preserve"> finanslov.</w:t>
      </w:r>
    </w:p>
    <w:p w14:paraId="0343F779" w14:textId="482088DD" w:rsidR="00D25EEB" w:rsidRPr="00BE0EB6" w:rsidRDefault="00D25EEB" w:rsidP="00A77242">
      <w:pPr>
        <w:spacing w:line="259" w:lineRule="auto"/>
        <w:rPr>
          <w:sz w:val="22"/>
          <w:szCs w:val="22"/>
        </w:rPr>
      </w:pPr>
      <w:r w:rsidRPr="00BE0EB6">
        <w:rPr>
          <w:sz w:val="22"/>
          <w:szCs w:val="22"/>
        </w:rPr>
        <w:t>Hvis formålet er en reform af idrætsområdet, så er det vigtigt, eliten og talenterne placeres centralt i en strategi</w:t>
      </w:r>
      <w:r w:rsidR="00A270AB">
        <w:rPr>
          <w:sz w:val="22"/>
          <w:szCs w:val="22"/>
        </w:rPr>
        <w:t>- og handlingsplan</w:t>
      </w:r>
      <w:r w:rsidRPr="00BE0EB6">
        <w:rPr>
          <w:sz w:val="22"/>
          <w:szCs w:val="22"/>
        </w:rPr>
        <w:t xml:space="preserve">, og at der samtidigt </w:t>
      </w:r>
      <w:r w:rsidR="00A270AB">
        <w:rPr>
          <w:sz w:val="22"/>
          <w:szCs w:val="22"/>
        </w:rPr>
        <w:t xml:space="preserve">rettes op på det </w:t>
      </w:r>
      <w:r w:rsidRPr="00BE0EB6">
        <w:rPr>
          <w:sz w:val="22"/>
          <w:szCs w:val="22"/>
        </w:rPr>
        <w:t xml:space="preserve">økonomiske, og det har vi besluttet at opfordre til </w:t>
      </w:r>
      <w:r w:rsidR="00A270AB">
        <w:rPr>
          <w:sz w:val="22"/>
          <w:szCs w:val="22"/>
        </w:rPr>
        <w:t>at kommende relevante arbejdsgrupper sætter fokus på</w:t>
      </w:r>
      <w:r w:rsidRPr="00BE0EB6">
        <w:rPr>
          <w:sz w:val="22"/>
          <w:szCs w:val="22"/>
        </w:rPr>
        <w:t>.</w:t>
      </w:r>
    </w:p>
    <w:p w14:paraId="61797EE6" w14:textId="1ADD81A3" w:rsidR="00D25EEB" w:rsidRPr="00BE0EB6" w:rsidRDefault="00D25EEB" w:rsidP="00E378F2">
      <w:pPr>
        <w:spacing w:line="259" w:lineRule="auto"/>
        <w:rPr>
          <w:sz w:val="22"/>
          <w:szCs w:val="22"/>
        </w:rPr>
      </w:pPr>
      <w:r w:rsidRPr="00BE0EB6">
        <w:rPr>
          <w:sz w:val="22"/>
          <w:szCs w:val="22"/>
        </w:rPr>
        <w:lastRenderedPageBreak/>
        <w:t xml:space="preserve">I arbejdsgruppen kan kommunerepræsentanternes arbejdsindsats godt kaldes problematisk, for der er tale om fem forskellige kommuner, og </w:t>
      </w:r>
      <w:r w:rsidR="00A270AB">
        <w:rPr>
          <w:sz w:val="22"/>
          <w:szCs w:val="22"/>
        </w:rPr>
        <w:t xml:space="preserve">har påpeget at der har været udfordringer med hensyn til </w:t>
      </w:r>
      <w:r w:rsidR="00E378F2">
        <w:rPr>
          <w:sz w:val="22"/>
          <w:szCs w:val="22"/>
        </w:rPr>
        <w:t xml:space="preserve">nogen af </w:t>
      </w:r>
      <w:r w:rsidR="00A270AB">
        <w:rPr>
          <w:sz w:val="22"/>
          <w:szCs w:val="22"/>
        </w:rPr>
        <w:t xml:space="preserve">kommissoriets </w:t>
      </w:r>
      <w:r w:rsidR="00E378F2">
        <w:rPr>
          <w:sz w:val="22"/>
          <w:szCs w:val="22"/>
        </w:rPr>
        <w:t>formål.</w:t>
      </w:r>
      <w:r w:rsidRPr="00BE0EB6">
        <w:rPr>
          <w:sz w:val="22"/>
          <w:szCs w:val="22"/>
        </w:rPr>
        <w:t xml:space="preserve"> Årsagen til det er, at der er lovbestemte retningslinjer for hvilke informationer, som </w:t>
      </w:r>
      <w:r w:rsidR="00E378F2">
        <w:rPr>
          <w:sz w:val="22"/>
          <w:szCs w:val="22"/>
        </w:rPr>
        <w:t>kommunerne</w:t>
      </w:r>
      <w:r w:rsidRPr="00BE0EB6">
        <w:rPr>
          <w:sz w:val="22"/>
          <w:szCs w:val="22"/>
        </w:rPr>
        <w:t xml:space="preserve"> må udlevere, har de givet udtryk for, fordi de ikke lovmæssig </w:t>
      </w:r>
      <w:r w:rsidR="00E378F2">
        <w:rPr>
          <w:sz w:val="22"/>
          <w:szCs w:val="22"/>
        </w:rPr>
        <w:t>grundlag</w:t>
      </w:r>
      <w:r w:rsidRPr="00BE0EB6">
        <w:rPr>
          <w:sz w:val="22"/>
          <w:szCs w:val="22"/>
        </w:rPr>
        <w:t xml:space="preserve"> til at udlevere oplysninger i forhold til de mål, der er sat frem i kommissoriet. Kort sagt har man ikke kigget på </w:t>
      </w:r>
      <w:r w:rsidR="00E378F2">
        <w:rPr>
          <w:sz w:val="22"/>
          <w:szCs w:val="22"/>
        </w:rPr>
        <w:t xml:space="preserve">de </w:t>
      </w:r>
      <w:r w:rsidRPr="00BE0EB6">
        <w:rPr>
          <w:sz w:val="22"/>
          <w:szCs w:val="22"/>
        </w:rPr>
        <w:t xml:space="preserve">tilladelsesmæssige forhold til at kommunerne </w:t>
      </w:r>
      <w:r w:rsidR="00E378F2">
        <w:rPr>
          <w:sz w:val="22"/>
          <w:szCs w:val="22"/>
        </w:rPr>
        <w:t xml:space="preserve">kan </w:t>
      </w:r>
      <w:r w:rsidRPr="00BE0EB6">
        <w:rPr>
          <w:sz w:val="22"/>
          <w:szCs w:val="22"/>
        </w:rPr>
        <w:t xml:space="preserve">udlevere oplysninger, og derfor har man kun kunne komme med meget begrænsede </w:t>
      </w:r>
      <w:r w:rsidR="00E378F2">
        <w:rPr>
          <w:sz w:val="22"/>
          <w:szCs w:val="22"/>
        </w:rPr>
        <w:t xml:space="preserve">indlæg </w:t>
      </w:r>
      <w:r w:rsidRPr="00BE0EB6">
        <w:rPr>
          <w:sz w:val="22"/>
          <w:szCs w:val="22"/>
        </w:rPr>
        <w:t xml:space="preserve">fra kommunerne, fordi </w:t>
      </w:r>
      <w:r w:rsidR="00E378F2">
        <w:rPr>
          <w:sz w:val="22"/>
          <w:szCs w:val="22"/>
        </w:rPr>
        <w:t xml:space="preserve">man i forvejen ikke havde søgt om </w:t>
      </w:r>
      <w:r w:rsidRPr="00BE0EB6">
        <w:rPr>
          <w:sz w:val="22"/>
          <w:szCs w:val="22"/>
        </w:rPr>
        <w:t>tilladelse dertil.</w:t>
      </w:r>
    </w:p>
    <w:p w14:paraId="44ED602E" w14:textId="43F4A1FE" w:rsidR="00D25EEB" w:rsidRPr="00BE0EB6" w:rsidRDefault="00D25EEB" w:rsidP="00491E7B">
      <w:pPr>
        <w:spacing w:line="259" w:lineRule="auto"/>
        <w:rPr>
          <w:sz w:val="22"/>
          <w:szCs w:val="22"/>
        </w:rPr>
      </w:pPr>
      <w:r w:rsidRPr="00BE0EB6">
        <w:rPr>
          <w:sz w:val="22"/>
          <w:szCs w:val="22"/>
        </w:rPr>
        <w:t xml:space="preserve">I arbejdsgruppen håber vi, at ud fra de vilkår </w:t>
      </w:r>
      <w:r w:rsidR="00E378F2">
        <w:rPr>
          <w:sz w:val="22"/>
          <w:szCs w:val="22"/>
        </w:rPr>
        <w:t xml:space="preserve">som arbejdsgruppen har arbejdet </w:t>
      </w:r>
      <w:r w:rsidR="00E378F2" w:rsidRPr="00BE0EB6">
        <w:rPr>
          <w:sz w:val="22"/>
          <w:szCs w:val="22"/>
        </w:rPr>
        <w:t>under</w:t>
      </w:r>
      <w:r w:rsidR="00E378F2">
        <w:rPr>
          <w:sz w:val="22"/>
          <w:szCs w:val="22"/>
        </w:rPr>
        <w:t xml:space="preserve">, at denne rapport vil danne grundlag for </w:t>
      </w:r>
      <w:proofErr w:type="spellStart"/>
      <w:r w:rsidR="00E378F2">
        <w:rPr>
          <w:sz w:val="22"/>
          <w:szCs w:val="22"/>
        </w:rPr>
        <w:t>Naalakkersuisoqs</w:t>
      </w:r>
      <w:proofErr w:type="spellEnd"/>
      <w:r w:rsidR="00E378F2">
        <w:rPr>
          <w:sz w:val="22"/>
          <w:szCs w:val="22"/>
        </w:rPr>
        <w:t xml:space="preserve"> videre arbejde </w:t>
      </w:r>
      <w:r w:rsidR="00491E7B">
        <w:rPr>
          <w:sz w:val="22"/>
          <w:szCs w:val="22"/>
        </w:rPr>
        <w:t>og være mere udrustet med arbejdsgruppens tydelige input.</w:t>
      </w:r>
      <w:r w:rsidRPr="00BE0EB6">
        <w:rPr>
          <w:sz w:val="22"/>
          <w:szCs w:val="22"/>
        </w:rPr>
        <w:t xml:space="preserve"> Vi henviser til vores anbefalinger i afsnit A til </w:t>
      </w:r>
      <w:r w:rsidR="001A5FB2" w:rsidRPr="00BE0EB6">
        <w:rPr>
          <w:sz w:val="22"/>
          <w:szCs w:val="22"/>
        </w:rPr>
        <w:t>I</w:t>
      </w:r>
      <w:r w:rsidRPr="00BE0EB6">
        <w:rPr>
          <w:sz w:val="22"/>
          <w:szCs w:val="22"/>
        </w:rPr>
        <w:t>.</w:t>
      </w:r>
      <w:r w:rsidRPr="00BE0EB6">
        <w:rPr>
          <w:sz w:val="22"/>
          <w:szCs w:val="22"/>
        </w:rPr>
        <w:br/>
      </w:r>
      <w:r w:rsidRPr="00BE0EB6">
        <w:rPr>
          <w:sz w:val="22"/>
          <w:szCs w:val="22"/>
        </w:rPr>
        <w:br w:type="page"/>
      </w:r>
      <w:r w:rsidRPr="00BE0EB6">
        <w:rPr>
          <w:sz w:val="22"/>
          <w:szCs w:val="22"/>
        </w:rPr>
        <w:lastRenderedPageBreak/>
        <w:t>Bilag 1</w:t>
      </w:r>
    </w:p>
    <w:p w14:paraId="20AAB7FC" w14:textId="77777777" w:rsidR="001A5FB2" w:rsidRPr="00942008" w:rsidRDefault="001A5FB2" w:rsidP="00A77242">
      <w:pPr>
        <w:pStyle w:val="Overskrift1"/>
        <w:spacing w:after="160" w:line="259" w:lineRule="auto"/>
        <w:jc w:val="right"/>
      </w:pPr>
      <w:bookmarkStart w:id="73" w:name="_Toc174537372"/>
      <w:bookmarkStart w:id="74" w:name="_Toc174600928"/>
      <w:bookmarkStart w:id="75" w:name="_Toc174605871"/>
      <w:bookmarkStart w:id="76" w:name="_Toc179192092"/>
      <w:bookmarkStart w:id="77" w:name="_Toc179199242"/>
      <w:r w:rsidRPr="00942008">
        <w:t>Høringssvar</w:t>
      </w:r>
      <w:bookmarkEnd w:id="73"/>
      <w:bookmarkEnd w:id="74"/>
      <w:bookmarkEnd w:id="75"/>
      <w:bookmarkEnd w:id="76"/>
      <w:bookmarkEnd w:id="77"/>
    </w:p>
    <w:p w14:paraId="50610FD8" w14:textId="77777777" w:rsidR="001A5FB2" w:rsidRPr="00BE0EB6" w:rsidRDefault="001A5FB2" w:rsidP="00A77242">
      <w:pPr>
        <w:spacing w:line="259" w:lineRule="auto"/>
        <w:rPr>
          <w:rFonts w:cs="Times New Roman"/>
          <w:sz w:val="22"/>
          <w:szCs w:val="22"/>
        </w:rPr>
      </w:pPr>
      <w:r w:rsidRPr="00BE0EB6">
        <w:rPr>
          <w:sz w:val="22"/>
          <w:szCs w:val="22"/>
        </w:rPr>
        <w:t>Idrætsarbejdsgruppens afsluttende rapport er sendt til følgende interessenter:</w:t>
      </w:r>
    </w:p>
    <w:p w14:paraId="36A9AE61" w14:textId="77777777" w:rsidR="001A5FB2" w:rsidRPr="00BE0EB6" w:rsidRDefault="001A5FB2" w:rsidP="00A77242">
      <w:pPr>
        <w:pStyle w:val="Listeafsnit"/>
        <w:numPr>
          <w:ilvl w:val="0"/>
          <w:numId w:val="28"/>
        </w:numPr>
        <w:spacing w:line="259" w:lineRule="auto"/>
        <w:rPr>
          <w:rFonts w:cs="Times New Roman"/>
          <w:sz w:val="22"/>
          <w:szCs w:val="22"/>
        </w:rPr>
      </w:pPr>
      <w:proofErr w:type="spellStart"/>
      <w:r w:rsidRPr="00BE0EB6">
        <w:rPr>
          <w:sz w:val="22"/>
          <w:szCs w:val="22"/>
        </w:rPr>
        <w:t>Timersoqatigiit</w:t>
      </w:r>
      <w:proofErr w:type="spellEnd"/>
      <w:r w:rsidRPr="00BE0EB6">
        <w:rPr>
          <w:sz w:val="22"/>
          <w:szCs w:val="22"/>
        </w:rPr>
        <w:t xml:space="preserve"> </w:t>
      </w:r>
      <w:proofErr w:type="spellStart"/>
      <w:r w:rsidRPr="00BE0EB6">
        <w:rPr>
          <w:sz w:val="22"/>
          <w:szCs w:val="22"/>
        </w:rPr>
        <w:t>Kattuffiat</w:t>
      </w:r>
      <w:proofErr w:type="spellEnd"/>
      <w:r w:rsidRPr="00BE0EB6">
        <w:rPr>
          <w:sz w:val="22"/>
          <w:szCs w:val="22"/>
        </w:rPr>
        <w:t xml:space="preserve"> GIF </w:t>
      </w:r>
      <w:hyperlink r:id="rId24" w:history="1">
        <w:r w:rsidRPr="00BE0EB6">
          <w:rPr>
            <w:rStyle w:val="Hyperlink"/>
            <w:sz w:val="22"/>
            <w:szCs w:val="22"/>
          </w:rPr>
          <w:t>gif@gif.gl</w:t>
        </w:r>
      </w:hyperlink>
      <w:r w:rsidRPr="00BE0EB6">
        <w:rPr>
          <w:sz w:val="22"/>
          <w:szCs w:val="22"/>
        </w:rPr>
        <w:t xml:space="preserve"> </w:t>
      </w:r>
    </w:p>
    <w:p w14:paraId="2693A212"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 xml:space="preserve">Elite Sport Greenland </w:t>
      </w:r>
      <w:hyperlink r:id="rId25" w:history="1">
        <w:r w:rsidRPr="00BE0EB6">
          <w:rPr>
            <w:rStyle w:val="Hyperlink"/>
            <w:sz w:val="22"/>
            <w:szCs w:val="22"/>
          </w:rPr>
          <w:t>info@elitesport.gl</w:t>
        </w:r>
      </w:hyperlink>
      <w:r w:rsidRPr="00BE0EB6">
        <w:rPr>
          <w:sz w:val="22"/>
          <w:szCs w:val="22"/>
        </w:rPr>
        <w:t xml:space="preserve"> </w:t>
      </w:r>
    </w:p>
    <w:p w14:paraId="08BD566C"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De berørte departementer:</w:t>
      </w:r>
      <w:r w:rsidRPr="00BE0EB6">
        <w:rPr>
          <w:sz w:val="22"/>
          <w:szCs w:val="22"/>
        </w:rPr>
        <w:br/>
        <w:t xml:space="preserve">Formandens Departement </w:t>
      </w:r>
      <w:hyperlink r:id="rId26" w:history="1">
        <w:r w:rsidRPr="00BE0EB6">
          <w:rPr>
            <w:rStyle w:val="Hyperlink"/>
            <w:sz w:val="22"/>
            <w:szCs w:val="22"/>
          </w:rPr>
          <w:t>govsec@nanoq.gl</w:t>
        </w:r>
      </w:hyperlink>
      <w:r w:rsidRPr="00BE0EB6">
        <w:rPr>
          <w:sz w:val="22"/>
          <w:szCs w:val="22"/>
        </w:rPr>
        <w:t xml:space="preserve"> </w:t>
      </w:r>
      <w:r w:rsidRPr="00BE0EB6">
        <w:rPr>
          <w:sz w:val="22"/>
          <w:szCs w:val="22"/>
        </w:rPr>
        <w:br/>
        <w:t xml:space="preserve">Departementet for Finanser og Skatter </w:t>
      </w:r>
      <w:hyperlink r:id="rId27" w:history="1">
        <w:r w:rsidRPr="00BE0EB6">
          <w:rPr>
            <w:rStyle w:val="Hyperlink"/>
            <w:sz w:val="22"/>
            <w:szCs w:val="22"/>
          </w:rPr>
          <w:t>oed@nanoq.gl</w:t>
        </w:r>
      </w:hyperlink>
      <w:r w:rsidRPr="00BE0EB6">
        <w:rPr>
          <w:sz w:val="22"/>
          <w:szCs w:val="22"/>
        </w:rPr>
        <w:t xml:space="preserve"> </w:t>
      </w:r>
      <w:r w:rsidRPr="00BE0EB6">
        <w:rPr>
          <w:sz w:val="22"/>
          <w:szCs w:val="22"/>
        </w:rPr>
        <w:br/>
        <w:t xml:space="preserve">Departementet for Erhverv, Handel, Råstoffer, Justitsområdet og Ligestilling </w:t>
      </w:r>
      <w:hyperlink r:id="rId28" w:history="1">
        <w:r w:rsidRPr="00BE0EB6">
          <w:rPr>
            <w:rStyle w:val="Hyperlink"/>
            <w:sz w:val="22"/>
            <w:szCs w:val="22"/>
          </w:rPr>
          <w:t>isiin@nanoq.gl</w:t>
        </w:r>
      </w:hyperlink>
      <w:r w:rsidRPr="00BE0EB6">
        <w:rPr>
          <w:sz w:val="22"/>
          <w:szCs w:val="22"/>
        </w:rPr>
        <w:t xml:space="preserve"> </w:t>
      </w:r>
      <w:hyperlink r:id="rId29" w:history="1">
        <w:r w:rsidRPr="00BE0EB6">
          <w:rPr>
            <w:rStyle w:val="Hyperlink"/>
            <w:sz w:val="22"/>
            <w:szCs w:val="22"/>
          </w:rPr>
          <w:t>asn@nanoq.gl</w:t>
        </w:r>
      </w:hyperlink>
      <w:r w:rsidRPr="00BE0EB6">
        <w:rPr>
          <w:sz w:val="22"/>
          <w:szCs w:val="22"/>
        </w:rPr>
        <w:t xml:space="preserve"> </w:t>
      </w:r>
      <w:r w:rsidRPr="00BE0EB6">
        <w:rPr>
          <w:sz w:val="22"/>
          <w:szCs w:val="22"/>
        </w:rPr>
        <w:br/>
        <w:t xml:space="preserve">Departementet for Selvstændighed og Udenrigsanliggender </w:t>
      </w:r>
      <w:hyperlink r:id="rId30" w:history="1">
        <w:r w:rsidRPr="00BE0EB6">
          <w:rPr>
            <w:rStyle w:val="Hyperlink"/>
            <w:sz w:val="22"/>
            <w:szCs w:val="22"/>
          </w:rPr>
          <w:t>nap@nanoq.gl</w:t>
        </w:r>
      </w:hyperlink>
    </w:p>
    <w:p w14:paraId="62A92474" w14:textId="22A8D986" w:rsidR="001A5FB2" w:rsidRPr="00BE0EB6" w:rsidRDefault="001A5FB2" w:rsidP="00A77242">
      <w:pPr>
        <w:pStyle w:val="Listeafsnit"/>
        <w:spacing w:line="259" w:lineRule="auto"/>
        <w:rPr>
          <w:rFonts w:cs="Times New Roman"/>
          <w:sz w:val="22"/>
          <w:szCs w:val="22"/>
        </w:rPr>
      </w:pPr>
      <w:r w:rsidRPr="00BE0EB6">
        <w:rPr>
          <w:sz w:val="22"/>
          <w:szCs w:val="22"/>
        </w:rPr>
        <w:t xml:space="preserve">Departementet for Børn og Unge </w:t>
      </w:r>
      <w:hyperlink r:id="rId31" w:history="1">
        <w:r w:rsidRPr="00BE0EB6">
          <w:rPr>
            <w:rStyle w:val="Hyperlink"/>
            <w:sz w:val="22"/>
            <w:szCs w:val="22"/>
          </w:rPr>
          <w:t>iian@nanoq.gl</w:t>
        </w:r>
      </w:hyperlink>
      <w:r w:rsidRPr="00BE0EB6">
        <w:rPr>
          <w:sz w:val="22"/>
          <w:szCs w:val="22"/>
        </w:rPr>
        <w:t xml:space="preserve"> </w:t>
      </w:r>
      <w:r w:rsidRPr="00BE0EB6">
        <w:rPr>
          <w:sz w:val="22"/>
          <w:szCs w:val="22"/>
        </w:rPr>
        <w:br/>
        <w:t xml:space="preserve">Departementet for Sociale Anliggender, Familier, Arbejdsmarked og indenrigsanliggender </w:t>
      </w:r>
      <w:hyperlink r:id="rId32" w:history="1">
        <w:r w:rsidRPr="00BE0EB6">
          <w:rPr>
            <w:rStyle w:val="Hyperlink"/>
            <w:sz w:val="22"/>
            <w:szCs w:val="22"/>
          </w:rPr>
          <w:t>isn@nanoq.gl</w:t>
        </w:r>
      </w:hyperlink>
      <w:r w:rsidRPr="00BE0EB6">
        <w:rPr>
          <w:sz w:val="22"/>
          <w:szCs w:val="22"/>
        </w:rPr>
        <w:t xml:space="preserve"> </w:t>
      </w:r>
      <w:r w:rsidRPr="00BE0EB6">
        <w:rPr>
          <w:sz w:val="22"/>
          <w:szCs w:val="22"/>
        </w:rPr>
        <w:br/>
        <w:t xml:space="preserve">Departementet for Sundhed </w:t>
      </w:r>
      <w:hyperlink r:id="rId33" w:history="1">
        <w:r w:rsidRPr="00BE0EB6">
          <w:rPr>
            <w:rStyle w:val="Hyperlink"/>
            <w:sz w:val="22"/>
            <w:szCs w:val="22"/>
          </w:rPr>
          <w:t>pn@nanoq.gl</w:t>
        </w:r>
      </w:hyperlink>
      <w:r w:rsidRPr="00BE0EB6">
        <w:rPr>
          <w:sz w:val="22"/>
          <w:szCs w:val="22"/>
        </w:rPr>
        <w:t xml:space="preserve"> </w:t>
      </w:r>
    </w:p>
    <w:p w14:paraId="0DE87153" w14:textId="77777777" w:rsidR="001A5FB2" w:rsidRPr="00BE0EB6" w:rsidRDefault="001A5FB2" w:rsidP="00A77242">
      <w:pPr>
        <w:pStyle w:val="Listeafsnit"/>
        <w:spacing w:line="259" w:lineRule="auto"/>
        <w:rPr>
          <w:rFonts w:cs="Times New Roman"/>
          <w:sz w:val="22"/>
          <w:szCs w:val="22"/>
          <w:lang w:val="nn-NO"/>
        </w:rPr>
      </w:pPr>
      <w:r w:rsidRPr="00BE0EB6">
        <w:rPr>
          <w:sz w:val="22"/>
          <w:szCs w:val="22"/>
          <w:lang w:val="nn-NO"/>
        </w:rPr>
        <w:t xml:space="preserve">Departementet for Boliger og Infrastruktur </w:t>
      </w:r>
      <w:r w:rsidRPr="00BE0EB6">
        <w:fldChar w:fldCharType="begin"/>
      </w:r>
      <w:r w:rsidRPr="00BE0EB6">
        <w:rPr>
          <w:sz w:val="22"/>
          <w:szCs w:val="22"/>
          <w:lang w:val="nn-NO"/>
        </w:rPr>
        <w:instrText>HYPERLINK "mailto:box909@nanoq.gl"</w:instrText>
      </w:r>
      <w:r w:rsidRPr="00BE0EB6">
        <w:fldChar w:fldCharType="separate"/>
      </w:r>
      <w:r w:rsidRPr="00BE0EB6">
        <w:rPr>
          <w:rStyle w:val="Hyperlink"/>
          <w:sz w:val="22"/>
          <w:szCs w:val="22"/>
          <w:lang w:val="nn-NO"/>
        </w:rPr>
        <w:t>box909@nanoq.gl</w:t>
      </w:r>
      <w:r w:rsidRPr="00BE0EB6">
        <w:rPr>
          <w:rStyle w:val="Hyperlink"/>
          <w:sz w:val="22"/>
          <w:szCs w:val="22"/>
        </w:rPr>
        <w:fldChar w:fldCharType="end"/>
      </w:r>
      <w:r w:rsidRPr="00BE0EB6">
        <w:rPr>
          <w:sz w:val="22"/>
          <w:szCs w:val="22"/>
          <w:lang w:val="nn-NO"/>
        </w:rPr>
        <w:t xml:space="preserve"> </w:t>
      </w:r>
    </w:p>
    <w:p w14:paraId="2950484F" w14:textId="77777777" w:rsidR="001A5FB2" w:rsidRPr="000C5BA4" w:rsidRDefault="001A5FB2" w:rsidP="00A77242">
      <w:pPr>
        <w:pStyle w:val="Listeafsnit"/>
        <w:numPr>
          <w:ilvl w:val="0"/>
          <w:numId w:val="28"/>
        </w:numPr>
        <w:spacing w:line="259" w:lineRule="auto"/>
        <w:rPr>
          <w:rFonts w:cs="Times New Roman"/>
          <w:sz w:val="22"/>
          <w:szCs w:val="22"/>
          <w:lang w:val="nn-NO"/>
        </w:rPr>
      </w:pPr>
      <w:r w:rsidRPr="000C5BA4">
        <w:rPr>
          <w:sz w:val="22"/>
          <w:szCs w:val="22"/>
          <w:lang w:val="nn-NO"/>
        </w:rPr>
        <w:t xml:space="preserve">Bestyrelsessekretariatet/Aqutsisunut allattoqarfik, Naalakkersuisut Siulittaasuata Naalakkersuisoqarfia </w:t>
      </w:r>
      <w:r w:rsidRPr="000C5BA4">
        <w:fldChar w:fldCharType="begin"/>
      </w:r>
      <w:r w:rsidRPr="000C5BA4">
        <w:rPr>
          <w:sz w:val="22"/>
          <w:szCs w:val="22"/>
          <w:lang w:val="nn-NO"/>
        </w:rPr>
        <w:instrText>HYPERLINK "mailto:GOVSEC@nanoq%20gl"</w:instrText>
      </w:r>
      <w:r w:rsidRPr="000C5BA4">
        <w:fldChar w:fldCharType="separate"/>
      </w:r>
      <w:r w:rsidRPr="000C5BA4">
        <w:rPr>
          <w:rStyle w:val="Hyperlink"/>
          <w:color w:val="auto"/>
          <w:sz w:val="22"/>
          <w:szCs w:val="22"/>
          <w:lang w:val="nn-NO"/>
        </w:rPr>
        <w:t>govsec@nanoq.gl</w:t>
      </w:r>
      <w:r w:rsidRPr="000C5BA4">
        <w:rPr>
          <w:rStyle w:val="Hyperlink"/>
          <w:color w:val="auto"/>
          <w:sz w:val="22"/>
          <w:szCs w:val="22"/>
        </w:rPr>
        <w:fldChar w:fldCharType="end"/>
      </w:r>
      <w:r w:rsidRPr="000C5BA4">
        <w:rPr>
          <w:sz w:val="22"/>
          <w:szCs w:val="22"/>
          <w:lang w:val="nn-NO"/>
        </w:rPr>
        <w:t xml:space="preserve"> </w:t>
      </w:r>
    </w:p>
    <w:p w14:paraId="07F2B94C" w14:textId="37BE7F6F" w:rsidR="001A5FB2" w:rsidRPr="00BE0EB6" w:rsidRDefault="001A5FB2" w:rsidP="00A77242">
      <w:pPr>
        <w:pStyle w:val="Listeafsnit"/>
        <w:numPr>
          <w:ilvl w:val="0"/>
          <w:numId w:val="28"/>
        </w:numPr>
        <w:spacing w:line="259" w:lineRule="auto"/>
        <w:rPr>
          <w:rFonts w:cs="Times New Roman"/>
          <w:sz w:val="22"/>
          <w:szCs w:val="22"/>
          <w:lang w:val="nn-NO"/>
        </w:rPr>
      </w:pPr>
      <w:r w:rsidRPr="000C5BA4">
        <w:rPr>
          <w:sz w:val="22"/>
          <w:szCs w:val="22"/>
        </w:rPr>
        <w:t xml:space="preserve">Alle kommuner: Skal også videresendes til </w:t>
      </w:r>
      <w:r w:rsidR="000C5BA4" w:rsidRPr="000C5BA4">
        <w:rPr>
          <w:sz w:val="22"/>
          <w:szCs w:val="22"/>
        </w:rPr>
        <w:t>interessenterne</w:t>
      </w:r>
      <w:r w:rsidRPr="000C5BA4">
        <w:rPr>
          <w:sz w:val="22"/>
          <w:szCs w:val="22"/>
        </w:rPr>
        <w:t xml:space="preserve">, haller, </w:t>
      </w:r>
      <w:proofErr w:type="spellStart"/>
      <w:r w:rsidRPr="000C5BA4">
        <w:rPr>
          <w:sz w:val="22"/>
          <w:szCs w:val="22"/>
        </w:rPr>
        <w:t>rel</w:t>
      </w:r>
      <w:proofErr w:type="spellEnd"/>
      <w:r w:rsidRPr="000C5BA4">
        <w:rPr>
          <w:sz w:val="22"/>
          <w:szCs w:val="22"/>
        </w:rPr>
        <w:t xml:space="preserve">. udvalg, </w:t>
      </w:r>
      <w:proofErr w:type="spellStart"/>
      <w:r w:rsidRPr="000C5BA4">
        <w:rPr>
          <w:sz w:val="22"/>
          <w:szCs w:val="22"/>
        </w:rPr>
        <w:t>bychefer</w:t>
      </w:r>
      <w:proofErr w:type="spellEnd"/>
      <w:r w:rsidRPr="000C5BA4">
        <w:rPr>
          <w:sz w:val="22"/>
          <w:szCs w:val="22"/>
        </w:rPr>
        <w:t xml:space="preserve">/områdeledere osv. </w:t>
      </w:r>
      <w:r w:rsidRPr="000C5BA4">
        <w:rPr>
          <w:sz w:val="22"/>
          <w:szCs w:val="22"/>
        </w:rPr>
        <w:br/>
      </w:r>
      <w:r w:rsidRPr="00BE0EB6">
        <w:rPr>
          <w:sz w:val="22"/>
          <w:szCs w:val="22"/>
          <w:lang w:val="nn-NO"/>
        </w:rPr>
        <w:t xml:space="preserve">Avannaata Kommunia </w:t>
      </w:r>
      <w:hyperlink r:id="rId34" w:history="1">
        <w:r w:rsidRPr="00BE0EB6">
          <w:rPr>
            <w:rStyle w:val="Hyperlink"/>
            <w:sz w:val="22"/>
            <w:szCs w:val="22"/>
            <w:lang w:val="nn-NO"/>
          </w:rPr>
          <w:t>avannaata@avannaata.gl</w:t>
        </w:r>
      </w:hyperlink>
      <w:r w:rsidRPr="00BE0EB6">
        <w:rPr>
          <w:sz w:val="22"/>
          <w:szCs w:val="22"/>
          <w:lang w:val="nn-NO"/>
        </w:rPr>
        <w:t xml:space="preserve"> </w:t>
      </w:r>
      <w:r w:rsidRPr="00BE0EB6">
        <w:rPr>
          <w:sz w:val="22"/>
          <w:szCs w:val="22"/>
          <w:lang w:val="nn-NO"/>
        </w:rPr>
        <w:br/>
        <w:t xml:space="preserve">Kommune Kujalleq </w:t>
      </w:r>
      <w:r w:rsidRPr="00BE0EB6">
        <w:fldChar w:fldCharType="begin"/>
      </w:r>
      <w:r w:rsidRPr="00BE0EB6">
        <w:rPr>
          <w:sz w:val="22"/>
          <w:szCs w:val="22"/>
          <w:lang w:val="nn-NO"/>
        </w:rPr>
        <w:instrText>HYPERLINK "mailto:kommune@kujalleq.gl"</w:instrText>
      </w:r>
      <w:r w:rsidRPr="00BE0EB6">
        <w:fldChar w:fldCharType="separate"/>
      </w:r>
      <w:r w:rsidRPr="00BE0EB6">
        <w:rPr>
          <w:rStyle w:val="Hyperlink"/>
          <w:sz w:val="22"/>
          <w:szCs w:val="22"/>
          <w:lang w:val="nn-NO"/>
        </w:rPr>
        <w:t>kommune@kujalleq.gl</w:t>
      </w:r>
      <w:r w:rsidRPr="00BE0EB6">
        <w:rPr>
          <w:rStyle w:val="Hyperlink"/>
          <w:sz w:val="22"/>
          <w:szCs w:val="22"/>
        </w:rPr>
        <w:fldChar w:fldCharType="end"/>
      </w:r>
      <w:r w:rsidRPr="00BE0EB6">
        <w:rPr>
          <w:sz w:val="22"/>
          <w:szCs w:val="22"/>
          <w:lang w:val="nn-NO"/>
        </w:rPr>
        <w:t xml:space="preserve"> </w:t>
      </w:r>
      <w:r w:rsidRPr="00BE0EB6">
        <w:rPr>
          <w:sz w:val="22"/>
          <w:szCs w:val="22"/>
          <w:lang w:val="nn-NO"/>
        </w:rPr>
        <w:br/>
        <w:t xml:space="preserve">Kommune Qeqertalik </w:t>
      </w:r>
      <w:r w:rsidRPr="00BE0EB6">
        <w:fldChar w:fldCharType="begin"/>
      </w:r>
      <w:r w:rsidRPr="00BE0EB6">
        <w:rPr>
          <w:sz w:val="22"/>
          <w:szCs w:val="22"/>
          <w:lang w:val="nn-NO"/>
        </w:rPr>
        <w:instrText>HYPERLINK "mailto:qeqertalik@qeqertalik.gl"</w:instrText>
      </w:r>
      <w:r w:rsidRPr="00BE0EB6">
        <w:fldChar w:fldCharType="separate"/>
      </w:r>
      <w:r w:rsidRPr="00BE0EB6">
        <w:rPr>
          <w:rStyle w:val="Hyperlink"/>
          <w:sz w:val="22"/>
          <w:szCs w:val="22"/>
          <w:lang w:val="nn-NO"/>
        </w:rPr>
        <w:t>qeqertalik@qeqertalik.gl</w:t>
      </w:r>
      <w:r w:rsidRPr="00BE0EB6">
        <w:rPr>
          <w:rStyle w:val="Hyperlink"/>
          <w:sz w:val="22"/>
          <w:szCs w:val="22"/>
        </w:rPr>
        <w:fldChar w:fldCharType="end"/>
      </w:r>
      <w:r w:rsidRPr="00BE0EB6">
        <w:rPr>
          <w:sz w:val="22"/>
          <w:szCs w:val="22"/>
          <w:lang w:val="nn-NO"/>
        </w:rPr>
        <w:t xml:space="preserve"> </w:t>
      </w:r>
      <w:r w:rsidRPr="00BE0EB6">
        <w:rPr>
          <w:sz w:val="22"/>
          <w:szCs w:val="22"/>
          <w:lang w:val="nn-NO"/>
        </w:rPr>
        <w:br/>
        <w:t xml:space="preserve">Qeqqata Kommunia </w:t>
      </w:r>
      <w:r w:rsidRPr="00BE0EB6">
        <w:fldChar w:fldCharType="begin"/>
      </w:r>
      <w:r w:rsidRPr="00BE0EB6">
        <w:rPr>
          <w:sz w:val="22"/>
          <w:szCs w:val="22"/>
          <w:lang w:val="nn-NO"/>
        </w:rPr>
        <w:instrText>HYPERLINK "mailto:qeqqata@qeqqata.gl"</w:instrText>
      </w:r>
      <w:r w:rsidRPr="00BE0EB6">
        <w:fldChar w:fldCharType="separate"/>
      </w:r>
      <w:r w:rsidRPr="00BE0EB6">
        <w:rPr>
          <w:rStyle w:val="Hyperlink"/>
          <w:sz w:val="22"/>
          <w:szCs w:val="22"/>
          <w:lang w:val="nn-NO"/>
        </w:rPr>
        <w:t>qeqqata@qeqqata.gl</w:t>
      </w:r>
      <w:r w:rsidRPr="00BE0EB6">
        <w:rPr>
          <w:rStyle w:val="Hyperlink"/>
          <w:sz w:val="22"/>
          <w:szCs w:val="22"/>
        </w:rPr>
        <w:fldChar w:fldCharType="end"/>
      </w:r>
      <w:r w:rsidRPr="00BE0EB6">
        <w:rPr>
          <w:sz w:val="22"/>
          <w:szCs w:val="22"/>
          <w:lang w:val="nn-NO"/>
        </w:rPr>
        <w:t xml:space="preserve"> </w:t>
      </w:r>
    </w:p>
    <w:p w14:paraId="05BB4DBD" w14:textId="7F6F2CF5" w:rsidR="001A5FB2" w:rsidRPr="00BE0EB6" w:rsidRDefault="001A5FB2" w:rsidP="00A77242">
      <w:pPr>
        <w:pStyle w:val="Listeafsnit"/>
        <w:numPr>
          <w:ilvl w:val="0"/>
          <w:numId w:val="28"/>
        </w:numPr>
        <w:spacing w:line="259" w:lineRule="auto"/>
        <w:rPr>
          <w:rFonts w:cs="Times New Roman"/>
          <w:sz w:val="22"/>
          <w:szCs w:val="22"/>
        </w:rPr>
      </w:pPr>
      <w:proofErr w:type="spellStart"/>
      <w:r w:rsidRPr="00BE0EB6">
        <w:rPr>
          <w:sz w:val="22"/>
          <w:szCs w:val="22"/>
        </w:rPr>
        <w:t>Sulisitsisut</w:t>
      </w:r>
      <w:proofErr w:type="spellEnd"/>
      <w:r w:rsidRPr="00BE0EB6">
        <w:rPr>
          <w:sz w:val="22"/>
          <w:szCs w:val="22"/>
        </w:rPr>
        <w:t xml:space="preserve">, Grønlands Erhverv </w:t>
      </w:r>
      <w:hyperlink r:id="rId35" w:history="1">
        <w:r w:rsidRPr="00BE0EB6">
          <w:rPr>
            <w:rStyle w:val="Hyperlink"/>
            <w:sz w:val="22"/>
            <w:szCs w:val="22"/>
          </w:rPr>
          <w:t>ga@ga.gl</w:t>
        </w:r>
      </w:hyperlink>
      <w:r w:rsidRPr="00BE0EB6">
        <w:rPr>
          <w:sz w:val="22"/>
          <w:szCs w:val="22"/>
        </w:rPr>
        <w:t xml:space="preserve"> </w:t>
      </w:r>
    </w:p>
    <w:p w14:paraId="7DA1F6D1" w14:textId="77777777" w:rsidR="001A5FB2" w:rsidRPr="000C5BA4" w:rsidRDefault="001A5FB2" w:rsidP="00A77242">
      <w:pPr>
        <w:pStyle w:val="Listeafsnit"/>
        <w:numPr>
          <w:ilvl w:val="0"/>
          <w:numId w:val="28"/>
        </w:numPr>
        <w:spacing w:line="259" w:lineRule="auto"/>
        <w:rPr>
          <w:rFonts w:cs="Times New Roman"/>
          <w:sz w:val="22"/>
          <w:szCs w:val="22"/>
          <w:lang w:val="en-US"/>
        </w:rPr>
      </w:pPr>
      <w:r w:rsidRPr="000C5BA4">
        <w:rPr>
          <w:sz w:val="22"/>
          <w:szCs w:val="22"/>
          <w:lang w:val="en-US"/>
        </w:rPr>
        <w:t xml:space="preserve">Air Greenland info@airgreenland.gl </w:t>
      </w:r>
    </w:p>
    <w:p w14:paraId="4CF7CC91" w14:textId="77777777" w:rsidR="001A5FB2" w:rsidRPr="00BE0EB6" w:rsidRDefault="001A5FB2" w:rsidP="00A77242">
      <w:pPr>
        <w:pStyle w:val="Listeafsnit"/>
        <w:numPr>
          <w:ilvl w:val="0"/>
          <w:numId w:val="28"/>
        </w:numPr>
        <w:spacing w:line="259" w:lineRule="auto"/>
        <w:rPr>
          <w:rFonts w:cs="Times New Roman"/>
          <w:sz w:val="22"/>
          <w:szCs w:val="22"/>
          <w:lang w:val="en-US"/>
        </w:rPr>
      </w:pPr>
      <w:r w:rsidRPr="00BE0EB6">
        <w:rPr>
          <w:sz w:val="22"/>
          <w:szCs w:val="22"/>
          <w:lang w:val="en-US"/>
        </w:rPr>
        <w:t xml:space="preserve">Arctic </w:t>
      </w:r>
      <w:proofErr w:type="spellStart"/>
      <w:r w:rsidRPr="00BE0EB6">
        <w:rPr>
          <w:sz w:val="22"/>
          <w:szCs w:val="22"/>
          <w:lang w:val="en-US"/>
        </w:rPr>
        <w:t>Umiaq</w:t>
      </w:r>
      <w:proofErr w:type="spellEnd"/>
      <w:r w:rsidRPr="00BE0EB6">
        <w:rPr>
          <w:sz w:val="22"/>
          <w:szCs w:val="22"/>
          <w:lang w:val="en-US"/>
        </w:rPr>
        <w:t xml:space="preserve"> Line A/S </w:t>
      </w:r>
      <w:hyperlink r:id="rId36" w:history="1">
        <w:r w:rsidRPr="00BE0EB6">
          <w:rPr>
            <w:rStyle w:val="Hyperlink"/>
            <w:sz w:val="22"/>
            <w:szCs w:val="22"/>
            <w:lang w:val="en-US"/>
          </w:rPr>
          <w:t>info@aul.gl</w:t>
        </w:r>
      </w:hyperlink>
      <w:r w:rsidRPr="00BE0EB6">
        <w:rPr>
          <w:sz w:val="22"/>
          <w:szCs w:val="22"/>
          <w:lang w:val="en-US"/>
        </w:rPr>
        <w:t> </w:t>
      </w:r>
    </w:p>
    <w:p w14:paraId="596FA8A5"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 xml:space="preserve">Disko Line </w:t>
      </w:r>
      <w:hyperlink r:id="rId37" w:history="1">
        <w:r w:rsidRPr="00BE0EB6">
          <w:rPr>
            <w:rStyle w:val="Hyperlink"/>
            <w:sz w:val="22"/>
            <w:szCs w:val="22"/>
          </w:rPr>
          <w:t>Info@diskoline.gl</w:t>
        </w:r>
      </w:hyperlink>
      <w:r w:rsidRPr="00BE0EB6">
        <w:rPr>
          <w:sz w:val="22"/>
          <w:szCs w:val="22"/>
        </w:rPr>
        <w:t xml:space="preserve"> </w:t>
      </w:r>
    </w:p>
    <w:p w14:paraId="2BA5B735"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RAL ral@ral.gl</w:t>
      </w:r>
    </w:p>
    <w:p w14:paraId="0F722A00"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 xml:space="preserve">Grønlands Rejsebureau </w:t>
      </w:r>
      <w:hyperlink r:id="rId38" w:history="1">
        <w:r w:rsidRPr="00BE0EB6">
          <w:rPr>
            <w:rStyle w:val="Hyperlink"/>
            <w:sz w:val="22"/>
            <w:szCs w:val="22"/>
          </w:rPr>
          <w:t>erhverv@greenland-travel.gl</w:t>
        </w:r>
      </w:hyperlink>
      <w:r w:rsidRPr="00BE0EB6">
        <w:rPr>
          <w:sz w:val="22"/>
          <w:szCs w:val="22"/>
        </w:rPr>
        <w:t xml:space="preserve"> </w:t>
      </w:r>
    </w:p>
    <w:p w14:paraId="29C1E8E4" w14:textId="77777777" w:rsidR="001A5FB2" w:rsidRPr="00BE0EB6" w:rsidRDefault="001A5FB2" w:rsidP="00A77242">
      <w:pPr>
        <w:pStyle w:val="Listeafsnit"/>
        <w:numPr>
          <w:ilvl w:val="0"/>
          <w:numId w:val="28"/>
        </w:numPr>
        <w:spacing w:line="259" w:lineRule="auto"/>
        <w:rPr>
          <w:rFonts w:cs="Times New Roman"/>
          <w:sz w:val="22"/>
          <w:szCs w:val="22"/>
        </w:rPr>
      </w:pPr>
      <w:proofErr w:type="spellStart"/>
      <w:r w:rsidRPr="00BE0EB6">
        <w:rPr>
          <w:sz w:val="22"/>
          <w:szCs w:val="22"/>
        </w:rPr>
        <w:t>Tusass</w:t>
      </w:r>
      <w:proofErr w:type="spellEnd"/>
      <w:r w:rsidRPr="00BE0EB6">
        <w:rPr>
          <w:sz w:val="22"/>
          <w:szCs w:val="22"/>
        </w:rPr>
        <w:t xml:space="preserve"> </w:t>
      </w:r>
      <w:hyperlink r:id="rId39" w:history="1">
        <w:r w:rsidRPr="00BE0EB6">
          <w:rPr>
            <w:rStyle w:val="Hyperlink"/>
            <w:sz w:val="22"/>
            <w:szCs w:val="22"/>
          </w:rPr>
          <w:t>atuisut@tusass.gl</w:t>
        </w:r>
      </w:hyperlink>
      <w:r w:rsidRPr="00BE0EB6">
        <w:rPr>
          <w:sz w:val="22"/>
          <w:szCs w:val="22"/>
        </w:rPr>
        <w:t xml:space="preserve"> </w:t>
      </w:r>
    </w:p>
    <w:p w14:paraId="0F1030B9" w14:textId="222B9E1E" w:rsidR="001A5FB2" w:rsidRPr="000C5BA4" w:rsidRDefault="001A5FB2" w:rsidP="00A77242">
      <w:pPr>
        <w:pStyle w:val="Listeafsnit"/>
        <w:numPr>
          <w:ilvl w:val="0"/>
          <w:numId w:val="28"/>
        </w:numPr>
        <w:spacing w:line="259" w:lineRule="auto"/>
        <w:rPr>
          <w:rFonts w:cs="Times New Roman"/>
          <w:sz w:val="22"/>
          <w:szCs w:val="22"/>
        </w:rPr>
      </w:pPr>
      <w:r w:rsidRPr="000C5BA4">
        <w:rPr>
          <w:sz w:val="22"/>
          <w:szCs w:val="22"/>
        </w:rPr>
        <w:t xml:space="preserve">HORESTA Hotel, Restaurant &amp; Turisme: GE + </w:t>
      </w:r>
      <w:r w:rsidRPr="000C5BA4">
        <w:rPr>
          <w:sz w:val="22"/>
          <w:szCs w:val="22"/>
        </w:rPr>
        <w:br/>
        <w:t>under GE:</w:t>
      </w:r>
      <w:r w:rsidRPr="000C5BA4">
        <w:rPr>
          <w:sz w:val="22"/>
          <w:szCs w:val="22"/>
        </w:rPr>
        <w:br/>
        <w:t>Brancheudvalget for Detailhandel:</w:t>
      </w:r>
    </w:p>
    <w:p w14:paraId="51FB0736" w14:textId="5867944C" w:rsidR="001A5FB2" w:rsidRPr="000C5BA4" w:rsidRDefault="001A5FB2" w:rsidP="000C5BA4">
      <w:pPr>
        <w:pStyle w:val="Listeafsnit"/>
        <w:spacing w:line="259" w:lineRule="auto"/>
        <w:rPr>
          <w:rFonts w:cs="Times New Roman"/>
          <w:sz w:val="22"/>
          <w:szCs w:val="22"/>
        </w:rPr>
      </w:pPr>
      <w:r w:rsidRPr="000C5BA4">
        <w:rPr>
          <w:sz w:val="22"/>
          <w:szCs w:val="22"/>
        </w:rPr>
        <w:t>inuacare@inuacare.com</w:t>
      </w:r>
    </w:p>
    <w:p w14:paraId="26507B56" w14:textId="77777777" w:rsidR="001A5FB2" w:rsidRPr="000C5BA4" w:rsidRDefault="001A5FB2" w:rsidP="00A77242">
      <w:pPr>
        <w:pStyle w:val="Listeafsnit"/>
        <w:numPr>
          <w:ilvl w:val="0"/>
          <w:numId w:val="28"/>
        </w:numPr>
        <w:spacing w:line="259" w:lineRule="auto"/>
        <w:rPr>
          <w:rFonts w:cs="Times New Roman"/>
          <w:sz w:val="22"/>
          <w:szCs w:val="22"/>
        </w:rPr>
      </w:pPr>
      <w:r w:rsidRPr="000C5BA4">
        <w:rPr>
          <w:sz w:val="22"/>
          <w:szCs w:val="22"/>
        </w:rPr>
        <w:t>Brancheudvalget for Hotel, Restaurant og Turisme:</w:t>
      </w:r>
    </w:p>
    <w:p w14:paraId="27D61E6D" w14:textId="77777777" w:rsidR="001A5FB2" w:rsidRPr="000C5BA4" w:rsidRDefault="001A5FB2" w:rsidP="00A77242">
      <w:pPr>
        <w:pStyle w:val="Listeafsnit"/>
        <w:spacing w:line="259" w:lineRule="auto"/>
        <w:rPr>
          <w:rFonts w:cs="Times New Roman"/>
          <w:sz w:val="22"/>
          <w:szCs w:val="22"/>
        </w:rPr>
      </w:pPr>
      <w:r w:rsidRPr="000C5BA4">
        <w:rPr>
          <w:sz w:val="22"/>
          <w:szCs w:val="22"/>
        </w:rPr>
        <w:t>ht@hhe.gl)</w:t>
      </w:r>
    </w:p>
    <w:p w14:paraId="03F89DC4" w14:textId="77777777" w:rsidR="001A5FB2" w:rsidRPr="00BE0EB6" w:rsidRDefault="001A5FB2" w:rsidP="00A77242">
      <w:pPr>
        <w:pStyle w:val="Listeafsnit"/>
        <w:numPr>
          <w:ilvl w:val="0"/>
          <w:numId w:val="28"/>
        </w:numPr>
        <w:spacing w:line="259" w:lineRule="auto"/>
        <w:rPr>
          <w:rFonts w:cs="Times New Roman"/>
          <w:sz w:val="22"/>
          <w:szCs w:val="22"/>
        </w:rPr>
      </w:pPr>
      <w:proofErr w:type="spellStart"/>
      <w:r w:rsidRPr="00BE0EB6">
        <w:rPr>
          <w:sz w:val="22"/>
          <w:szCs w:val="22"/>
        </w:rPr>
        <w:t>GrønlandsBanken</w:t>
      </w:r>
      <w:proofErr w:type="spellEnd"/>
      <w:r w:rsidRPr="00BE0EB6">
        <w:rPr>
          <w:sz w:val="22"/>
          <w:szCs w:val="22"/>
        </w:rPr>
        <w:t xml:space="preserve"> banken@banken.gl  </w:t>
      </w:r>
    </w:p>
    <w:p w14:paraId="73C90AE4" w14:textId="77777777" w:rsidR="001A5FB2" w:rsidRPr="00BE0EB6" w:rsidRDefault="001A5FB2" w:rsidP="00A77242">
      <w:pPr>
        <w:pStyle w:val="Listeafsnit"/>
        <w:numPr>
          <w:ilvl w:val="0"/>
          <w:numId w:val="28"/>
        </w:numPr>
        <w:spacing w:line="259" w:lineRule="auto"/>
        <w:rPr>
          <w:rFonts w:cs="Times New Roman"/>
          <w:sz w:val="22"/>
          <w:szCs w:val="22"/>
        </w:rPr>
      </w:pPr>
      <w:r w:rsidRPr="00BE0EB6">
        <w:rPr>
          <w:sz w:val="22"/>
          <w:szCs w:val="22"/>
        </w:rPr>
        <w:t xml:space="preserve">Bank Nordic </w:t>
      </w:r>
      <w:hyperlink r:id="rId40" w:history="1">
        <w:r w:rsidRPr="00BE0EB6">
          <w:rPr>
            <w:rStyle w:val="Hyperlink"/>
            <w:sz w:val="22"/>
            <w:szCs w:val="22"/>
          </w:rPr>
          <w:t>nuuk@banknordik.gl</w:t>
        </w:r>
      </w:hyperlink>
    </w:p>
    <w:p w14:paraId="02B3D0DB" w14:textId="2EA3B663" w:rsidR="001A5FB2" w:rsidRPr="001E0420" w:rsidRDefault="001A5FB2" w:rsidP="00A77242">
      <w:pPr>
        <w:pStyle w:val="Listeafsnit"/>
        <w:numPr>
          <w:ilvl w:val="0"/>
          <w:numId w:val="28"/>
        </w:numPr>
        <w:spacing w:line="259" w:lineRule="auto"/>
        <w:rPr>
          <w:rFonts w:cs="Times New Roman"/>
          <w:sz w:val="22"/>
          <w:szCs w:val="22"/>
        </w:rPr>
      </w:pPr>
      <w:r w:rsidRPr="00BE0EB6">
        <w:rPr>
          <w:sz w:val="22"/>
          <w:szCs w:val="22"/>
        </w:rPr>
        <w:t xml:space="preserve">Handicap Talsmanden </w:t>
      </w:r>
      <w:hyperlink r:id="rId41" w:history="1">
        <w:r w:rsidR="001E0420" w:rsidRPr="00C50D43">
          <w:rPr>
            <w:rStyle w:val="Hyperlink"/>
            <w:sz w:val="22"/>
            <w:szCs w:val="22"/>
          </w:rPr>
          <w:t>info@tilioq.gl</w:t>
        </w:r>
      </w:hyperlink>
    </w:p>
    <w:p w14:paraId="4E2CDC77" w14:textId="6947D3C4" w:rsidR="001E0420" w:rsidRPr="001E0420" w:rsidRDefault="001E0420" w:rsidP="00A77242">
      <w:pPr>
        <w:pStyle w:val="Listeafsnit"/>
        <w:numPr>
          <w:ilvl w:val="0"/>
          <w:numId w:val="28"/>
        </w:numPr>
        <w:spacing w:line="259" w:lineRule="auto"/>
        <w:rPr>
          <w:rFonts w:cs="Times New Roman"/>
          <w:sz w:val="22"/>
          <w:szCs w:val="22"/>
        </w:rPr>
      </w:pPr>
      <w:r>
        <w:rPr>
          <w:sz w:val="22"/>
          <w:szCs w:val="22"/>
        </w:rPr>
        <w:t xml:space="preserve">Ældretalsmanden </w:t>
      </w:r>
      <w:hyperlink r:id="rId42" w:history="1">
        <w:r w:rsidRPr="00C50D43">
          <w:rPr>
            <w:rStyle w:val="Hyperlink"/>
            <w:sz w:val="22"/>
            <w:szCs w:val="22"/>
          </w:rPr>
          <w:t>utoqqaat@nanoq.gl</w:t>
        </w:r>
      </w:hyperlink>
    </w:p>
    <w:p w14:paraId="210B684F" w14:textId="77777777" w:rsidR="001E0420" w:rsidRPr="00BE0EB6" w:rsidRDefault="001E0420" w:rsidP="000C5BA4">
      <w:pPr>
        <w:pStyle w:val="Listeafsnit"/>
        <w:spacing w:line="259" w:lineRule="auto"/>
        <w:rPr>
          <w:rFonts w:cs="Times New Roman"/>
          <w:sz w:val="22"/>
          <w:szCs w:val="22"/>
        </w:rPr>
      </w:pPr>
    </w:p>
    <w:p w14:paraId="47601722" w14:textId="77777777" w:rsidR="001A5FB2" w:rsidRPr="00BE0EB6" w:rsidRDefault="001A5FB2" w:rsidP="00A77242">
      <w:pPr>
        <w:spacing w:line="259" w:lineRule="auto"/>
        <w:rPr>
          <w:rFonts w:cs="Times New Roman"/>
          <w:sz w:val="22"/>
          <w:szCs w:val="22"/>
        </w:rPr>
      </w:pPr>
    </w:p>
    <w:p w14:paraId="4C644852" w14:textId="5A88BAB9" w:rsidR="001A5FB2" w:rsidRPr="00BE0EB6" w:rsidRDefault="000C5BA4" w:rsidP="00A77242">
      <w:pPr>
        <w:spacing w:line="259" w:lineRule="auto"/>
        <w:rPr>
          <w:rFonts w:cs="Times New Roman"/>
          <w:sz w:val="22"/>
          <w:szCs w:val="22"/>
        </w:rPr>
      </w:pPr>
      <w:r>
        <w:rPr>
          <w:sz w:val="22"/>
          <w:szCs w:val="22"/>
        </w:rPr>
        <w:t>Modtagne høringssvar</w:t>
      </w:r>
      <w:r w:rsidR="001A5FB2" w:rsidRPr="00BE0EB6">
        <w:rPr>
          <w:sz w:val="22"/>
          <w:szCs w:val="22"/>
        </w:rPr>
        <w:t>:</w:t>
      </w:r>
    </w:p>
    <w:p w14:paraId="312A486F" w14:textId="77777777" w:rsidR="001A5FB2" w:rsidRPr="00BE0EB6" w:rsidRDefault="001A5FB2" w:rsidP="00A77242">
      <w:pPr>
        <w:spacing w:line="259" w:lineRule="auto"/>
        <w:rPr>
          <w:sz w:val="22"/>
          <w:szCs w:val="22"/>
        </w:rPr>
      </w:pPr>
    </w:p>
    <w:p w14:paraId="618F9076" w14:textId="77777777" w:rsidR="00D25EEB" w:rsidRPr="00BE0EB6" w:rsidRDefault="00D25EEB" w:rsidP="00A77242">
      <w:pPr>
        <w:spacing w:line="259" w:lineRule="auto"/>
        <w:rPr>
          <w:sz w:val="22"/>
          <w:szCs w:val="22"/>
        </w:rPr>
      </w:pPr>
      <w:r w:rsidRPr="00BE0EB6">
        <w:rPr>
          <w:sz w:val="22"/>
          <w:szCs w:val="22"/>
        </w:rPr>
        <w:br w:type="page"/>
      </w:r>
    </w:p>
    <w:p w14:paraId="39975226" w14:textId="3454FED1" w:rsidR="00D25EEB" w:rsidRPr="00BE0EB6" w:rsidRDefault="00D25EEB" w:rsidP="00A77242">
      <w:pPr>
        <w:spacing w:line="259" w:lineRule="auto"/>
        <w:rPr>
          <w:i/>
          <w:iCs/>
          <w:sz w:val="22"/>
          <w:szCs w:val="22"/>
        </w:rPr>
      </w:pPr>
      <w:r w:rsidRPr="00BE0EB6">
        <w:rPr>
          <w:i/>
          <w:iCs/>
          <w:sz w:val="22"/>
          <w:szCs w:val="22"/>
        </w:rPr>
        <w:lastRenderedPageBreak/>
        <w:t>Bilag 2</w:t>
      </w:r>
    </w:p>
    <w:p w14:paraId="385A2A9C" w14:textId="77777777" w:rsidR="001A5FB2" w:rsidRPr="00BD7A92" w:rsidRDefault="00D25EEB" w:rsidP="00A77242">
      <w:pPr>
        <w:pStyle w:val="Overskrift3"/>
        <w:spacing w:after="160" w:line="259" w:lineRule="auto"/>
        <w:rPr>
          <w:sz w:val="32"/>
          <w:szCs w:val="32"/>
        </w:rPr>
      </w:pPr>
      <w:bookmarkStart w:id="78" w:name="_Toc174537376"/>
      <w:bookmarkStart w:id="79" w:name="_Toc174600932"/>
      <w:proofErr w:type="spellStart"/>
      <w:r w:rsidRPr="00BD7A92">
        <w:rPr>
          <w:sz w:val="32"/>
          <w:szCs w:val="32"/>
        </w:rPr>
        <w:t>Anti</w:t>
      </w:r>
      <w:proofErr w:type="spellEnd"/>
      <w:r w:rsidRPr="00BD7A92">
        <w:rPr>
          <w:sz w:val="32"/>
          <w:szCs w:val="32"/>
        </w:rPr>
        <w:t xml:space="preserve"> Doping Grønland</w:t>
      </w:r>
      <w:bookmarkEnd w:id="78"/>
      <w:bookmarkEnd w:id="79"/>
    </w:p>
    <w:p w14:paraId="5E133DD1" w14:textId="77777777" w:rsidR="001A5FB2" w:rsidRPr="00BE0EB6" w:rsidRDefault="001A5FB2" w:rsidP="00A77242">
      <w:pPr>
        <w:spacing w:line="259" w:lineRule="auto"/>
        <w:rPr>
          <w:sz w:val="22"/>
          <w:szCs w:val="22"/>
        </w:rPr>
      </w:pPr>
    </w:p>
    <w:p w14:paraId="7D375A06" w14:textId="4D470365" w:rsidR="00D25EEB" w:rsidRPr="00BE0EB6" w:rsidRDefault="00D25EEB" w:rsidP="00A77242">
      <w:pPr>
        <w:spacing w:line="259" w:lineRule="auto"/>
        <w:rPr>
          <w:sz w:val="22"/>
          <w:szCs w:val="22"/>
        </w:rPr>
      </w:pPr>
      <w:r w:rsidRPr="00BE0EB6">
        <w:rPr>
          <w:b/>
          <w:sz w:val="22"/>
          <w:szCs w:val="22"/>
        </w:rPr>
        <w:t>Udredning:</w:t>
      </w:r>
      <w:r w:rsidRPr="00BE0EB6">
        <w:rPr>
          <w:b/>
          <w:sz w:val="22"/>
          <w:szCs w:val="22"/>
        </w:rPr>
        <w:br/>
      </w:r>
      <w:r w:rsidRPr="00BE0EB6">
        <w:rPr>
          <w:sz w:val="22"/>
          <w:szCs w:val="22"/>
        </w:rPr>
        <w:br/>
        <w:t xml:space="preserve">Hvad angår </w:t>
      </w:r>
      <w:proofErr w:type="spellStart"/>
      <w:r w:rsidRPr="00BE0EB6">
        <w:rPr>
          <w:sz w:val="22"/>
          <w:szCs w:val="22"/>
        </w:rPr>
        <w:t>Anti</w:t>
      </w:r>
      <w:proofErr w:type="spellEnd"/>
      <w:r w:rsidRPr="00BE0EB6">
        <w:rPr>
          <w:sz w:val="22"/>
          <w:szCs w:val="22"/>
        </w:rPr>
        <w:t xml:space="preserve"> Doping Grønland ønsker GIF, ændring af den berørte lov.</w:t>
      </w:r>
    </w:p>
    <w:p w14:paraId="4F859502" w14:textId="77777777" w:rsidR="00D25EEB" w:rsidRPr="00BE0EB6" w:rsidRDefault="00D25EEB" w:rsidP="00A77242">
      <w:pPr>
        <w:spacing w:line="259" w:lineRule="auto"/>
        <w:rPr>
          <w:sz w:val="22"/>
          <w:szCs w:val="22"/>
        </w:rPr>
      </w:pPr>
      <w:bookmarkStart w:id="80" w:name="_Toc174537377"/>
      <w:bookmarkStart w:id="81" w:name="_Toc174600933"/>
      <w:proofErr w:type="spellStart"/>
      <w:r w:rsidRPr="00BE0EB6">
        <w:rPr>
          <w:sz w:val="22"/>
          <w:szCs w:val="22"/>
        </w:rPr>
        <w:t>Anti</w:t>
      </w:r>
      <w:proofErr w:type="spellEnd"/>
      <w:r w:rsidRPr="00BE0EB6">
        <w:rPr>
          <w:sz w:val="22"/>
          <w:szCs w:val="22"/>
        </w:rPr>
        <w:t xml:space="preserve"> Doping Grønland – blev stiftet i 2016, idrætsloven blev vedtaget og det blev vedtaget at Idrætsforbundet skal være parat i forbindelse med servicering af udvalget.</w:t>
      </w:r>
      <w:bookmarkEnd w:id="80"/>
      <w:bookmarkEnd w:id="81"/>
      <w:r w:rsidRPr="00BE0EB6">
        <w:rPr>
          <w:sz w:val="22"/>
          <w:szCs w:val="22"/>
        </w:rPr>
        <w:t xml:space="preserve"> </w:t>
      </w:r>
    </w:p>
    <w:p w14:paraId="52B25F3E" w14:textId="77777777" w:rsidR="00D25EEB" w:rsidRPr="00BE0EB6" w:rsidRDefault="00D25EEB" w:rsidP="00A77242">
      <w:pPr>
        <w:spacing w:line="259" w:lineRule="auto"/>
        <w:rPr>
          <w:sz w:val="22"/>
          <w:szCs w:val="22"/>
        </w:rPr>
      </w:pPr>
      <w:bookmarkStart w:id="82" w:name="_Toc174537378"/>
      <w:bookmarkStart w:id="83" w:name="_Toc174600934"/>
      <w:proofErr w:type="spellStart"/>
      <w:r w:rsidRPr="00BE0EB6">
        <w:rPr>
          <w:sz w:val="22"/>
          <w:szCs w:val="22"/>
        </w:rPr>
        <w:t>Anti</w:t>
      </w:r>
      <w:proofErr w:type="spellEnd"/>
      <w:r w:rsidRPr="00BE0EB6">
        <w:rPr>
          <w:sz w:val="22"/>
          <w:szCs w:val="22"/>
        </w:rPr>
        <w:t xml:space="preserve"> Dopings opgaver har todelt formål. For det første forestå oplysnings- og udviklingsvirksomhed vedrørende forebyggelse og bekæmpelse af doping i idræt og motion.</w:t>
      </w:r>
      <w:bookmarkEnd w:id="82"/>
      <w:bookmarkEnd w:id="83"/>
      <w:r w:rsidRPr="00BE0EB6">
        <w:rPr>
          <w:sz w:val="22"/>
          <w:szCs w:val="22"/>
        </w:rPr>
        <w:t xml:space="preserve"> </w:t>
      </w:r>
    </w:p>
    <w:p w14:paraId="1FFCAE7C" w14:textId="77777777" w:rsidR="00D25EEB" w:rsidRPr="00BE0EB6" w:rsidRDefault="00D25EEB" w:rsidP="00A77242">
      <w:pPr>
        <w:spacing w:line="259" w:lineRule="auto"/>
        <w:rPr>
          <w:sz w:val="22"/>
          <w:szCs w:val="22"/>
        </w:rPr>
      </w:pPr>
      <w:bookmarkStart w:id="84" w:name="_Toc174537379"/>
      <w:bookmarkStart w:id="85" w:name="_Toc174600935"/>
      <w:r w:rsidRPr="00BE0EB6">
        <w:rPr>
          <w:sz w:val="22"/>
          <w:szCs w:val="22"/>
        </w:rPr>
        <w:t>For det andet vil man gennemføre en undersøgelse for, at sikre at man ikke bruger dopingmidler. På den baggrund har man afsat 300.000 kr. til handlinger samt til udvikling af forebyggelse, til løn samt driften af udvalget.  Man kan dog fremkomme med følgende barrierer og ulemper:</w:t>
      </w:r>
      <w:bookmarkEnd w:id="84"/>
      <w:bookmarkEnd w:id="85"/>
      <w:r w:rsidRPr="00BE0EB6">
        <w:rPr>
          <w:sz w:val="22"/>
          <w:szCs w:val="22"/>
        </w:rPr>
        <w:t xml:space="preserve"> </w:t>
      </w:r>
    </w:p>
    <w:p w14:paraId="3BBE802C" w14:textId="77777777" w:rsidR="00D25EEB" w:rsidRPr="00BE0EB6" w:rsidRDefault="00D25EEB" w:rsidP="00A77242">
      <w:pPr>
        <w:spacing w:line="259" w:lineRule="auto"/>
        <w:rPr>
          <w:sz w:val="22"/>
          <w:szCs w:val="22"/>
        </w:rPr>
      </w:pPr>
      <w:bookmarkStart w:id="86" w:name="_Toc174537380"/>
      <w:bookmarkStart w:id="87" w:name="_Toc174600936"/>
      <w:r w:rsidRPr="00BE0EB6">
        <w:rPr>
          <w:sz w:val="22"/>
          <w:szCs w:val="22"/>
        </w:rPr>
        <w:t>-</w:t>
      </w:r>
      <w:r w:rsidRPr="00BE0EB6">
        <w:rPr>
          <w:sz w:val="22"/>
          <w:szCs w:val="22"/>
        </w:rPr>
        <w:tab/>
        <w:t>Økonomien sætter store grænser</w:t>
      </w:r>
      <w:bookmarkEnd w:id="86"/>
      <w:bookmarkEnd w:id="87"/>
    </w:p>
    <w:p w14:paraId="1647E982" w14:textId="77777777" w:rsidR="00D25EEB" w:rsidRPr="00BE0EB6" w:rsidRDefault="00D25EEB" w:rsidP="00A77242">
      <w:pPr>
        <w:spacing w:line="259" w:lineRule="auto"/>
        <w:rPr>
          <w:sz w:val="22"/>
          <w:szCs w:val="22"/>
        </w:rPr>
      </w:pPr>
      <w:bookmarkStart w:id="88" w:name="_Toc174537381"/>
      <w:bookmarkStart w:id="89" w:name="_Toc174600937"/>
      <w:r w:rsidRPr="00BE0EB6">
        <w:rPr>
          <w:sz w:val="22"/>
          <w:szCs w:val="22"/>
        </w:rPr>
        <w:t>-</w:t>
      </w:r>
      <w:r w:rsidRPr="00BE0EB6">
        <w:rPr>
          <w:sz w:val="22"/>
          <w:szCs w:val="22"/>
        </w:rPr>
        <w:tab/>
        <w:t>Manglende erfaringer, hvad angår brugen samt misbrug af dopingmidler</w:t>
      </w:r>
      <w:bookmarkEnd w:id="88"/>
      <w:bookmarkEnd w:id="89"/>
      <w:r w:rsidRPr="00BE0EB6">
        <w:rPr>
          <w:sz w:val="22"/>
          <w:szCs w:val="22"/>
        </w:rPr>
        <w:t xml:space="preserve"> </w:t>
      </w:r>
    </w:p>
    <w:p w14:paraId="5FD5EBAE" w14:textId="77777777" w:rsidR="00D25EEB" w:rsidRPr="00BE0EB6" w:rsidRDefault="00D25EEB" w:rsidP="00A77242">
      <w:pPr>
        <w:spacing w:line="259" w:lineRule="auto"/>
        <w:rPr>
          <w:sz w:val="22"/>
          <w:szCs w:val="22"/>
        </w:rPr>
      </w:pPr>
      <w:bookmarkStart w:id="90" w:name="_Toc174537382"/>
      <w:bookmarkStart w:id="91" w:name="_Toc174600938"/>
      <w:r w:rsidRPr="00BE0EB6">
        <w:rPr>
          <w:sz w:val="22"/>
          <w:szCs w:val="22"/>
        </w:rPr>
        <w:t>-</w:t>
      </w:r>
      <w:r w:rsidRPr="00BE0EB6">
        <w:rPr>
          <w:sz w:val="22"/>
          <w:szCs w:val="22"/>
        </w:rPr>
        <w:tab/>
        <w:t>Manglende viden om behovene samt manglende viden om misbrug af dopingmidler</w:t>
      </w:r>
      <w:bookmarkEnd w:id="90"/>
      <w:bookmarkEnd w:id="91"/>
      <w:r w:rsidRPr="00BE0EB6">
        <w:rPr>
          <w:sz w:val="22"/>
          <w:szCs w:val="22"/>
        </w:rPr>
        <w:t xml:space="preserve"> </w:t>
      </w:r>
    </w:p>
    <w:p w14:paraId="2CBF48AE" w14:textId="77777777" w:rsidR="00D25EEB" w:rsidRPr="00BE0EB6" w:rsidRDefault="00D25EEB" w:rsidP="00A77242">
      <w:pPr>
        <w:spacing w:line="259" w:lineRule="auto"/>
        <w:rPr>
          <w:sz w:val="22"/>
          <w:szCs w:val="22"/>
        </w:rPr>
      </w:pPr>
      <w:bookmarkStart w:id="92" w:name="_Toc174537383"/>
      <w:bookmarkStart w:id="93" w:name="_Toc174600939"/>
      <w:r w:rsidRPr="00BE0EB6">
        <w:rPr>
          <w:sz w:val="22"/>
          <w:szCs w:val="22"/>
        </w:rPr>
        <w:t>-</w:t>
      </w:r>
      <w:r w:rsidRPr="00BE0EB6">
        <w:rPr>
          <w:sz w:val="22"/>
          <w:szCs w:val="22"/>
        </w:rPr>
        <w:tab/>
        <w:t>Ingen uddannede som kan foretage undersøgelserne</w:t>
      </w:r>
      <w:bookmarkEnd w:id="92"/>
      <w:bookmarkEnd w:id="93"/>
      <w:r w:rsidRPr="00BE0EB6">
        <w:rPr>
          <w:sz w:val="22"/>
          <w:szCs w:val="22"/>
        </w:rPr>
        <w:t xml:space="preserve"> </w:t>
      </w:r>
    </w:p>
    <w:p w14:paraId="41540637" w14:textId="77777777" w:rsidR="00D25EEB" w:rsidRPr="00BE0EB6" w:rsidRDefault="00D25EEB" w:rsidP="000C5BA4">
      <w:pPr>
        <w:spacing w:line="259" w:lineRule="auto"/>
        <w:ind w:left="1304" w:hanging="1304"/>
        <w:rPr>
          <w:sz w:val="22"/>
          <w:szCs w:val="22"/>
        </w:rPr>
      </w:pPr>
      <w:bookmarkStart w:id="94" w:name="_Toc174537384"/>
      <w:bookmarkStart w:id="95" w:name="_Toc174600940"/>
      <w:r w:rsidRPr="00BE0EB6">
        <w:rPr>
          <w:sz w:val="22"/>
          <w:szCs w:val="22"/>
        </w:rPr>
        <w:t>-</w:t>
      </w:r>
      <w:r w:rsidRPr="00BE0EB6">
        <w:rPr>
          <w:sz w:val="22"/>
          <w:szCs w:val="22"/>
        </w:rPr>
        <w:tab/>
        <w:t>Tilsynsmyndigheden skal behandle disse (ADD og WADA krav) fire gange om måneden og i forbindelse med ADG-sager er der følgende sagsbehandlingskrav:</w:t>
      </w:r>
      <w:bookmarkEnd w:id="94"/>
      <w:bookmarkEnd w:id="95"/>
      <w:r w:rsidRPr="00BE0EB6">
        <w:rPr>
          <w:sz w:val="22"/>
          <w:szCs w:val="22"/>
        </w:rPr>
        <w:t xml:space="preserve"> </w:t>
      </w:r>
    </w:p>
    <w:p w14:paraId="4F7F3F00" w14:textId="77777777" w:rsidR="00D25EEB" w:rsidRPr="00BE0EB6" w:rsidRDefault="00D25EEB" w:rsidP="00A77242">
      <w:pPr>
        <w:spacing w:line="259" w:lineRule="auto"/>
        <w:rPr>
          <w:sz w:val="22"/>
          <w:szCs w:val="22"/>
        </w:rPr>
      </w:pPr>
      <w:bookmarkStart w:id="96" w:name="_Toc174537385"/>
      <w:bookmarkStart w:id="97" w:name="_Toc174600941"/>
      <w:r w:rsidRPr="00BE0EB6">
        <w:rPr>
          <w:sz w:val="22"/>
          <w:szCs w:val="22"/>
        </w:rPr>
        <w:t>-</w:t>
      </w:r>
      <w:r w:rsidRPr="00BE0EB6">
        <w:rPr>
          <w:sz w:val="22"/>
          <w:szCs w:val="22"/>
        </w:rPr>
        <w:tab/>
        <w:t>Lovgrundlaget (Grønland, Danmark, internationalt) - se Datatilsynets krav</w:t>
      </w:r>
      <w:bookmarkEnd w:id="96"/>
      <w:bookmarkEnd w:id="97"/>
      <w:r w:rsidRPr="00BE0EB6">
        <w:rPr>
          <w:sz w:val="22"/>
          <w:szCs w:val="22"/>
        </w:rPr>
        <w:t xml:space="preserve"> </w:t>
      </w:r>
    </w:p>
    <w:p w14:paraId="5FA0C6BA" w14:textId="77777777" w:rsidR="00D25EEB" w:rsidRPr="00BE0EB6" w:rsidRDefault="00D25EEB" w:rsidP="00A77242">
      <w:pPr>
        <w:spacing w:line="259" w:lineRule="auto"/>
        <w:rPr>
          <w:sz w:val="22"/>
          <w:szCs w:val="22"/>
        </w:rPr>
      </w:pPr>
      <w:bookmarkStart w:id="98" w:name="_Toc174537386"/>
      <w:bookmarkStart w:id="99" w:name="_Toc174600942"/>
      <w:r w:rsidRPr="00BE0EB6">
        <w:rPr>
          <w:sz w:val="22"/>
          <w:szCs w:val="22"/>
        </w:rPr>
        <w:t>-</w:t>
      </w:r>
      <w:r w:rsidRPr="00BE0EB6">
        <w:rPr>
          <w:sz w:val="22"/>
          <w:szCs w:val="22"/>
        </w:rPr>
        <w:tab/>
        <w:t>Driftskrav og ADD-samarbejdsaftale</w:t>
      </w:r>
      <w:bookmarkEnd w:id="98"/>
      <w:bookmarkEnd w:id="99"/>
      <w:r w:rsidRPr="00BE0EB6">
        <w:rPr>
          <w:sz w:val="22"/>
          <w:szCs w:val="22"/>
        </w:rPr>
        <w:t xml:space="preserve"> </w:t>
      </w:r>
    </w:p>
    <w:p w14:paraId="35F4C4B5" w14:textId="77777777" w:rsidR="00D25EEB" w:rsidRPr="00BE0EB6" w:rsidRDefault="00D25EEB" w:rsidP="00A77242">
      <w:pPr>
        <w:spacing w:line="259" w:lineRule="auto"/>
        <w:rPr>
          <w:sz w:val="22"/>
          <w:szCs w:val="22"/>
        </w:rPr>
      </w:pPr>
      <w:bookmarkStart w:id="100" w:name="_Toc174537387"/>
      <w:bookmarkStart w:id="101" w:name="_Toc174600943"/>
      <w:r w:rsidRPr="00BE0EB6">
        <w:rPr>
          <w:sz w:val="22"/>
          <w:szCs w:val="22"/>
        </w:rPr>
        <w:t>-</w:t>
      </w:r>
      <w:r w:rsidRPr="00BE0EB6">
        <w:rPr>
          <w:sz w:val="22"/>
          <w:szCs w:val="22"/>
        </w:rPr>
        <w:tab/>
        <w:t>Uddannelse og driftskrav</w:t>
      </w:r>
      <w:bookmarkEnd w:id="100"/>
      <w:bookmarkEnd w:id="101"/>
      <w:r w:rsidRPr="00BE0EB6">
        <w:rPr>
          <w:sz w:val="22"/>
          <w:szCs w:val="22"/>
        </w:rPr>
        <w:t xml:space="preserve"> </w:t>
      </w:r>
    </w:p>
    <w:p w14:paraId="0A2B2641" w14:textId="77777777" w:rsidR="00D25EEB" w:rsidRPr="00BE0EB6" w:rsidRDefault="00D25EEB" w:rsidP="00A77242">
      <w:pPr>
        <w:spacing w:line="259" w:lineRule="auto"/>
        <w:rPr>
          <w:sz w:val="22"/>
          <w:szCs w:val="22"/>
        </w:rPr>
      </w:pPr>
      <w:bookmarkStart w:id="102" w:name="_Toc174537388"/>
      <w:bookmarkStart w:id="103" w:name="_Toc174600944"/>
      <w:r w:rsidRPr="00BE0EB6">
        <w:rPr>
          <w:sz w:val="22"/>
          <w:szCs w:val="22"/>
        </w:rPr>
        <w:t>-</w:t>
      </w:r>
      <w:r w:rsidRPr="00BE0EB6">
        <w:rPr>
          <w:sz w:val="22"/>
          <w:szCs w:val="22"/>
        </w:rPr>
        <w:tab/>
        <w:t>Udstyr</w:t>
      </w:r>
      <w:bookmarkEnd w:id="102"/>
      <w:bookmarkEnd w:id="103"/>
      <w:r w:rsidRPr="00BE0EB6">
        <w:rPr>
          <w:sz w:val="22"/>
          <w:szCs w:val="22"/>
        </w:rPr>
        <w:t xml:space="preserve"> </w:t>
      </w:r>
    </w:p>
    <w:p w14:paraId="34673E91" w14:textId="77777777" w:rsidR="00D25EEB" w:rsidRPr="00BE0EB6" w:rsidRDefault="00D25EEB" w:rsidP="00A77242">
      <w:pPr>
        <w:spacing w:line="259" w:lineRule="auto"/>
        <w:rPr>
          <w:sz w:val="22"/>
          <w:szCs w:val="22"/>
        </w:rPr>
      </w:pPr>
      <w:bookmarkStart w:id="104" w:name="_Toc174537389"/>
      <w:bookmarkStart w:id="105" w:name="_Toc174600945"/>
      <w:r w:rsidRPr="00BE0EB6">
        <w:rPr>
          <w:sz w:val="22"/>
          <w:szCs w:val="22"/>
        </w:rPr>
        <w:t>-</w:t>
      </w:r>
      <w:r w:rsidRPr="00BE0EB6">
        <w:rPr>
          <w:sz w:val="22"/>
          <w:szCs w:val="22"/>
        </w:rPr>
        <w:tab/>
        <w:t>Samarbejde med et doping-laboratorie i Norge (tests)</w:t>
      </w:r>
      <w:bookmarkEnd w:id="104"/>
      <w:bookmarkEnd w:id="105"/>
    </w:p>
    <w:p w14:paraId="77D807EE" w14:textId="77777777" w:rsidR="00D25EEB" w:rsidRPr="00BE0EB6" w:rsidRDefault="00D25EEB" w:rsidP="00A77242">
      <w:pPr>
        <w:spacing w:line="259" w:lineRule="auto"/>
        <w:rPr>
          <w:sz w:val="22"/>
          <w:szCs w:val="22"/>
        </w:rPr>
      </w:pPr>
      <w:bookmarkStart w:id="106" w:name="_Toc174537390"/>
      <w:bookmarkStart w:id="107" w:name="_Toc174600946"/>
      <w:r w:rsidRPr="00BE0EB6">
        <w:rPr>
          <w:sz w:val="22"/>
          <w:szCs w:val="22"/>
        </w:rPr>
        <w:t>-</w:t>
      </w:r>
      <w:r w:rsidRPr="00BE0EB6">
        <w:rPr>
          <w:sz w:val="22"/>
          <w:szCs w:val="22"/>
        </w:rPr>
        <w:tab/>
        <w:t>Beskrivelse af indsatser og fastsættelse af omfang</w:t>
      </w:r>
      <w:bookmarkEnd w:id="106"/>
      <w:bookmarkEnd w:id="107"/>
      <w:r w:rsidRPr="00BE0EB6">
        <w:rPr>
          <w:sz w:val="22"/>
          <w:szCs w:val="22"/>
        </w:rPr>
        <w:t xml:space="preserve"> </w:t>
      </w:r>
    </w:p>
    <w:p w14:paraId="35B52BB3" w14:textId="77777777" w:rsidR="00D25EEB" w:rsidRPr="00BE0EB6" w:rsidRDefault="00D25EEB" w:rsidP="00A77242">
      <w:pPr>
        <w:spacing w:line="259" w:lineRule="auto"/>
        <w:rPr>
          <w:sz w:val="22"/>
          <w:szCs w:val="22"/>
        </w:rPr>
      </w:pPr>
      <w:bookmarkStart w:id="108" w:name="_Toc174537391"/>
      <w:bookmarkStart w:id="109" w:name="_Toc174600947"/>
      <w:r w:rsidRPr="00BE0EB6">
        <w:rPr>
          <w:sz w:val="22"/>
          <w:szCs w:val="22"/>
        </w:rPr>
        <w:t>-</w:t>
      </w:r>
      <w:r w:rsidRPr="00BE0EB6">
        <w:rPr>
          <w:sz w:val="22"/>
          <w:szCs w:val="22"/>
        </w:rPr>
        <w:tab/>
        <w:t>Sekretariatsfunktion (redegørelse, koordinering, økonomi)</w:t>
      </w:r>
      <w:bookmarkEnd w:id="108"/>
      <w:bookmarkEnd w:id="109"/>
    </w:p>
    <w:p w14:paraId="025A3DC9" w14:textId="77777777" w:rsidR="00D25EEB" w:rsidRPr="00BE0EB6" w:rsidRDefault="00D25EEB" w:rsidP="00A77242">
      <w:pPr>
        <w:spacing w:line="259" w:lineRule="auto"/>
        <w:rPr>
          <w:sz w:val="22"/>
          <w:szCs w:val="22"/>
        </w:rPr>
      </w:pPr>
      <w:r w:rsidRPr="00BE0EB6">
        <w:rPr>
          <w:sz w:val="22"/>
          <w:szCs w:val="22"/>
        </w:rPr>
        <w:t>GIF har ændringsforslag i forhold til Inatsisartutlov nr. 15 af 6. juni 2016 om idræt og motion:</w:t>
      </w:r>
    </w:p>
    <w:p w14:paraId="5B00EDA2" w14:textId="77777777" w:rsidR="00D25EEB" w:rsidRPr="00BE0EB6" w:rsidRDefault="00D25EEB" w:rsidP="00A77242">
      <w:pPr>
        <w:spacing w:line="259" w:lineRule="auto"/>
        <w:rPr>
          <w:sz w:val="22"/>
          <w:szCs w:val="22"/>
        </w:rPr>
      </w:pPr>
      <w:r w:rsidRPr="00BE0EB6">
        <w:rPr>
          <w:sz w:val="22"/>
          <w:szCs w:val="22"/>
        </w:rPr>
        <w:t>§ 21, stk. 2, nr. 1-7, stk. 3 – 4</w:t>
      </w:r>
    </w:p>
    <w:p w14:paraId="4DA940BC" w14:textId="77777777" w:rsidR="00D25EEB" w:rsidRPr="00BE0EB6" w:rsidRDefault="00D25EEB" w:rsidP="00A77242">
      <w:pPr>
        <w:spacing w:line="259" w:lineRule="auto"/>
        <w:rPr>
          <w:sz w:val="22"/>
          <w:szCs w:val="22"/>
          <w:lang w:val="nn-NO"/>
        </w:rPr>
      </w:pPr>
      <w:r w:rsidRPr="00BE0EB6">
        <w:rPr>
          <w:sz w:val="22"/>
          <w:szCs w:val="22"/>
          <w:lang w:val="nn-NO"/>
        </w:rPr>
        <w:t>§ 22, nr. 1 – 3, stk. 2 – 5</w:t>
      </w:r>
    </w:p>
    <w:p w14:paraId="712557D1" w14:textId="77777777" w:rsidR="00D25EEB" w:rsidRPr="00BE0EB6" w:rsidRDefault="00D25EEB" w:rsidP="00A77242">
      <w:pPr>
        <w:spacing w:line="259" w:lineRule="auto"/>
        <w:rPr>
          <w:sz w:val="22"/>
          <w:szCs w:val="22"/>
          <w:lang w:val="nn-NO"/>
        </w:rPr>
      </w:pPr>
      <w:r w:rsidRPr="00BE0EB6">
        <w:rPr>
          <w:sz w:val="22"/>
          <w:szCs w:val="22"/>
          <w:lang w:val="nn-NO"/>
        </w:rPr>
        <w:t>§ 23, nr. 1 – 2, stk. 2 – 4</w:t>
      </w:r>
    </w:p>
    <w:p w14:paraId="40A6DFDE" w14:textId="77777777" w:rsidR="00D25EEB" w:rsidRPr="00BE0EB6" w:rsidRDefault="00D25EEB" w:rsidP="00A77242">
      <w:pPr>
        <w:spacing w:line="259" w:lineRule="auto"/>
        <w:rPr>
          <w:sz w:val="22"/>
          <w:szCs w:val="22"/>
          <w:lang w:val="nn-NO"/>
        </w:rPr>
      </w:pPr>
      <w:r w:rsidRPr="00BE0EB6">
        <w:rPr>
          <w:sz w:val="22"/>
          <w:szCs w:val="22"/>
          <w:lang w:val="nn-NO"/>
        </w:rPr>
        <w:t>§ 24, stk. 2 – 3</w:t>
      </w:r>
    </w:p>
    <w:p w14:paraId="5CE713B3" w14:textId="77777777" w:rsidR="00D25EEB" w:rsidRPr="00BE0EB6" w:rsidRDefault="00D25EEB" w:rsidP="00A77242">
      <w:pPr>
        <w:spacing w:line="259" w:lineRule="auto"/>
        <w:rPr>
          <w:sz w:val="22"/>
          <w:szCs w:val="22"/>
        </w:rPr>
      </w:pPr>
      <w:r w:rsidRPr="00BE0EB6">
        <w:rPr>
          <w:sz w:val="22"/>
          <w:szCs w:val="22"/>
        </w:rPr>
        <w:t>§ 25, stk. 2 - 4</w:t>
      </w:r>
    </w:p>
    <w:p w14:paraId="27EBA1E1" w14:textId="77777777" w:rsidR="00D25EEB" w:rsidRPr="00BE0EB6" w:rsidRDefault="00D25EEB" w:rsidP="00A77242">
      <w:pPr>
        <w:spacing w:line="259" w:lineRule="auto"/>
        <w:rPr>
          <w:sz w:val="22"/>
          <w:szCs w:val="22"/>
        </w:rPr>
      </w:pPr>
      <w:r w:rsidRPr="00BE0EB6">
        <w:rPr>
          <w:sz w:val="22"/>
          <w:szCs w:val="22"/>
        </w:rPr>
        <w:lastRenderedPageBreak/>
        <w:t xml:space="preserve">Arbejdsgruppen ved, at Selvstyret har en sag i gang vedrørende </w:t>
      </w:r>
      <w:proofErr w:type="spellStart"/>
      <w:r w:rsidRPr="00BE0EB6">
        <w:rPr>
          <w:sz w:val="22"/>
          <w:szCs w:val="22"/>
        </w:rPr>
        <w:t>Anti</w:t>
      </w:r>
      <w:proofErr w:type="spellEnd"/>
      <w:r w:rsidRPr="00BE0EB6">
        <w:rPr>
          <w:sz w:val="22"/>
          <w:szCs w:val="22"/>
        </w:rPr>
        <w:t xml:space="preserve"> Doping Grønland, hvorfor arbejdsgruppen ikke har beskæftiget sig med emnet i større grad. Dog følger arbejdsgruppen med i sagen om </w:t>
      </w:r>
      <w:proofErr w:type="spellStart"/>
      <w:r w:rsidRPr="00BE0EB6">
        <w:rPr>
          <w:sz w:val="22"/>
          <w:szCs w:val="22"/>
        </w:rPr>
        <w:t>Anti</w:t>
      </w:r>
      <w:proofErr w:type="spellEnd"/>
      <w:r w:rsidRPr="00BE0EB6">
        <w:rPr>
          <w:sz w:val="22"/>
          <w:szCs w:val="22"/>
        </w:rPr>
        <w:t xml:space="preserve"> Doping Grønland, og får opdateringer på sagen indtil rapporten er færdig. Sagen er ved at blive forberedt i de relevante Departementer, og det bliver så Naalakkersuisut, som skal træffe beslutning i sagen.</w:t>
      </w:r>
    </w:p>
    <w:p w14:paraId="15AE0524" w14:textId="77777777" w:rsidR="00D25EEB" w:rsidRPr="00BE0EB6" w:rsidRDefault="00D25EEB" w:rsidP="00A77242">
      <w:pPr>
        <w:spacing w:line="259" w:lineRule="auto"/>
        <w:rPr>
          <w:i/>
          <w:iCs/>
          <w:sz w:val="22"/>
          <w:szCs w:val="22"/>
        </w:rPr>
      </w:pPr>
      <w:r w:rsidRPr="00BE0EB6">
        <w:rPr>
          <w:i/>
          <w:sz w:val="22"/>
          <w:szCs w:val="22"/>
        </w:rPr>
        <w:t xml:space="preserve">Arbejdsgruppen indstiller til, at ændringen af loven vedrørende </w:t>
      </w:r>
      <w:proofErr w:type="spellStart"/>
      <w:r w:rsidRPr="00BE0EB6">
        <w:rPr>
          <w:i/>
          <w:sz w:val="22"/>
          <w:szCs w:val="22"/>
        </w:rPr>
        <w:t>Anti</w:t>
      </w:r>
      <w:proofErr w:type="spellEnd"/>
      <w:r w:rsidRPr="00BE0EB6">
        <w:rPr>
          <w:i/>
          <w:sz w:val="22"/>
          <w:szCs w:val="22"/>
        </w:rPr>
        <w:t xml:space="preserve"> Doping Grønland sker i overensstemmelse med GIF's ønsker.</w:t>
      </w:r>
    </w:p>
    <w:p w14:paraId="5007E5BB" w14:textId="77777777" w:rsidR="00D25EEB" w:rsidRPr="00BE0EB6" w:rsidRDefault="00D25EEB" w:rsidP="00A77242">
      <w:pPr>
        <w:spacing w:line="259" w:lineRule="auto"/>
        <w:rPr>
          <w:sz w:val="22"/>
          <w:szCs w:val="22"/>
        </w:rPr>
      </w:pPr>
      <w:r w:rsidRPr="00BE0EB6">
        <w:rPr>
          <w:sz w:val="22"/>
          <w:szCs w:val="22"/>
        </w:rPr>
        <w:br w:type="page"/>
      </w:r>
    </w:p>
    <w:p w14:paraId="5A0524DA" w14:textId="12C5C169" w:rsidR="00D25EEB" w:rsidRPr="00BE0EB6" w:rsidRDefault="00D25EEB" w:rsidP="00A77242">
      <w:pPr>
        <w:spacing w:line="259" w:lineRule="auto"/>
        <w:rPr>
          <w:i/>
          <w:iCs/>
          <w:sz w:val="22"/>
          <w:szCs w:val="22"/>
        </w:rPr>
      </w:pPr>
      <w:r w:rsidRPr="00BE0EB6">
        <w:rPr>
          <w:i/>
          <w:iCs/>
          <w:sz w:val="22"/>
          <w:szCs w:val="22"/>
        </w:rPr>
        <w:lastRenderedPageBreak/>
        <w:t xml:space="preserve">Bilag </w:t>
      </w:r>
      <w:r w:rsidR="0077008F" w:rsidRPr="00BE0EB6">
        <w:rPr>
          <w:i/>
          <w:iCs/>
          <w:sz w:val="22"/>
          <w:szCs w:val="22"/>
        </w:rPr>
        <w:t>3</w:t>
      </w:r>
    </w:p>
    <w:p w14:paraId="1C7735D0" w14:textId="5289ACE6" w:rsidR="00D25EEB" w:rsidRDefault="0077008F" w:rsidP="00A77242">
      <w:pPr>
        <w:pStyle w:val="Overskrift3"/>
        <w:spacing w:after="160" w:line="259" w:lineRule="auto"/>
        <w:rPr>
          <w:sz w:val="32"/>
          <w:szCs w:val="32"/>
        </w:rPr>
      </w:pPr>
      <w:bookmarkStart w:id="110" w:name="_Toc174537392"/>
      <w:bookmarkStart w:id="111" w:name="_Toc174600948"/>
      <w:r w:rsidRPr="00BD7A92">
        <w:rPr>
          <w:sz w:val="32"/>
          <w:szCs w:val="32"/>
        </w:rPr>
        <w:t>A .</w:t>
      </w:r>
      <w:r w:rsidR="000C5BA4">
        <w:rPr>
          <w:sz w:val="32"/>
          <w:szCs w:val="32"/>
        </w:rPr>
        <w:t xml:space="preserve"> </w:t>
      </w:r>
      <w:r w:rsidR="00D25EEB" w:rsidRPr="00BD7A92">
        <w:rPr>
          <w:sz w:val="32"/>
          <w:szCs w:val="32"/>
        </w:rPr>
        <w:t>GIF og ESG Strategi</w:t>
      </w:r>
      <w:bookmarkEnd w:id="110"/>
      <w:bookmarkEnd w:id="111"/>
    </w:p>
    <w:p w14:paraId="20DAF736" w14:textId="77777777" w:rsidR="00BD7A92" w:rsidRPr="00BD7A92" w:rsidRDefault="00BD7A92" w:rsidP="00BD7A92">
      <w:pPr>
        <w:rPr>
          <w:i/>
          <w:iCs/>
        </w:rPr>
      </w:pPr>
    </w:p>
    <w:p w14:paraId="44BC5BC1" w14:textId="49C30E26" w:rsidR="00BD7A92" w:rsidRPr="00BD7A92" w:rsidRDefault="00BD7A92" w:rsidP="00BD7A92">
      <w:pPr>
        <w:rPr>
          <w:i/>
          <w:iCs/>
        </w:rPr>
      </w:pPr>
      <w:r w:rsidRPr="00BD7A92">
        <w:rPr>
          <w:i/>
          <w:iCs/>
        </w:rPr>
        <w:t>GIF’s strategi:</w:t>
      </w:r>
    </w:p>
    <w:p w14:paraId="626E8139" w14:textId="77777777" w:rsidR="0077008F" w:rsidRPr="00BE0EB6" w:rsidRDefault="0077008F" w:rsidP="00A77242">
      <w:pPr>
        <w:spacing w:line="259" w:lineRule="auto"/>
        <w:jc w:val="center"/>
        <w:rPr>
          <w:b/>
          <w:bCs/>
          <w:sz w:val="22"/>
          <w:szCs w:val="22"/>
        </w:rPr>
      </w:pPr>
      <w:r w:rsidRPr="00BE0EB6">
        <w:rPr>
          <w:b/>
          <w:bCs/>
          <w:sz w:val="22"/>
          <w:szCs w:val="22"/>
        </w:rPr>
        <w:t>Verdens mest fysisk aktive land</w:t>
      </w:r>
    </w:p>
    <w:p w14:paraId="44604AFD" w14:textId="77777777" w:rsidR="0077008F" w:rsidRPr="00BE0EB6" w:rsidRDefault="0077008F" w:rsidP="00A77242">
      <w:pPr>
        <w:spacing w:line="259" w:lineRule="auto"/>
        <w:jc w:val="center"/>
        <w:rPr>
          <w:b/>
          <w:bCs/>
          <w:sz w:val="22"/>
          <w:szCs w:val="22"/>
        </w:rPr>
      </w:pPr>
      <w:r w:rsidRPr="00BE0EB6">
        <w:rPr>
          <w:b/>
          <w:bCs/>
          <w:sz w:val="22"/>
          <w:szCs w:val="22"/>
        </w:rPr>
        <w:t>Strategi 2024 – 2027</w:t>
      </w:r>
    </w:p>
    <w:p w14:paraId="3D29993D" w14:textId="77777777" w:rsidR="0077008F" w:rsidRPr="00BE0EB6" w:rsidRDefault="0077008F" w:rsidP="00A77242">
      <w:pPr>
        <w:spacing w:line="259" w:lineRule="auto"/>
        <w:jc w:val="center"/>
        <w:rPr>
          <w:b/>
          <w:bCs/>
          <w:sz w:val="22"/>
          <w:szCs w:val="22"/>
        </w:rPr>
      </w:pPr>
      <w:r w:rsidRPr="00BE0EB6">
        <w:rPr>
          <w:b/>
          <w:bCs/>
          <w:sz w:val="22"/>
          <w:szCs w:val="22"/>
        </w:rPr>
        <w:t>Fra tanke til handling</w:t>
      </w:r>
    </w:p>
    <w:p w14:paraId="7FE87E04" w14:textId="77777777" w:rsidR="0077008F" w:rsidRPr="00BE0EB6" w:rsidRDefault="0077008F" w:rsidP="00A77242">
      <w:pPr>
        <w:spacing w:line="259" w:lineRule="auto"/>
        <w:jc w:val="center"/>
        <w:rPr>
          <w:b/>
          <w:bCs/>
          <w:sz w:val="22"/>
          <w:szCs w:val="22"/>
        </w:rPr>
      </w:pPr>
      <w:r w:rsidRPr="00BE0EB6">
        <w:rPr>
          <w:b/>
          <w:bCs/>
          <w:sz w:val="22"/>
          <w:szCs w:val="22"/>
        </w:rPr>
        <w:t>Grønlands Idrætsforbund</w:t>
      </w:r>
    </w:p>
    <w:p w14:paraId="0974BE27" w14:textId="77777777" w:rsidR="0077008F" w:rsidRPr="00BE0EB6" w:rsidRDefault="0077008F" w:rsidP="00A77242">
      <w:pPr>
        <w:spacing w:line="259" w:lineRule="auto"/>
        <w:rPr>
          <w:sz w:val="22"/>
          <w:szCs w:val="22"/>
        </w:rPr>
      </w:pPr>
    </w:p>
    <w:p w14:paraId="508BFD0C" w14:textId="77777777" w:rsidR="0077008F" w:rsidRPr="00BE0EB6" w:rsidRDefault="0077008F" w:rsidP="00A77242">
      <w:pPr>
        <w:numPr>
          <w:ilvl w:val="0"/>
          <w:numId w:val="29"/>
        </w:numPr>
        <w:spacing w:line="259" w:lineRule="auto"/>
        <w:rPr>
          <w:b/>
          <w:bCs/>
          <w:sz w:val="22"/>
          <w:szCs w:val="22"/>
        </w:rPr>
      </w:pPr>
      <w:r w:rsidRPr="00BE0EB6">
        <w:rPr>
          <w:b/>
          <w:bCs/>
          <w:sz w:val="22"/>
          <w:szCs w:val="22"/>
        </w:rPr>
        <w:t>Formål og introduktion</w:t>
      </w:r>
    </w:p>
    <w:p w14:paraId="2577A0F5" w14:textId="77777777" w:rsidR="0077008F" w:rsidRPr="00BE0EB6" w:rsidRDefault="0077008F" w:rsidP="00A77242">
      <w:pPr>
        <w:numPr>
          <w:ilvl w:val="1"/>
          <w:numId w:val="29"/>
        </w:numPr>
        <w:spacing w:line="259" w:lineRule="auto"/>
        <w:rPr>
          <w:sz w:val="22"/>
          <w:szCs w:val="22"/>
        </w:rPr>
      </w:pPr>
      <w:r w:rsidRPr="00BE0EB6">
        <w:rPr>
          <w:sz w:val="22"/>
          <w:szCs w:val="22"/>
        </w:rPr>
        <w:t>Forord</w:t>
      </w:r>
    </w:p>
    <w:p w14:paraId="7966AA8C" w14:textId="77777777" w:rsidR="0077008F" w:rsidRPr="00BE0EB6" w:rsidRDefault="0077008F" w:rsidP="00A77242">
      <w:pPr>
        <w:numPr>
          <w:ilvl w:val="1"/>
          <w:numId w:val="29"/>
        </w:numPr>
        <w:spacing w:line="259" w:lineRule="auto"/>
        <w:rPr>
          <w:sz w:val="22"/>
          <w:szCs w:val="22"/>
        </w:rPr>
      </w:pPr>
      <w:r w:rsidRPr="00BE0EB6">
        <w:rPr>
          <w:sz w:val="22"/>
          <w:szCs w:val="22"/>
        </w:rPr>
        <w:t xml:space="preserve">Visionen og målsætninger </w:t>
      </w:r>
    </w:p>
    <w:p w14:paraId="72A9AB00" w14:textId="77777777" w:rsidR="0077008F" w:rsidRPr="00BE0EB6" w:rsidRDefault="0077008F" w:rsidP="00A77242">
      <w:pPr>
        <w:numPr>
          <w:ilvl w:val="0"/>
          <w:numId w:val="29"/>
        </w:numPr>
        <w:spacing w:line="259" w:lineRule="auto"/>
        <w:rPr>
          <w:b/>
          <w:bCs/>
          <w:sz w:val="22"/>
          <w:szCs w:val="22"/>
        </w:rPr>
      </w:pPr>
      <w:r w:rsidRPr="00BE0EB6">
        <w:rPr>
          <w:b/>
          <w:bCs/>
          <w:sz w:val="22"/>
          <w:szCs w:val="22"/>
        </w:rPr>
        <w:t>Statusbeskrivelse</w:t>
      </w:r>
    </w:p>
    <w:p w14:paraId="72121FCD" w14:textId="77777777" w:rsidR="0077008F" w:rsidRPr="00BE0EB6" w:rsidRDefault="0077008F" w:rsidP="00A77242">
      <w:pPr>
        <w:numPr>
          <w:ilvl w:val="1"/>
          <w:numId w:val="29"/>
        </w:numPr>
        <w:spacing w:line="259" w:lineRule="auto"/>
        <w:rPr>
          <w:sz w:val="22"/>
          <w:szCs w:val="22"/>
        </w:rPr>
      </w:pPr>
      <w:r w:rsidRPr="00BE0EB6">
        <w:rPr>
          <w:sz w:val="22"/>
          <w:szCs w:val="22"/>
        </w:rPr>
        <w:t>Strategi 2020 - 2023 – vi samler landet om visionen</w:t>
      </w:r>
    </w:p>
    <w:p w14:paraId="3C5ADE9A" w14:textId="77777777" w:rsidR="0077008F" w:rsidRPr="00BE0EB6" w:rsidRDefault="0077008F" w:rsidP="00A77242">
      <w:pPr>
        <w:numPr>
          <w:ilvl w:val="0"/>
          <w:numId w:val="30"/>
        </w:numPr>
        <w:spacing w:line="259" w:lineRule="auto"/>
        <w:rPr>
          <w:b/>
          <w:bCs/>
          <w:sz w:val="22"/>
          <w:szCs w:val="22"/>
        </w:rPr>
      </w:pPr>
      <w:proofErr w:type="spellStart"/>
      <w:r w:rsidRPr="00BE0EB6">
        <w:rPr>
          <w:b/>
          <w:bCs/>
          <w:sz w:val="22"/>
          <w:szCs w:val="22"/>
        </w:rPr>
        <w:t>Aalasa</w:t>
      </w:r>
      <w:proofErr w:type="spellEnd"/>
      <w:r w:rsidRPr="00BE0EB6">
        <w:rPr>
          <w:b/>
          <w:bCs/>
          <w:sz w:val="22"/>
          <w:szCs w:val="22"/>
        </w:rPr>
        <w:t xml:space="preserve"> Konferencen 2023</w:t>
      </w:r>
    </w:p>
    <w:p w14:paraId="051A9FC7" w14:textId="77777777" w:rsidR="0077008F" w:rsidRPr="00BE0EB6" w:rsidRDefault="0077008F" w:rsidP="00A77242">
      <w:pPr>
        <w:numPr>
          <w:ilvl w:val="1"/>
          <w:numId w:val="30"/>
        </w:numPr>
        <w:spacing w:line="259" w:lineRule="auto"/>
        <w:rPr>
          <w:sz w:val="22"/>
          <w:szCs w:val="22"/>
        </w:rPr>
      </w:pPr>
      <w:r w:rsidRPr="00BE0EB6">
        <w:rPr>
          <w:sz w:val="22"/>
          <w:szCs w:val="22"/>
        </w:rPr>
        <w:t>Formål og målsætning – fra tanke til handling</w:t>
      </w:r>
    </w:p>
    <w:p w14:paraId="697042FF" w14:textId="77777777" w:rsidR="0077008F" w:rsidRPr="00BE0EB6" w:rsidRDefault="0077008F" w:rsidP="00A77242">
      <w:pPr>
        <w:numPr>
          <w:ilvl w:val="1"/>
          <w:numId w:val="30"/>
        </w:numPr>
        <w:spacing w:line="259" w:lineRule="auto"/>
        <w:rPr>
          <w:sz w:val="22"/>
          <w:szCs w:val="22"/>
        </w:rPr>
      </w:pPr>
      <w:r w:rsidRPr="00BE0EB6">
        <w:rPr>
          <w:sz w:val="22"/>
          <w:szCs w:val="22"/>
        </w:rPr>
        <w:t xml:space="preserve">Strategi og målsætning </w:t>
      </w:r>
    </w:p>
    <w:p w14:paraId="12C72933" w14:textId="77777777" w:rsidR="0077008F" w:rsidRPr="00BE0EB6" w:rsidRDefault="0077008F" w:rsidP="00A77242">
      <w:pPr>
        <w:numPr>
          <w:ilvl w:val="0"/>
          <w:numId w:val="31"/>
        </w:numPr>
        <w:spacing w:line="259" w:lineRule="auto"/>
        <w:rPr>
          <w:b/>
          <w:bCs/>
          <w:sz w:val="22"/>
          <w:szCs w:val="22"/>
        </w:rPr>
      </w:pPr>
      <w:r w:rsidRPr="00BE0EB6">
        <w:rPr>
          <w:b/>
          <w:bCs/>
          <w:sz w:val="22"/>
          <w:szCs w:val="22"/>
        </w:rPr>
        <w:t>Flere i bevægelse – Idrætten tager ansvar</w:t>
      </w:r>
    </w:p>
    <w:p w14:paraId="7D8446F7" w14:textId="77777777" w:rsidR="0077008F" w:rsidRPr="00BE0EB6" w:rsidRDefault="0077008F" w:rsidP="00A77242">
      <w:pPr>
        <w:spacing w:line="259" w:lineRule="auto"/>
        <w:rPr>
          <w:sz w:val="22"/>
          <w:szCs w:val="22"/>
        </w:rPr>
      </w:pPr>
      <w:r w:rsidRPr="00BE0EB6">
        <w:rPr>
          <w:sz w:val="22"/>
          <w:szCs w:val="22"/>
        </w:rPr>
        <w:t>Indsatsområde 1: AHKN (Bevægelse i skolen)</w:t>
      </w:r>
      <w:r w:rsidRPr="00BE0EB6">
        <w:rPr>
          <w:sz w:val="22"/>
          <w:szCs w:val="22"/>
        </w:rPr>
        <w:tab/>
      </w:r>
    </w:p>
    <w:p w14:paraId="56A36FD5" w14:textId="77777777" w:rsidR="0077008F" w:rsidRPr="00BE0EB6" w:rsidRDefault="0077008F" w:rsidP="00A77242">
      <w:pPr>
        <w:spacing w:line="259" w:lineRule="auto"/>
        <w:rPr>
          <w:sz w:val="22"/>
          <w:szCs w:val="22"/>
        </w:rPr>
      </w:pPr>
      <w:r w:rsidRPr="00BE0EB6">
        <w:rPr>
          <w:sz w:val="22"/>
          <w:szCs w:val="22"/>
        </w:rPr>
        <w:t xml:space="preserve">Indsatsområde 2: </w:t>
      </w:r>
      <w:proofErr w:type="spellStart"/>
      <w:r w:rsidRPr="00BE0EB6">
        <w:rPr>
          <w:sz w:val="22"/>
          <w:szCs w:val="22"/>
        </w:rPr>
        <w:t>Parasport</w:t>
      </w:r>
      <w:proofErr w:type="spellEnd"/>
      <w:r w:rsidRPr="00BE0EB6">
        <w:rPr>
          <w:sz w:val="22"/>
          <w:szCs w:val="22"/>
        </w:rPr>
        <w:tab/>
      </w:r>
      <w:r w:rsidRPr="00BE0EB6">
        <w:rPr>
          <w:sz w:val="22"/>
          <w:szCs w:val="22"/>
        </w:rPr>
        <w:tab/>
      </w:r>
      <w:r w:rsidRPr="00BE0EB6">
        <w:rPr>
          <w:sz w:val="22"/>
          <w:szCs w:val="22"/>
        </w:rPr>
        <w:tab/>
      </w:r>
      <w:r w:rsidRPr="00BE0EB6">
        <w:rPr>
          <w:sz w:val="22"/>
          <w:szCs w:val="22"/>
        </w:rPr>
        <w:tab/>
      </w:r>
    </w:p>
    <w:p w14:paraId="57063331" w14:textId="77777777" w:rsidR="0077008F" w:rsidRPr="00BE0EB6" w:rsidRDefault="0077008F" w:rsidP="00A77242">
      <w:pPr>
        <w:spacing w:line="259" w:lineRule="auto"/>
        <w:rPr>
          <w:sz w:val="22"/>
          <w:szCs w:val="22"/>
        </w:rPr>
      </w:pPr>
      <w:r w:rsidRPr="00BE0EB6">
        <w:rPr>
          <w:sz w:val="22"/>
          <w:szCs w:val="22"/>
        </w:rPr>
        <w:t xml:space="preserve">Indsatsområde 3: </w:t>
      </w:r>
      <w:proofErr w:type="spellStart"/>
      <w:r w:rsidRPr="00BE0EB6">
        <w:rPr>
          <w:sz w:val="22"/>
          <w:szCs w:val="22"/>
        </w:rPr>
        <w:t>Ataatsimoorluta</w:t>
      </w:r>
      <w:proofErr w:type="spellEnd"/>
      <w:r w:rsidRPr="00BE0EB6">
        <w:rPr>
          <w:sz w:val="22"/>
          <w:szCs w:val="22"/>
        </w:rPr>
        <w:t xml:space="preserve"> </w:t>
      </w:r>
      <w:proofErr w:type="spellStart"/>
      <w:r w:rsidRPr="00BE0EB6">
        <w:rPr>
          <w:sz w:val="22"/>
          <w:szCs w:val="22"/>
        </w:rPr>
        <w:t>Aalasa</w:t>
      </w:r>
      <w:proofErr w:type="spellEnd"/>
      <w:r w:rsidRPr="00BE0EB6">
        <w:rPr>
          <w:sz w:val="22"/>
          <w:szCs w:val="22"/>
        </w:rPr>
        <w:tab/>
      </w:r>
      <w:r w:rsidRPr="00BE0EB6">
        <w:rPr>
          <w:sz w:val="22"/>
          <w:szCs w:val="22"/>
        </w:rPr>
        <w:tab/>
      </w:r>
    </w:p>
    <w:p w14:paraId="23E6BF76" w14:textId="77777777" w:rsidR="0077008F" w:rsidRPr="00BE0EB6" w:rsidRDefault="0077008F" w:rsidP="00A77242">
      <w:pPr>
        <w:spacing w:line="259" w:lineRule="auto"/>
        <w:rPr>
          <w:sz w:val="22"/>
          <w:szCs w:val="22"/>
        </w:rPr>
      </w:pPr>
      <w:r w:rsidRPr="00BE0EB6">
        <w:rPr>
          <w:sz w:val="22"/>
          <w:szCs w:val="22"/>
        </w:rPr>
        <w:t>Indsatsområde 4: Game Greenland</w:t>
      </w:r>
    </w:p>
    <w:p w14:paraId="664BD17B" w14:textId="77777777" w:rsidR="0077008F" w:rsidRPr="00BE0EB6" w:rsidRDefault="0077008F" w:rsidP="00A77242">
      <w:pPr>
        <w:spacing w:line="259" w:lineRule="auto"/>
        <w:rPr>
          <w:sz w:val="22"/>
          <w:szCs w:val="22"/>
        </w:rPr>
      </w:pPr>
      <w:r w:rsidRPr="00BE0EB6">
        <w:rPr>
          <w:sz w:val="22"/>
          <w:szCs w:val="22"/>
        </w:rPr>
        <w:t xml:space="preserve">Indsatsområde 5: </w:t>
      </w:r>
      <w:proofErr w:type="spellStart"/>
      <w:r w:rsidRPr="00BE0EB6">
        <w:rPr>
          <w:sz w:val="22"/>
          <w:szCs w:val="22"/>
        </w:rPr>
        <w:t>Suliffeqarfiit</w:t>
      </w:r>
      <w:proofErr w:type="spellEnd"/>
      <w:r w:rsidRPr="00BE0EB6">
        <w:rPr>
          <w:sz w:val="22"/>
          <w:szCs w:val="22"/>
        </w:rPr>
        <w:t xml:space="preserve"> Aalasut</w:t>
      </w:r>
    </w:p>
    <w:p w14:paraId="05B03DB2" w14:textId="77777777" w:rsidR="0077008F" w:rsidRPr="00BE0EB6" w:rsidRDefault="0077008F" w:rsidP="00A77242">
      <w:pPr>
        <w:spacing w:line="259" w:lineRule="auto"/>
        <w:rPr>
          <w:b/>
          <w:bCs/>
          <w:sz w:val="22"/>
          <w:szCs w:val="22"/>
        </w:rPr>
      </w:pPr>
      <w:r w:rsidRPr="00BE0EB6">
        <w:rPr>
          <w:b/>
          <w:bCs/>
          <w:sz w:val="22"/>
          <w:szCs w:val="22"/>
        </w:rPr>
        <w:t>5.0 Medlemmernes forbund – sammen om idræt og visionen</w:t>
      </w:r>
    </w:p>
    <w:p w14:paraId="553B7941" w14:textId="77777777" w:rsidR="0077008F" w:rsidRPr="00BE0EB6" w:rsidRDefault="0077008F" w:rsidP="00A77242">
      <w:pPr>
        <w:spacing w:line="259" w:lineRule="auto"/>
        <w:rPr>
          <w:sz w:val="22"/>
          <w:szCs w:val="22"/>
        </w:rPr>
      </w:pPr>
      <w:r w:rsidRPr="00BE0EB6">
        <w:rPr>
          <w:sz w:val="22"/>
          <w:szCs w:val="22"/>
        </w:rPr>
        <w:t>Indsatsområde 6: Frivillighed</w:t>
      </w:r>
      <w:r w:rsidRPr="00BE0EB6">
        <w:rPr>
          <w:sz w:val="22"/>
          <w:szCs w:val="22"/>
        </w:rPr>
        <w:tab/>
      </w:r>
      <w:r w:rsidRPr="00BE0EB6">
        <w:rPr>
          <w:sz w:val="22"/>
          <w:szCs w:val="22"/>
        </w:rPr>
        <w:tab/>
      </w:r>
      <w:r w:rsidRPr="00BE0EB6">
        <w:rPr>
          <w:sz w:val="22"/>
          <w:szCs w:val="22"/>
        </w:rPr>
        <w:tab/>
      </w:r>
    </w:p>
    <w:p w14:paraId="65A7972A" w14:textId="77777777" w:rsidR="0077008F" w:rsidRPr="00BE0EB6" w:rsidRDefault="0077008F" w:rsidP="00A77242">
      <w:pPr>
        <w:spacing w:line="259" w:lineRule="auto"/>
        <w:rPr>
          <w:sz w:val="22"/>
          <w:szCs w:val="22"/>
        </w:rPr>
      </w:pPr>
      <w:r w:rsidRPr="00BE0EB6">
        <w:rPr>
          <w:sz w:val="22"/>
          <w:szCs w:val="22"/>
        </w:rPr>
        <w:t>Indsatsområde 7: Jura og lovgivning</w:t>
      </w:r>
    </w:p>
    <w:p w14:paraId="695F1D51" w14:textId="77777777" w:rsidR="0077008F" w:rsidRPr="00BE0EB6" w:rsidRDefault="0077008F" w:rsidP="00A77242">
      <w:pPr>
        <w:spacing w:line="259" w:lineRule="auto"/>
        <w:rPr>
          <w:sz w:val="22"/>
          <w:szCs w:val="22"/>
        </w:rPr>
      </w:pPr>
      <w:r w:rsidRPr="00BE0EB6">
        <w:rPr>
          <w:sz w:val="22"/>
          <w:szCs w:val="22"/>
        </w:rPr>
        <w:t xml:space="preserve">Indsatsområde 8: Kompetenceudvikling </w:t>
      </w:r>
    </w:p>
    <w:p w14:paraId="00F49E52" w14:textId="77777777" w:rsidR="0077008F" w:rsidRPr="00BE0EB6" w:rsidRDefault="0077008F" w:rsidP="00A77242">
      <w:pPr>
        <w:spacing w:line="259" w:lineRule="auto"/>
        <w:rPr>
          <w:sz w:val="22"/>
          <w:szCs w:val="22"/>
        </w:rPr>
      </w:pPr>
      <w:r w:rsidRPr="00BE0EB6">
        <w:rPr>
          <w:sz w:val="22"/>
          <w:szCs w:val="22"/>
        </w:rPr>
        <w:t xml:space="preserve">Indsatsområde 9: Kommunikation </w:t>
      </w:r>
      <w:r w:rsidRPr="00BE0EB6">
        <w:rPr>
          <w:sz w:val="22"/>
          <w:szCs w:val="22"/>
        </w:rPr>
        <w:tab/>
      </w:r>
      <w:r w:rsidRPr="00BE0EB6">
        <w:rPr>
          <w:sz w:val="22"/>
          <w:szCs w:val="22"/>
        </w:rPr>
        <w:tab/>
      </w:r>
      <w:r w:rsidRPr="00BE0EB6">
        <w:rPr>
          <w:sz w:val="22"/>
          <w:szCs w:val="22"/>
        </w:rPr>
        <w:tab/>
      </w:r>
    </w:p>
    <w:p w14:paraId="436A66DD" w14:textId="77777777" w:rsidR="0077008F" w:rsidRPr="00BE0EB6" w:rsidRDefault="0077008F" w:rsidP="00A77242">
      <w:pPr>
        <w:spacing w:line="259" w:lineRule="auto"/>
        <w:rPr>
          <w:sz w:val="22"/>
          <w:szCs w:val="22"/>
        </w:rPr>
      </w:pPr>
      <w:r w:rsidRPr="00BE0EB6">
        <w:rPr>
          <w:sz w:val="22"/>
          <w:szCs w:val="22"/>
        </w:rPr>
        <w:t>Indsatsområde 10: Visionsambassadørprojekt</w:t>
      </w:r>
    </w:p>
    <w:p w14:paraId="63F8F32B" w14:textId="77777777" w:rsidR="0077008F" w:rsidRPr="00BE0EB6" w:rsidRDefault="0077008F" w:rsidP="00A77242">
      <w:pPr>
        <w:spacing w:line="259" w:lineRule="auto"/>
        <w:rPr>
          <w:sz w:val="22"/>
          <w:szCs w:val="22"/>
        </w:rPr>
      </w:pPr>
      <w:r w:rsidRPr="00BE0EB6">
        <w:rPr>
          <w:sz w:val="22"/>
          <w:szCs w:val="22"/>
        </w:rPr>
        <w:lastRenderedPageBreak/>
        <w:t>Indsatsområde 11: Events</w:t>
      </w:r>
    </w:p>
    <w:p w14:paraId="6095977B" w14:textId="77777777" w:rsidR="0077008F" w:rsidRPr="00BE0EB6" w:rsidRDefault="0077008F" w:rsidP="00A77242">
      <w:pPr>
        <w:spacing w:line="259" w:lineRule="auto"/>
        <w:rPr>
          <w:b/>
          <w:bCs/>
          <w:sz w:val="22"/>
          <w:szCs w:val="22"/>
        </w:rPr>
      </w:pPr>
      <w:r w:rsidRPr="00BE0EB6">
        <w:rPr>
          <w:b/>
          <w:bCs/>
          <w:sz w:val="22"/>
          <w:szCs w:val="22"/>
        </w:rPr>
        <w:t>6.0 En stærk partner – samarbejde der skaber handling</w:t>
      </w:r>
    </w:p>
    <w:p w14:paraId="65E121DF" w14:textId="77777777" w:rsidR="0077008F" w:rsidRPr="00BE0EB6" w:rsidRDefault="0077008F" w:rsidP="00A77242">
      <w:pPr>
        <w:spacing w:line="259" w:lineRule="auto"/>
        <w:rPr>
          <w:sz w:val="22"/>
          <w:szCs w:val="22"/>
        </w:rPr>
      </w:pPr>
      <w:r w:rsidRPr="00BE0EB6">
        <w:rPr>
          <w:sz w:val="22"/>
          <w:szCs w:val="22"/>
        </w:rPr>
        <w:t>Indsatsområde 12: Idrætsfremmende faciliteter</w:t>
      </w:r>
      <w:r w:rsidRPr="00BE0EB6">
        <w:rPr>
          <w:sz w:val="22"/>
          <w:szCs w:val="22"/>
        </w:rPr>
        <w:tab/>
      </w:r>
      <w:r w:rsidRPr="00BE0EB6">
        <w:rPr>
          <w:sz w:val="22"/>
          <w:szCs w:val="22"/>
        </w:rPr>
        <w:tab/>
      </w:r>
      <w:r w:rsidRPr="00BE0EB6">
        <w:rPr>
          <w:sz w:val="22"/>
          <w:szCs w:val="22"/>
        </w:rPr>
        <w:tab/>
      </w:r>
    </w:p>
    <w:p w14:paraId="08DD6033" w14:textId="77777777" w:rsidR="0077008F" w:rsidRPr="00BE0EB6" w:rsidRDefault="0077008F" w:rsidP="00A77242">
      <w:pPr>
        <w:spacing w:line="259" w:lineRule="auto"/>
        <w:rPr>
          <w:sz w:val="22"/>
          <w:szCs w:val="22"/>
        </w:rPr>
      </w:pPr>
      <w:r w:rsidRPr="00BE0EB6">
        <w:rPr>
          <w:sz w:val="22"/>
          <w:szCs w:val="22"/>
        </w:rPr>
        <w:t>Indsatsområde 13: Samarbejde med kommunerne og andre partnere</w:t>
      </w:r>
    </w:p>
    <w:p w14:paraId="2FC0457E" w14:textId="77777777" w:rsidR="0077008F" w:rsidRPr="00BE0EB6" w:rsidRDefault="0077008F" w:rsidP="00A77242">
      <w:pPr>
        <w:spacing w:line="259" w:lineRule="auto"/>
        <w:rPr>
          <w:b/>
          <w:bCs/>
          <w:sz w:val="22"/>
          <w:szCs w:val="22"/>
        </w:rPr>
      </w:pPr>
      <w:r w:rsidRPr="00BE0EB6">
        <w:rPr>
          <w:b/>
          <w:bCs/>
          <w:sz w:val="22"/>
          <w:szCs w:val="22"/>
        </w:rPr>
        <w:t>7.0 Årshjul for strategiplanen</w:t>
      </w:r>
    </w:p>
    <w:p w14:paraId="7E36B8C1" w14:textId="77777777" w:rsidR="0077008F" w:rsidRPr="00BE0EB6" w:rsidRDefault="0077008F" w:rsidP="00A77242">
      <w:pPr>
        <w:spacing w:line="259" w:lineRule="auto"/>
        <w:rPr>
          <w:sz w:val="22"/>
          <w:szCs w:val="22"/>
        </w:rPr>
      </w:pPr>
    </w:p>
    <w:p w14:paraId="145AB6FB" w14:textId="77777777" w:rsidR="0077008F" w:rsidRPr="00BE0EB6" w:rsidRDefault="0077008F" w:rsidP="00A77242">
      <w:pPr>
        <w:numPr>
          <w:ilvl w:val="0"/>
          <w:numId w:val="32"/>
        </w:numPr>
        <w:spacing w:line="259" w:lineRule="auto"/>
        <w:rPr>
          <w:b/>
          <w:bCs/>
          <w:sz w:val="22"/>
          <w:szCs w:val="22"/>
        </w:rPr>
      </w:pPr>
      <w:r w:rsidRPr="00BE0EB6">
        <w:rPr>
          <w:b/>
          <w:bCs/>
          <w:sz w:val="22"/>
          <w:szCs w:val="22"/>
        </w:rPr>
        <w:t>Forord</w:t>
      </w:r>
    </w:p>
    <w:p w14:paraId="772A8031" w14:textId="77777777" w:rsidR="0077008F" w:rsidRPr="00BE0EB6" w:rsidRDefault="0077008F" w:rsidP="00A77242">
      <w:pPr>
        <w:spacing w:line="259" w:lineRule="auto"/>
        <w:rPr>
          <w:sz w:val="22"/>
          <w:szCs w:val="22"/>
        </w:rPr>
      </w:pPr>
      <w:r w:rsidRPr="00BE0EB6">
        <w:rPr>
          <w:sz w:val="22"/>
          <w:szCs w:val="22"/>
        </w:rPr>
        <w:t>4 år er gået, siden Grønlands Idrætsforbund fik sin første samlede strategi mod vision 2030. Grønlands Idrætsforbund har i den tid udviklet sig og opnået gode resultater. Og vi kan og vil gøre det endnu bedre.</w:t>
      </w:r>
    </w:p>
    <w:p w14:paraId="3484BCCE" w14:textId="77777777" w:rsidR="0077008F" w:rsidRPr="00BE0EB6" w:rsidRDefault="0077008F" w:rsidP="00A77242">
      <w:pPr>
        <w:spacing w:line="259" w:lineRule="auto"/>
        <w:rPr>
          <w:sz w:val="22"/>
          <w:szCs w:val="22"/>
        </w:rPr>
      </w:pPr>
      <w:r w:rsidRPr="00BE0EB6">
        <w:rPr>
          <w:sz w:val="22"/>
          <w:szCs w:val="22"/>
        </w:rPr>
        <w:t xml:space="preserve">I den første strategiperiode havde vi blandt andet fokus på at udvikle samarbejde og viden, som alle vores aktiviteter udspringer af. Vi har styrket vores nationale position og gjort det attraktivt for medarbejdere, organisationer, kommuner og borger hele Grønland at være en del af visionen.  </w:t>
      </w:r>
    </w:p>
    <w:p w14:paraId="634BFEFB" w14:textId="77777777" w:rsidR="0077008F" w:rsidRPr="00BE0EB6" w:rsidRDefault="0077008F" w:rsidP="00A77242">
      <w:pPr>
        <w:spacing w:line="259" w:lineRule="auto"/>
        <w:rPr>
          <w:sz w:val="22"/>
          <w:szCs w:val="22"/>
        </w:rPr>
      </w:pPr>
      <w:r w:rsidRPr="00BE0EB6">
        <w:rPr>
          <w:sz w:val="22"/>
          <w:szCs w:val="22"/>
        </w:rPr>
        <w:t xml:space="preserve">Vores tilgange og 4 fokusområder var omdrejningspunktet i  første strategiperiode, hvor vi har styrket samarbejdet med vores specialforbund og medlemmer. </w:t>
      </w:r>
    </w:p>
    <w:p w14:paraId="7581BC58" w14:textId="77777777" w:rsidR="0077008F" w:rsidRPr="00BE0EB6" w:rsidRDefault="0077008F" w:rsidP="00A77242">
      <w:pPr>
        <w:spacing w:line="259" w:lineRule="auto"/>
        <w:rPr>
          <w:sz w:val="22"/>
          <w:szCs w:val="22"/>
        </w:rPr>
      </w:pPr>
      <w:r w:rsidRPr="00BE0EB6">
        <w:rPr>
          <w:sz w:val="22"/>
          <w:szCs w:val="22"/>
        </w:rPr>
        <w:t>I denne nye, anden strategi, der løber fra 2024 og frem til 2027, vil vi fokusere på bedre sammenhæng mellem ideerne, aftaler og til mere handlingsorienteret indsatser, mellem vores partnere og administrative processer. Men også på samarbejdet mellem samfundets aktører, for eksempel mellem uddannelse, samt mellem forskning og aftagere. Fundamentet er stærke miljøer, hvor vi skal udnytte GIFs bredde og stærke nationale position til at skabe endnu tættere relationer – til gavn for samfundet lokalt, regionalt og nationalt. Fokus i de kommende år vil være på eksekvering og handling.</w:t>
      </w:r>
    </w:p>
    <w:p w14:paraId="0D238205" w14:textId="77777777" w:rsidR="0077008F" w:rsidRPr="00BE0EB6" w:rsidRDefault="0077008F" w:rsidP="00A77242">
      <w:pPr>
        <w:spacing w:line="259" w:lineRule="auto"/>
        <w:rPr>
          <w:sz w:val="22"/>
          <w:szCs w:val="22"/>
        </w:rPr>
      </w:pPr>
      <w:r w:rsidRPr="00BE0EB6">
        <w:rPr>
          <w:sz w:val="22"/>
          <w:szCs w:val="22"/>
        </w:rPr>
        <w:t>God læselyst!</w:t>
      </w:r>
    </w:p>
    <w:p w14:paraId="263FABA5" w14:textId="77777777" w:rsidR="0077008F" w:rsidRPr="00BE0EB6" w:rsidRDefault="0077008F" w:rsidP="00A77242">
      <w:pPr>
        <w:spacing w:line="259" w:lineRule="auto"/>
        <w:rPr>
          <w:b/>
          <w:bCs/>
          <w:sz w:val="22"/>
          <w:szCs w:val="22"/>
        </w:rPr>
      </w:pPr>
      <w:r w:rsidRPr="00BE0EB6">
        <w:rPr>
          <w:b/>
          <w:bCs/>
          <w:sz w:val="22"/>
          <w:szCs w:val="22"/>
        </w:rPr>
        <w:br/>
        <w:t>1.2 Visionen og målsætning</w:t>
      </w:r>
    </w:p>
    <w:p w14:paraId="73A8AAC3" w14:textId="77777777" w:rsidR="0077008F" w:rsidRPr="00BE0EB6" w:rsidRDefault="0077008F" w:rsidP="00A77242">
      <w:pPr>
        <w:spacing w:line="259" w:lineRule="auto"/>
        <w:rPr>
          <w:b/>
          <w:bCs/>
          <w:sz w:val="22"/>
          <w:szCs w:val="22"/>
        </w:rPr>
      </w:pPr>
      <w:r w:rsidRPr="00BE0EB6">
        <w:rPr>
          <w:sz w:val="22"/>
          <w:szCs w:val="22"/>
        </w:rPr>
        <w:t xml:space="preserve">GIF har en vision om, at Grønland skal være Verdens Mest Fysisk Aktive Land i 2030. 1 strategiperiode beskrev, hvordan vi i de første fire år vil arbejde med visionen, og missionen er, at styrke den mentale og fysiske sundhed i hele samfundet gennem fysisk aktivitet. </w:t>
      </w:r>
    </w:p>
    <w:p w14:paraId="28ABE22B" w14:textId="77777777" w:rsidR="0077008F" w:rsidRPr="00BE0EB6" w:rsidRDefault="0077008F" w:rsidP="00A77242">
      <w:pPr>
        <w:spacing w:line="259" w:lineRule="auto"/>
        <w:rPr>
          <w:sz w:val="22"/>
          <w:szCs w:val="22"/>
        </w:rPr>
      </w:pPr>
      <w:r w:rsidRPr="00BE0EB6">
        <w:rPr>
          <w:sz w:val="22"/>
          <w:szCs w:val="22"/>
        </w:rPr>
        <w:t xml:space="preserve">Vores ambition er en befolkning, der er fysisk aktiv fra vugge til grav. Derfor fokuseres på alle aspekter i menneskets liv; fra vuggestue, børnehave, skoler, arbejdspladser, uddannelsesinstitutioner, fritidsliv til alderdom. Vi tror på at øget bevægelse, fysisk aktivitet og fællesskab, kan medvirke til at styrke samfundet, samt den enkeltes forudsætninger og muligheder for at leve et godt liv.  </w:t>
      </w:r>
    </w:p>
    <w:p w14:paraId="651051AD" w14:textId="77777777" w:rsidR="0077008F" w:rsidRPr="00BE0EB6" w:rsidRDefault="0077008F" w:rsidP="00A77242">
      <w:pPr>
        <w:spacing w:line="259" w:lineRule="auto"/>
        <w:rPr>
          <w:sz w:val="22"/>
          <w:szCs w:val="22"/>
        </w:rPr>
      </w:pPr>
      <w:r w:rsidRPr="00BE0EB6">
        <w:rPr>
          <w:sz w:val="22"/>
          <w:szCs w:val="22"/>
        </w:rPr>
        <w:t xml:space="preserve">Med visionen om at være </w:t>
      </w:r>
      <w:r w:rsidRPr="00BE0EB6">
        <w:rPr>
          <w:i/>
          <w:iCs/>
          <w:sz w:val="22"/>
          <w:szCs w:val="22"/>
        </w:rPr>
        <w:t>Verdens Mest Fysisk Aktive Land</w:t>
      </w:r>
      <w:r w:rsidRPr="00BE0EB6">
        <w:rPr>
          <w:sz w:val="22"/>
          <w:szCs w:val="22"/>
        </w:rPr>
        <w:t xml:space="preserve"> ønsker Grønlands Idrætsforbund at sætte gang i en større samfundsændring og vi mener at idræt og bevægelse er et godt redskab til at skabe denne forandring. </w:t>
      </w:r>
    </w:p>
    <w:p w14:paraId="3E1A53AE" w14:textId="77777777" w:rsidR="0077008F" w:rsidRPr="00BE0EB6" w:rsidRDefault="0077008F" w:rsidP="00A77242">
      <w:pPr>
        <w:numPr>
          <w:ilvl w:val="0"/>
          <w:numId w:val="33"/>
        </w:numPr>
        <w:spacing w:line="259" w:lineRule="auto"/>
        <w:rPr>
          <w:sz w:val="22"/>
          <w:szCs w:val="22"/>
        </w:rPr>
      </w:pPr>
      <w:r w:rsidRPr="00BE0EB6">
        <w:rPr>
          <w:sz w:val="22"/>
          <w:szCs w:val="22"/>
        </w:rPr>
        <w:t>Flere skal være fysisk aktive i Grønland</w:t>
      </w:r>
    </w:p>
    <w:p w14:paraId="13092164" w14:textId="77777777" w:rsidR="0077008F" w:rsidRPr="00BE0EB6" w:rsidRDefault="0077008F" w:rsidP="00A77242">
      <w:pPr>
        <w:numPr>
          <w:ilvl w:val="0"/>
          <w:numId w:val="33"/>
        </w:numPr>
        <w:spacing w:line="259" w:lineRule="auto"/>
        <w:rPr>
          <w:sz w:val="22"/>
          <w:szCs w:val="22"/>
        </w:rPr>
      </w:pPr>
      <w:r w:rsidRPr="00BE0EB6">
        <w:rPr>
          <w:sz w:val="22"/>
          <w:szCs w:val="22"/>
        </w:rPr>
        <w:t xml:space="preserve">Flere deltager i aktive fællesskaber </w:t>
      </w:r>
    </w:p>
    <w:p w14:paraId="6052B15F" w14:textId="77777777" w:rsidR="0077008F" w:rsidRPr="00BE0EB6" w:rsidRDefault="0077008F" w:rsidP="00A77242">
      <w:pPr>
        <w:numPr>
          <w:ilvl w:val="0"/>
          <w:numId w:val="33"/>
        </w:numPr>
        <w:spacing w:line="259" w:lineRule="auto"/>
        <w:rPr>
          <w:sz w:val="22"/>
          <w:szCs w:val="22"/>
        </w:rPr>
      </w:pPr>
      <w:r w:rsidRPr="00BE0EB6">
        <w:rPr>
          <w:sz w:val="22"/>
          <w:szCs w:val="22"/>
        </w:rPr>
        <w:lastRenderedPageBreak/>
        <w:t xml:space="preserve">Flere aktive samarbejder på tværs af civilsamfund, erhverv og det offentlige skal bidrage til at skabe en bæredygtig udvikling. </w:t>
      </w:r>
    </w:p>
    <w:p w14:paraId="5F6B849E" w14:textId="77777777" w:rsidR="0077008F" w:rsidRPr="00BE0EB6" w:rsidRDefault="0077008F" w:rsidP="00A77242">
      <w:pPr>
        <w:spacing w:line="259" w:lineRule="auto"/>
        <w:rPr>
          <w:b/>
          <w:iCs/>
          <w:sz w:val="22"/>
          <w:szCs w:val="22"/>
        </w:rPr>
      </w:pPr>
      <w:r w:rsidRPr="00BE0EB6">
        <w:rPr>
          <w:b/>
          <w:iCs/>
          <w:sz w:val="22"/>
          <w:szCs w:val="22"/>
        </w:rPr>
        <w:t>Fire indsatsområder 2020 - 2023</w:t>
      </w:r>
    </w:p>
    <w:p w14:paraId="3ACB8BF2" w14:textId="77777777" w:rsidR="0077008F" w:rsidRPr="00BE0EB6" w:rsidRDefault="0077008F" w:rsidP="00A77242">
      <w:pPr>
        <w:spacing w:line="259" w:lineRule="auto"/>
        <w:rPr>
          <w:sz w:val="22"/>
          <w:szCs w:val="22"/>
        </w:rPr>
      </w:pPr>
      <w:r w:rsidRPr="00BE0EB6">
        <w:rPr>
          <w:sz w:val="22"/>
          <w:szCs w:val="22"/>
        </w:rPr>
        <w:t xml:space="preserve">I den første strategiperiode, var der indeholdt fire prioriterede indsatsområder i perioden 2020 - 2023, som alle var med til at danne fundamentet for visionen. </w:t>
      </w:r>
    </w:p>
    <w:p w14:paraId="2DC4A7FE" w14:textId="77777777" w:rsidR="0077008F" w:rsidRPr="00BE0EB6" w:rsidRDefault="0077008F" w:rsidP="00A77242">
      <w:pPr>
        <w:pStyle w:val="Listeafsnit"/>
        <w:numPr>
          <w:ilvl w:val="0"/>
          <w:numId w:val="37"/>
        </w:numPr>
        <w:spacing w:line="259" w:lineRule="auto"/>
        <w:rPr>
          <w:sz w:val="22"/>
          <w:szCs w:val="22"/>
        </w:rPr>
      </w:pPr>
      <w:r w:rsidRPr="00BE0EB6">
        <w:rPr>
          <w:sz w:val="22"/>
          <w:szCs w:val="22"/>
        </w:rPr>
        <w:t>Fysisk aktivitet for børn og unge</w:t>
      </w:r>
    </w:p>
    <w:p w14:paraId="6C6D9662" w14:textId="77777777" w:rsidR="0077008F" w:rsidRPr="00BE0EB6" w:rsidRDefault="0077008F" w:rsidP="00A77242">
      <w:pPr>
        <w:pStyle w:val="Listeafsnit"/>
        <w:numPr>
          <w:ilvl w:val="0"/>
          <w:numId w:val="37"/>
        </w:numPr>
        <w:spacing w:line="259" w:lineRule="auto"/>
        <w:rPr>
          <w:sz w:val="22"/>
          <w:szCs w:val="22"/>
        </w:rPr>
      </w:pPr>
      <w:r w:rsidRPr="00BE0EB6">
        <w:rPr>
          <w:sz w:val="22"/>
          <w:szCs w:val="22"/>
        </w:rPr>
        <w:t xml:space="preserve">Styrkelse af frivillighedskulturen </w:t>
      </w:r>
    </w:p>
    <w:p w14:paraId="432F2902" w14:textId="77777777" w:rsidR="0077008F" w:rsidRPr="00BE0EB6" w:rsidRDefault="0077008F" w:rsidP="00A77242">
      <w:pPr>
        <w:pStyle w:val="Listeafsnit"/>
        <w:numPr>
          <w:ilvl w:val="0"/>
          <w:numId w:val="37"/>
        </w:numPr>
        <w:spacing w:line="259" w:lineRule="auto"/>
        <w:rPr>
          <w:sz w:val="22"/>
          <w:szCs w:val="22"/>
        </w:rPr>
      </w:pPr>
      <w:bookmarkStart w:id="112" w:name="_Hlk27139685"/>
      <w:r w:rsidRPr="00BE0EB6">
        <w:rPr>
          <w:sz w:val="22"/>
          <w:szCs w:val="22"/>
        </w:rPr>
        <w:t xml:space="preserve">Øget og mere varieret aktivitetsudvikling </w:t>
      </w:r>
    </w:p>
    <w:bookmarkEnd w:id="112"/>
    <w:p w14:paraId="034511DD" w14:textId="77777777" w:rsidR="0077008F" w:rsidRPr="00BE0EB6" w:rsidRDefault="0077008F" w:rsidP="00A77242">
      <w:pPr>
        <w:pStyle w:val="Listeafsnit"/>
        <w:numPr>
          <w:ilvl w:val="0"/>
          <w:numId w:val="37"/>
        </w:numPr>
        <w:spacing w:line="259" w:lineRule="auto"/>
        <w:rPr>
          <w:sz w:val="22"/>
          <w:szCs w:val="22"/>
        </w:rPr>
      </w:pPr>
      <w:r w:rsidRPr="00BE0EB6">
        <w:rPr>
          <w:sz w:val="22"/>
          <w:szCs w:val="22"/>
        </w:rPr>
        <w:t>Aktivitetsfremmende faciliteter</w:t>
      </w:r>
    </w:p>
    <w:p w14:paraId="0BCB007D" w14:textId="77777777" w:rsidR="0077008F" w:rsidRPr="00BE0EB6" w:rsidRDefault="0077008F" w:rsidP="00A77242">
      <w:pPr>
        <w:spacing w:line="259" w:lineRule="auto"/>
        <w:rPr>
          <w:sz w:val="22"/>
          <w:szCs w:val="22"/>
        </w:rPr>
      </w:pPr>
      <w:r w:rsidRPr="00BE0EB6">
        <w:rPr>
          <w:sz w:val="22"/>
          <w:szCs w:val="22"/>
        </w:rPr>
        <w:t xml:space="preserve">I Grønlands Idrætsforbund er vi bevidste om, at det kræver en fælles indsats på tværs af hele samfundet, hvis vi skal lykkes med visionen.  I samarbejde med interessenter og samarbejdspartnere har vi udarbejdet nogle grundlæggende arbejdsprincipper, der skal gælde for alle vores indsatser. </w:t>
      </w:r>
    </w:p>
    <w:p w14:paraId="05DE6D8B" w14:textId="77777777" w:rsidR="0077008F" w:rsidRPr="00BE0EB6" w:rsidRDefault="0077008F" w:rsidP="00A77242">
      <w:pPr>
        <w:numPr>
          <w:ilvl w:val="0"/>
          <w:numId w:val="34"/>
        </w:numPr>
        <w:spacing w:line="259" w:lineRule="auto"/>
        <w:rPr>
          <w:sz w:val="22"/>
          <w:szCs w:val="22"/>
        </w:rPr>
      </w:pPr>
      <w:r w:rsidRPr="00BE0EB6">
        <w:rPr>
          <w:sz w:val="22"/>
          <w:szCs w:val="22"/>
        </w:rPr>
        <w:t>Vi skal løfte sammen</w:t>
      </w:r>
    </w:p>
    <w:p w14:paraId="411D2575" w14:textId="77777777" w:rsidR="0077008F" w:rsidRPr="00BE0EB6" w:rsidRDefault="0077008F" w:rsidP="00A77242">
      <w:pPr>
        <w:numPr>
          <w:ilvl w:val="0"/>
          <w:numId w:val="34"/>
        </w:numPr>
        <w:spacing w:line="259" w:lineRule="auto"/>
        <w:rPr>
          <w:sz w:val="22"/>
          <w:szCs w:val="22"/>
        </w:rPr>
      </w:pPr>
      <w:r w:rsidRPr="00BE0EB6">
        <w:rPr>
          <w:sz w:val="22"/>
          <w:szCs w:val="22"/>
        </w:rPr>
        <w:t>Synlighed</w:t>
      </w:r>
    </w:p>
    <w:p w14:paraId="1632DE63" w14:textId="77777777" w:rsidR="0077008F" w:rsidRPr="00BE0EB6" w:rsidRDefault="0077008F" w:rsidP="00A77242">
      <w:pPr>
        <w:numPr>
          <w:ilvl w:val="0"/>
          <w:numId w:val="34"/>
        </w:numPr>
        <w:spacing w:line="259" w:lineRule="auto"/>
        <w:rPr>
          <w:sz w:val="22"/>
          <w:szCs w:val="22"/>
        </w:rPr>
      </w:pPr>
      <w:r w:rsidRPr="00BE0EB6">
        <w:rPr>
          <w:sz w:val="22"/>
          <w:szCs w:val="22"/>
        </w:rPr>
        <w:t>Organiseret indsats</w:t>
      </w:r>
    </w:p>
    <w:p w14:paraId="388A4997" w14:textId="77777777" w:rsidR="0077008F" w:rsidRPr="00BE0EB6" w:rsidRDefault="0077008F" w:rsidP="00A77242">
      <w:pPr>
        <w:numPr>
          <w:ilvl w:val="0"/>
          <w:numId w:val="34"/>
        </w:numPr>
        <w:spacing w:line="259" w:lineRule="auto"/>
        <w:rPr>
          <w:sz w:val="22"/>
          <w:szCs w:val="22"/>
        </w:rPr>
      </w:pPr>
      <w:r w:rsidRPr="00BE0EB6">
        <w:rPr>
          <w:sz w:val="22"/>
          <w:szCs w:val="22"/>
        </w:rPr>
        <w:t xml:space="preserve">Inddragelse og partnerskaber </w:t>
      </w:r>
    </w:p>
    <w:p w14:paraId="2C360697" w14:textId="77777777" w:rsidR="0077008F" w:rsidRPr="00BE0EB6" w:rsidRDefault="0077008F" w:rsidP="00A77242">
      <w:pPr>
        <w:numPr>
          <w:ilvl w:val="0"/>
          <w:numId w:val="34"/>
        </w:numPr>
        <w:spacing w:line="259" w:lineRule="auto"/>
        <w:rPr>
          <w:sz w:val="22"/>
          <w:szCs w:val="22"/>
        </w:rPr>
      </w:pPr>
      <w:r w:rsidRPr="00BE0EB6">
        <w:rPr>
          <w:sz w:val="22"/>
          <w:szCs w:val="22"/>
        </w:rPr>
        <w:t>Lokal forankring</w:t>
      </w:r>
    </w:p>
    <w:p w14:paraId="2FA79570" w14:textId="77777777" w:rsidR="0077008F" w:rsidRPr="00BE0EB6" w:rsidRDefault="0077008F" w:rsidP="00A77242">
      <w:pPr>
        <w:numPr>
          <w:ilvl w:val="0"/>
          <w:numId w:val="34"/>
        </w:numPr>
        <w:spacing w:line="259" w:lineRule="auto"/>
        <w:rPr>
          <w:sz w:val="22"/>
          <w:szCs w:val="22"/>
        </w:rPr>
      </w:pPr>
      <w:r w:rsidRPr="00BE0EB6">
        <w:rPr>
          <w:sz w:val="22"/>
          <w:szCs w:val="22"/>
        </w:rPr>
        <w:t>Forskning og erfaringer</w:t>
      </w:r>
    </w:p>
    <w:p w14:paraId="4B1CC793" w14:textId="77777777" w:rsidR="0077008F" w:rsidRPr="00BE0EB6" w:rsidRDefault="0077008F" w:rsidP="00A77242">
      <w:pPr>
        <w:spacing w:line="259" w:lineRule="auto"/>
        <w:rPr>
          <w:b/>
          <w:bCs/>
          <w:sz w:val="22"/>
          <w:szCs w:val="22"/>
        </w:rPr>
      </w:pPr>
      <w:r w:rsidRPr="00BE0EB6">
        <w:rPr>
          <w:b/>
          <w:bCs/>
          <w:sz w:val="22"/>
          <w:szCs w:val="22"/>
        </w:rPr>
        <w:t>2.0 STATUSBESKRIVELSE</w:t>
      </w:r>
    </w:p>
    <w:p w14:paraId="2A211CBC" w14:textId="77777777" w:rsidR="0077008F" w:rsidRPr="00BE0EB6" w:rsidRDefault="0077008F" w:rsidP="00A77242">
      <w:pPr>
        <w:spacing w:line="259" w:lineRule="auto"/>
        <w:rPr>
          <w:sz w:val="22"/>
          <w:szCs w:val="22"/>
        </w:rPr>
      </w:pPr>
      <w:r w:rsidRPr="00BE0EB6">
        <w:rPr>
          <w:sz w:val="22"/>
          <w:szCs w:val="22"/>
        </w:rPr>
        <w:t>2.1 Strategi 2020 - 2023</w:t>
      </w:r>
    </w:p>
    <w:p w14:paraId="535812F7" w14:textId="77777777" w:rsidR="0077008F" w:rsidRPr="00BE0EB6" w:rsidRDefault="0077008F" w:rsidP="00A77242">
      <w:pPr>
        <w:spacing w:line="259" w:lineRule="auto"/>
        <w:rPr>
          <w:sz w:val="22"/>
          <w:szCs w:val="22"/>
        </w:rPr>
      </w:pPr>
      <w:r w:rsidRPr="00BE0EB6">
        <w:rPr>
          <w:sz w:val="22"/>
          <w:szCs w:val="22"/>
        </w:rPr>
        <w:t xml:space="preserve">Strategien 2020 - 2023 var Grønlands Idrætsforbunds bud på at sætte en idrætspolitisk retning og skabe de bedste forudsætninger for at lykkes med visionen om at være </w:t>
      </w:r>
      <w:r w:rsidRPr="00BE0EB6">
        <w:rPr>
          <w:i/>
          <w:iCs/>
          <w:sz w:val="22"/>
          <w:szCs w:val="22"/>
        </w:rPr>
        <w:t>Verdens Mest Fysisk Aktive Land</w:t>
      </w:r>
      <w:r w:rsidRPr="00BE0EB6">
        <w:rPr>
          <w:sz w:val="22"/>
          <w:szCs w:val="22"/>
        </w:rPr>
        <w:t xml:space="preserve">. </w:t>
      </w:r>
    </w:p>
    <w:p w14:paraId="74DC702F" w14:textId="77777777" w:rsidR="0077008F" w:rsidRPr="00BE0EB6" w:rsidRDefault="0077008F" w:rsidP="00A77242">
      <w:pPr>
        <w:spacing w:line="259" w:lineRule="auto"/>
        <w:rPr>
          <w:sz w:val="22"/>
          <w:szCs w:val="22"/>
        </w:rPr>
      </w:pPr>
      <w:r w:rsidRPr="00BE0EB6">
        <w:rPr>
          <w:sz w:val="22"/>
          <w:szCs w:val="22"/>
        </w:rPr>
        <w:t xml:space="preserve">Strategien var resultatet af en længere proces og som har involveret et bredt udvalg af interessenter fra foreningsliv, erhvervsliv, kommunale og statslige institutioner og organisationer. </w:t>
      </w:r>
    </w:p>
    <w:p w14:paraId="47C8AED7" w14:textId="77777777" w:rsidR="0077008F" w:rsidRPr="00BE0EB6" w:rsidRDefault="0077008F" w:rsidP="00A77242">
      <w:pPr>
        <w:spacing w:line="259" w:lineRule="auto"/>
        <w:rPr>
          <w:sz w:val="22"/>
          <w:szCs w:val="22"/>
        </w:rPr>
      </w:pPr>
      <w:r w:rsidRPr="00BE0EB6">
        <w:rPr>
          <w:sz w:val="22"/>
          <w:szCs w:val="22"/>
        </w:rPr>
        <w:t xml:space="preserve">Strategien tog udgangspunkt i de anbefalinger som en bred repræsentation af interessenter kom frem til i forbindelse med konferencen </w:t>
      </w:r>
      <w:proofErr w:type="spellStart"/>
      <w:r w:rsidRPr="00BE0EB6">
        <w:rPr>
          <w:i/>
          <w:iCs/>
          <w:sz w:val="22"/>
          <w:szCs w:val="22"/>
        </w:rPr>
        <w:t>Qilusa</w:t>
      </w:r>
      <w:proofErr w:type="spellEnd"/>
      <w:r w:rsidRPr="00BE0EB6">
        <w:rPr>
          <w:i/>
          <w:iCs/>
          <w:sz w:val="22"/>
          <w:szCs w:val="22"/>
        </w:rPr>
        <w:t xml:space="preserve"> 2019. </w:t>
      </w:r>
      <w:r w:rsidRPr="00BE0EB6">
        <w:rPr>
          <w:sz w:val="22"/>
          <w:szCs w:val="22"/>
        </w:rPr>
        <w:t xml:space="preserve">  </w:t>
      </w:r>
    </w:p>
    <w:p w14:paraId="78E83A01" w14:textId="77777777" w:rsidR="0077008F" w:rsidRPr="00BE0EB6" w:rsidRDefault="0077008F" w:rsidP="00A77242">
      <w:pPr>
        <w:spacing w:line="259" w:lineRule="auto"/>
        <w:rPr>
          <w:sz w:val="22"/>
          <w:szCs w:val="22"/>
        </w:rPr>
      </w:pPr>
      <w:r w:rsidRPr="00BE0EB6">
        <w:rPr>
          <w:sz w:val="22"/>
          <w:szCs w:val="22"/>
        </w:rPr>
        <w:t xml:space="preserve">Strategien satte en retning for de udviklingsaktiviteter som Grønlands Idrætsforbund var engageret i, men samtidig fastholdte og udvikle de aktiviteter med foreninger og specialforbund som allerede fungerer godt, og skaber værdi for udøvere og frivillige.  </w:t>
      </w:r>
    </w:p>
    <w:p w14:paraId="000638A5" w14:textId="77777777" w:rsidR="0077008F" w:rsidRPr="00BE0EB6" w:rsidRDefault="0077008F" w:rsidP="00A77242">
      <w:pPr>
        <w:spacing w:line="259" w:lineRule="auto"/>
        <w:rPr>
          <w:sz w:val="22"/>
          <w:szCs w:val="22"/>
        </w:rPr>
      </w:pPr>
      <w:r w:rsidRPr="00BE0EB6">
        <w:rPr>
          <w:sz w:val="22"/>
          <w:szCs w:val="22"/>
        </w:rPr>
        <w:t xml:space="preserve">Flere samarbejdsaftaler blev således etableret, blandt andet med 3 ud af i alt 5 kommuner og UNICEF Grønland, og ikke mindst med en lang række af vores egne specialforbund. </w:t>
      </w:r>
    </w:p>
    <w:p w14:paraId="09B7C439" w14:textId="77777777" w:rsidR="0077008F" w:rsidRPr="00BE0EB6" w:rsidRDefault="0077008F" w:rsidP="00A77242">
      <w:pPr>
        <w:spacing w:line="259" w:lineRule="auto"/>
        <w:rPr>
          <w:sz w:val="22"/>
          <w:szCs w:val="22"/>
        </w:rPr>
      </w:pPr>
      <w:r w:rsidRPr="00BE0EB6">
        <w:rPr>
          <w:sz w:val="22"/>
          <w:szCs w:val="22"/>
        </w:rPr>
        <w:t>Overordnet set er der, siden visionsarbejdet blev iværksat i 2019, sket en større tilpasning Grønlands Idrætsforbunds organisation, og ændrede opgavefokus løbende tilpasset og ændret i overensstemmelse hermed.</w:t>
      </w:r>
    </w:p>
    <w:p w14:paraId="69EF6D9C" w14:textId="77777777" w:rsidR="0077008F" w:rsidRPr="00BE0EB6" w:rsidRDefault="0077008F" w:rsidP="00A77242">
      <w:pPr>
        <w:spacing w:line="259" w:lineRule="auto"/>
        <w:rPr>
          <w:sz w:val="22"/>
          <w:szCs w:val="22"/>
        </w:rPr>
      </w:pPr>
      <w:r w:rsidRPr="00BE0EB6">
        <w:rPr>
          <w:sz w:val="22"/>
          <w:szCs w:val="22"/>
        </w:rPr>
        <w:lastRenderedPageBreak/>
        <w:t xml:space="preserve">Hovedkonklusionen er at de flere projekter og indsatser er godt i gang, men at der også endnu er i projekter og indsatser opstartsfase, idet det er en relativt kort periode, der har været arbejdet med områderne. </w:t>
      </w:r>
    </w:p>
    <w:p w14:paraId="214CFC4B" w14:textId="77777777" w:rsidR="0077008F" w:rsidRPr="00BE0EB6" w:rsidRDefault="0077008F" w:rsidP="00A77242">
      <w:pPr>
        <w:spacing w:line="259" w:lineRule="auto"/>
        <w:rPr>
          <w:sz w:val="22"/>
          <w:szCs w:val="22"/>
        </w:rPr>
      </w:pPr>
      <w:r w:rsidRPr="00BE0EB6">
        <w:rPr>
          <w:sz w:val="22"/>
          <w:szCs w:val="22"/>
        </w:rPr>
        <w:t>Opgaven involverer fokusområder og projekter, hvor det tager tid at høste erfaringer og dokumentere resultater, hvorfor der i denne statusrapport ikke er fremlagt egentlige gennemførte aktiviteter eller evalueringer.    </w:t>
      </w:r>
    </w:p>
    <w:p w14:paraId="21778BDC" w14:textId="77777777" w:rsidR="0077008F" w:rsidRPr="00BE0EB6" w:rsidRDefault="0077008F" w:rsidP="00A77242">
      <w:pPr>
        <w:spacing w:line="259" w:lineRule="auto"/>
        <w:rPr>
          <w:b/>
          <w:bCs/>
          <w:sz w:val="22"/>
          <w:szCs w:val="22"/>
        </w:rPr>
      </w:pPr>
      <w:r w:rsidRPr="00BE0EB6">
        <w:rPr>
          <w:b/>
          <w:bCs/>
          <w:sz w:val="22"/>
          <w:szCs w:val="22"/>
        </w:rPr>
        <w:t xml:space="preserve">3.0 AALASA KONFERENCE </w:t>
      </w:r>
    </w:p>
    <w:p w14:paraId="023D3CC2" w14:textId="77777777" w:rsidR="0077008F" w:rsidRPr="00BE0EB6" w:rsidRDefault="0077008F" w:rsidP="00A77242">
      <w:pPr>
        <w:spacing w:line="259" w:lineRule="auto"/>
        <w:rPr>
          <w:sz w:val="22"/>
          <w:szCs w:val="22"/>
        </w:rPr>
      </w:pPr>
      <w:r w:rsidRPr="00BE0EB6">
        <w:rPr>
          <w:sz w:val="22"/>
          <w:szCs w:val="22"/>
        </w:rPr>
        <w:t xml:space="preserve">3.1 Formål og målsætning </w:t>
      </w:r>
    </w:p>
    <w:p w14:paraId="02509D0C" w14:textId="77777777" w:rsidR="0077008F" w:rsidRPr="00BE0EB6" w:rsidRDefault="0077008F" w:rsidP="00A77242">
      <w:pPr>
        <w:spacing w:line="259" w:lineRule="auto"/>
        <w:rPr>
          <w:sz w:val="22"/>
          <w:szCs w:val="22"/>
        </w:rPr>
      </w:pPr>
      <w:r w:rsidRPr="00BE0EB6">
        <w:rPr>
          <w:sz w:val="22"/>
          <w:szCs w:val="22"/>
        </w:rPr>
        <w:t xml:space="preserve">Formålet med </w:t>
      </w:r>
      <w:proofErr w:type="spellStart"/>
      <w:r w:rsidRPr="00BE0EB6">
        <w:rPr>
          <w:sz w:val="22"/>
          <w:szCs w:val="22"/>
        </w:rPr>
        <w:t>Aalasa</w:t>
      </w:r>
      <w:proofErr w:type="spellEnd"/>
      <w:r w:rsidRPr="00BE0EB6">
        <w:rPr>
          <w:sz w:val="22"/>
          <w:szCs w:val="22"/>
        </w:rPr>
        <w:t xml:space="preserve"> Konferencen 2023 var dels at præsentere resultaterne fra den første strategiperiode 2020 – 2023 og dels præsentere og drøfte tankerne for en ny strategi for perioden 2024 – 2027. </w:t>
      </w:r>
    </w:p>
    <w:p w14:paraId="69A57C2C" w14:textId="77777777" w:rsidR="0077008F" w:rsidRPr="00BE0EB6" w:rsidRDefault="0077008F" w:rsidP="00A77242">
      <w:pPr>
        <w:spacing w:line="259" w:lineRule="auto"/>
        <w:rPr>
          <w:sz w:val="22"/>
          <w:szCs w:val="22"/>
        </w:rPr>
      </w:pPr>
      <w:r w:rsidRPr="00BE0EB6">
        <w:rPr>
          <w:sz w:val="22"/>
          <w:szCs w:val="22"/>
        </w:rPr>
        <w:t xml:space="preserve">Tankerne og drøftelserne tog i højere grad tager udgangspunkt i en række opmærksomhedspunkter og anbefalinger fra første strategiperiode. Kommende indsatser vil også i højere grad være mere handlingsorienteret og dermed være med til at understøtte og inspirere til at nå målet om at være verdens mest fysisk aktive land 2030. </w:t>
      </w:r>
    </w:p>
    <w:p w14:paraId="0C999846" w14:textId="77777777" w:rsidR="0077008F" w:rsidRPr="00BE0EB6" w:rsidRDefault="0077008F" w:rsidP="00A77242">
      <w:pPr>
        <w:spacing w:line="259" w:lineRule="auto"/>
        <w:rPr>
          <w:sz w:val="22"/>
          <w:szCs w:val="22"/>
        </w:rPr>
      </w:pPr>
      <w:r w:rsidRPr="00BE0EB6">
        <w:rPr>
          <w:sz w:val="22"/>
          <w:szCs w:val="22"/>
        </w:rPr>
        <w:t>Konferencen blev - med udgangspunkt i GIF’s vision om 'at være verdens mest fysisk aktive land' - arrangeret af Grønlands Idrætsforbund og handler stadig om at samle landet om visionen og få indhentet input til en ny strategiperiode for årene 2024-2027 ud fra nuværende standpunkt.</w:t>
      </w:r>
    </w:p>
    <w:p w14:paraId="7B735DAA" w14:textId="77777777" w:rsidR="0077008F" w:rsidRPr="00BE0EB6" w:rsidRDefault="0077008F" w:rsidP="00A77242">
      <w:pPr>
        <w:numPr>
          <w:ilvl w:val="1"/>
          <w:numId w:val="35"/>
        </w:numPr>
        <w:spacing w:line="259" w:lineRule="auto"/>
        <w:rPr>
          <w:sz w:val="22"/>
          <w:szCs w:val="22"/>
        </w:rPr>
      </w:pPr>
      <w:r w:rsidRPr="00BE0EB6">
        <w:rPr>
          <w:sz w:val="22"/>
          <w:szCs w:val="22"/>
        </w:rPr>
        <w:t>Strategi og målsætninger 2024 - 2027</w:t>
      </w:r>
    </w:p>
    <w:p w14:paraId="13DD315B" w14:textId="77777777" w:rsidR="0077008F" w:rsidRPr="00BE0EB6" w:rsidRDefault="0077008F" w:rsidP="00A77242">
      <w:pPr>
        <w:spacing w:line="259" w:lineRule="auto"/>
        <w:rPr>
          <w:sz w:val="22"/>
          <w:szCs w:val="22"/>
        </w:rPr>
      </w:pPr>
      <w:r w:rsidRPr="00BE0EB6">
        <w:rPr>
          <w:sz w:val="22"/>
          <w:szCs w:val="22"/>
        </w:rPr>
        <w:t xml:space="preserve">Visionen om at blive verdens mest fysisk aktive land begyndte i året 2020 og Grønland er et stort land med masser af muligheder for at vi sammen med vores samarbejdspartnere med udgangspunkt i idrætten, kan skabe en sammenhængskraft, øget sundhed og ikke mindst trygge og inkluderende fællesskaber. Uden samarbejdspartnere kan vi ikke opnå succes med vores målsætning om at bevæge alle i Grønland og gøre os til verdens mest fysisk aktive land. </w:t>
      </w:r>
    </w:p>
    <w:p w14:paraId="27BB276F" w14:textId="77777777" w:rsidR="0077008F" w:rsidRPr="00BE0EB6" w:rsidRDefault="0077008F" w:rsidP="00A77242">
      <w:pPr>
        <w:spacing w:line="259" w:lineRule="auto"/>
        <w:rPr>
          <w:sz w:val="22"/>
          <w:szCs w:val="22"/>
        </w:rPr>
      </w:pPr>
      <w:r w:rsidRPr="00BE0EB6">
        <w:rPr>
          <w:sz w:val="22"/>
          <w:szCs w:val="22"/>
        </w:rPr>
        <w:t xml:space="preserve">Derfor er det Grønlands </w:t>
      </w:r>
      <w:proofErr w:type="spellStart"/>
      <w:r w:rsidRPr="00BE0EB6">
        <w:rPr>
          <w:sz w:val="22"/>
          <w:szCs w:val="22"/>
        </w:rPr>
        <w:t>Idrætsforbunds’s</w:t>
      </w:r>
      <w:proofErr w:type="spellEnd"/>
      <w:r w:rsidRPr="00BE0EB6">
        <w:rPr>
          <w:sz w:val="22"/>
          <w:szCs w:val="22"/>
        </w:rPr>
        <w:t xml:space="preserve"> rolle, som en relevant samfundsaktør, at bidrage til en samfundsudvikling på områder, hvor vi mener idrætten kan og skal bidrage.</w:t>
      </w:r>
    </w:p>
    <w:p w14:paraId="51E489B7" w14:textId="77777777" w:rsidR="0077008F" w:rsidRPr="00BE0EB6" w:rsidRDefault="0077008F" w:rsidP="00A77242">
      <w:pPr>
        <w:spacing w:line="259" w:lineRule="auto"/>
        <w:rPr>
          <w:sz w:val="22"/>
          <w:szCs w:val="22"/>
        </w:rPr>
      </w:pPr>
      <w:r w:rsidRPr="00BE0EB6">
        <w:rPr>
          <w:sz w:val="22"/>
          <w:szCs w:val="22"/>
        </w:rPr>
        <w:t>Grønlands Idrætsforbund ’s strategi har derfor udgangspunkt i de følgende 3 ambitiøse målsætninger:</w:t>
      </w:r>
    </w:p>
    <w:p w14:paraId="47841AC1" w14:textId="77777777" w:rsidR="0077008F" w:rsidRPr="00BE0EB6" w:rsidRDefault="0077008F" w:rsidP="00A77242">
      <w:pPr>
        <w:numPr>
          <w:ilvl w:val="0"/>
          <w:numId w:val="36"/>
        </w:numPr>
        <w:spacing w:line="259" w:lineRule="auto"/>
        <w:rPr>
          <w:sz w:val="22"/>
          <w:szCs w:val="22"/>
        </w:rPr>
      </w:pPr>
      <w:r w:rsidRPr="00BE0EB6">
        <w:rPr>
          <w:sz w:val="22"/>
          <w:szCs w:val="22"/>
        </w:rPr>
        <w:t>Flere i bevægelse</w:t>
      </w:r>
    </w:p>
    <w:p w14:paraId="32033FD2" w14:textId="77777777" w:rsidR="0077008F" w:rsidRPr="00BE0EB6" w:rsidRDefault="0077008F" w:rsidP="00A77242">
      <w:pPr>
        <w:numPr>
          <w:ilvl w:val="0"/>
          <w:numId w:val="36"/>
        </w:numPr>
        <w:spacing w:line="259" w:lineRule="auto"/>
        <w:rPr>
          <w:sz w:val="22"/>
          <w:szCs w:val="22"/>
        </w:rPr>
      </w:pPr>
      <w:r w:rsidRPr="00BE0EB6">
        <w:rPr>
          <w:sz w:val="22"/>
          <w:szCs w:val="22"/>
        </w:rPr>
        <w:t>Medlemmernes forbund</w:t>
      </w:r>
    </w:p>
    <w:p w14:paraId="41B42FBC" w14:textId="77777777" w:rsidR="0077008F" w:rsidRPr="00BE0EB6" w:rsidRDefault="0077008F" w:rsidP="00A77242">
      <w:pPr>
        <w:numPr>
          <w:ilvl w:val="0"/>
          <w:numId w:val="36"/>
        </w:numPr>
        <w:spacing w:line="259" w:lineRule="auto"/>
        <w:rPr>
          <w:sz w:val="22"/>
          <w:szCs w:val="22"/>
        </w:rPr>
      </w:pPr>
      <w:r w:rsidRPr="00BE0EB6">
        <w:rPr>
          <w:sz w:val="22"/>
          <w:szCs w:val="22"/>
        </w:rPr>
        <w:t>En stærk partner</w:t>
      </w:r>
    </w:p>
    <w:p w14:paraId="38980DF9" w14:textId="77777777" w:rsidR="0077008F" w:rsidRPr="00BE0EB6" w:rsidRDefault="0077008F" w:rsidP="00A77242">
      <w:pPr>
        <w:spacing w:line="259" w:lineRule="auto"/>
        <w:rPr>
          <w:b/>
          <w:bCs/>
          <w:sz w:val="22"/>
          <w:szCs w:val="22"/>
        </w:rPr>
      </w:pPr>
      <w:r w:rsidRPr="00BE0EB6">
        <w:rPr>
          <w:b/>
          <w:bCs/>
          <w:sz w:val="22"/>
          <w:szCs w:val="22"/>
        </w:rPr>
        <w:t>4.0 Målsætning 1: Flere i bevægelse – Idrætten tager ansvar</w:t>
      </w:r>
    </w:p>
    <w:p w14:paraId="3C5CD8A8" w14:textId="77777777" w:rsidR="0077008F" w:rsidRPr="00BE0EB6" w:rsidRDefault="0077008F" w:rsidP="00A77242">
      <w:pPr>
        <w:spacing w:line="259" w:lineRule="auto"/>
        <w:rPr>
          <w:sz w:val="22"/>
          <w:szCs w:val="22"/>
        </w:rPr>
      </w:pPr>
      <w:r w:rsidRPr="00BE0EB6">
        <w:rPr>
          <w:sz w:val="22"/>
          <w:szCs w:val="22"/>
        </w:rPr>
        <w:t xml:space="preserve">Grønlands Idrætsforbund ønsker at flere skal opleve glæden og gevinsterne ved at leve et aktivt liv – i hverdagen og i fritidslivet. Konkrete tiltag skal iværksættes for at aktivere målgrupper som i dag ikke er så aktiv eller inaktive. Udfordringerne med inaktivitet og ulighed i bevægelse er kendte og løsningerne kan i højere grad findes sammen med relevante samarbejdspartnere, hvor man kommer tættere på borgerne og igennem nationale initiativer. </w:t>
      </w:r>
    </w:p>
    <w:p w14:paraId="50F07EA5" w14:textId="77777777" w:rsidR="0077008F" w:rsidRPr="00BE0EB6" w:rsidRDefault="0077008F" w:rsidP="00A77242">
      <w:pPr>
        <w:spacing w:line="259" w:lineRule="auto"/>
        <w:rPr>
          <w:sz w:val="22"/>
          <w:szCs w:val="22"/>
        </w:rPr>
      </w:pPr>
      <w:r w:rsidRPr="00BE0EB6">
        <w:rPr>
          <w:sz w:val="22"/>
          <w:szCs w:val="22"/>
        </w:rPr>
        <w:lastRenderedPageBreak/>
        <w:t>Mange af de udfordringer, hvor fysisk aktivitet og bevægelse er begrænset, tager udgangspunkt i de arenaer hvor man befinder sig og bestemte borgergrupper. Grønland skal være et foregangsland i forhold til idræt og fysisk aktivitet og dermed også for sundhed. Med andre ord; indsatser der også sætter idræt og bevægelse højt på dagsordenen.</w:t>
      </w:r>
    </w:p>
    <w:p w14:paraId="35376313" w14:textId="77777777" w:rsidR="0077008F" w:rsidRPr="00BE0EB6" w:rsidRDefault="0077008F" w:rsidP="00A77242">
      <w:pPr>
        <w:spacing w:line="259" w:lineRule="auto"/>
        <w:rPr>
          <w:i/>
          <w:iCs/>
          <w:sz w:val="22"/>
          <w:szCs w:val="22"/>
        </w:rPr>
      </w:pPr>
      <w:r w:rsidRPr="00BE0EB6">
        <w:rPr>
          <w:i/>
          <w:iCs/>
          <w:sz w:val="22"/>
          <w:szCs w:val="22"/>
        </w:rPr>
        <w:t>AHKN (Bevægelse i skolen)</w:t>
      </w:r>
    </w:p>
    <w:p w14:paraId="28E08F4B" w14:textId="77777777" w:rsidR="0077008F" w:rsidRPr="00BE0EB6" w:rsidRDefault="0077008F" w:rsidP="00A77242">
      <w:pPr>
        <w:spacing w:line="259" w:lineRule="auto"/>
        <w:rPr>
          <w:sz w:val="22"/>
          <w:szCs w:val="22"/>
        </w:rPr>
      </w:pPr>
      <w:r w:rsidRPr="00BE0EB6">
        <w:rPr>
          <w:sz w:val="22"/>
          <w:szCs w:val="22"/>
        </w:rPr>
        <w:t xml:space="preserve">Grønlands Idrætsforbund vil bidrage til indsatsen, der gør skolen og lokalområdet til omdrejningspunktet for at øge børn og unges idrætsdeltagelse i skole/foreningslivet samt understøtte samarbejder mellem kommune og foreninger, herunder arbejde for en styrkelse af samarbejdet mellem skoler og foreninger. </w:t>
      </w:r>
    </w:p>
    <w:p w14:paraId="49E5FD59" w14:textId="77777777" w:rsidR="0077008F" w:rsidRPr="00BE0EB6" w:rsidRDefault="0077008F" w:rsidP="00A77242">
      <w:pPr>
        <w:spacing w:line="259" w:lineRule="auto"/>
        <w:rPr>
          <w:i/>
          <w:iCs/>
          <w:sz w:val="22"/>
          <w:szCs w:val="22"/>
        </w:rPr>
      </w:pPr>
      <w:proofErr w:type="spellStart"/>
      <w:r w:rsidRPr="00BE0EB6">
        <w:rPr>
          <w:i/>
          <w:iCs/>
          <w:sz w:val="22"/>
          <w:szCs w:val="22"/>
        </w:rPr>
        <w:t>Parasport</w:t>
      </w:r>
      <w:proofErr w:type="spellEnd"/>
      <w:r w:rsidRPr="00BE0EB6">
        <w:rPr>
          <w:i/>
          <w:iCs/>
          <w:sz w:val="22"/>
          <w:szCs w:val="22"/>
        </w:rPr>
        <w:t xml:space="preserve"> </w:t>
      </w:r>
    </w:p>
    <w:p w14:paraId="173515A7" w14:textId="77777777" w:rsidR="0077008F" w:rsidRPr="00BE0EB6" w:rsidRDefault="0077008F" w:rsidP="00A77242">
      <w:pPr>
        <w:spacing w:line="259" w:lineRule="auto"/>
        <w:rPr>
          <w:sz w:val="22"/>
          <w:szCs w:val="22"/>
        </w:rPr>
      </w:pPr>
      <w:r w:rsidRPr="00BE0EB6">
        <w:rPr>
          <w:sz w:val="22"/>
          <w:szCs w:val="22"/>
        </w:rPr>
        <w:t xml:space="preserve">Grønlands Idrætsforbund vil for personer med funktionsnedsættelse eller særlige behov udvikle og bidrage til, at denne persongruppe oplever glæden ved idræt og fællesskabet ved fysisk aktivitet og idræt, og dermed skabe gode sociale miljøer, idrætsfrivillige og trænerne kan tilegne sig  kompetencer, så den enkelte kan opleve mestring og udvikling.   </w:t>
      </w:r>
    </w:p>
    <w:p w14:paraId="6A8C64BB" w14:textId="77777777" w:rsidR="0077008F" w:rsidRPr="00BE0EB6" w:rsidRDefault="0077008F" w:rsidP="00A77242">
      <w:pPr>
        <w:spacing w:line="259" w:lineRule="auto"/>
        <w:rPr>
          <w:i/>
          <w:iCs/>
          <w:sz w:val="22"/>
          <w:szCs w:val="22"/>
        </w:rPr>
      </w:pPr>
      <w:proofErr w:type="spellStart"/>
      <w:r w:rsidRPr="00BE0EB6">
        <w:rPr>
          <w:i/>
          <w:iCs/>
          <w:sz w:val="22"/>
          <w:szCs w:val="22"/>
        </w:rPr>
        <w:t>Ataatsimoorluta</w:t>
      </w:r>
      <w:proofErr w:type="spellEnd"/>
      <w:r w:rsidRPr="00BE0EB6">
        <w:rPr>
          <w:i/>
          <w:iCs/>
          <w:sz w:val="22"/>
          <w:szCs w:val="22"/>
        </w:rPr>
        <w:t xml:space="preserve"> </w:t>
      </w:r>
      <w:proofErr w:type="spellStart"/>
      <w:r w:rsidRPr="00BE0EB6">
        <w:rPr>
          <w:i/>
          <w:iCs/>
          <w:sz w:val="22"/>
          <w:szCs w:val="22"/>
        </w:rPr>
        <w:t>Aalasa</w:t>
      </w:r>
      <w:proofErr w:type="spellEnd"/>
      <w:r w:rsidRPr="00BE0EB6">
        <w:rPr>
          <w:i/>
          <w:iCs/>
          <w:sz w:val="22"/>
          <w:szCs w:val="22"/>
        </w:rPr>
        <w:t xml:space="preserve"> </w:t>
      </w:r>
    </w:p>
    <w:p w14:paraId="27015B90" w14:textId="77777777" w:rsidR="0077008F" w:rsidRPr="00BE0EB6" w:rsidRDefault="0077008F" w:rsidP="00A77242">
      <w:pPr>
        <w:spacing w:line="259" w:lineRule="auto"/>
        <w:rPr>
          <w:sz w:val="22"/>
          <w:szCs w:val="22"/>
        </w:rPr>
      </w:pPr>
      <w:r w:rsidRPr="00BE0EB6">
        <w:rPr>
          <w:sz w:val="22"/>
          <w:szCs w:val="22"/>
        </w:rPr>
        <w:t xml:space="preserve">Grønlands Idrætsforbund vil kombinere børns rettigheder med aktiviteter og idræt i foreningslivet - med et ønske om at give børn og unge de bedst mulige forudsætninger for et godt liv. Idrætten og foreningslivet i Grønland, danner rammen om et fællesskab, hvor børn og unges identitet og sociale relationer udvikles. Et fællesskab og et samlingspunkt for mange med fokus på bevægelse, leg og social aktivitet. </w:t>
      </w:r>
    </w:p>
    <w:p w14:paraId="7A225FED" w14:textId="77777777" w:rsidR="0077008F" w:rsidRPr="00BE0EB6" w:rsidRDefault="0077008F" w:rsidP="00A77242">
      <w:pPr>
        <w:spacing w:line="259" w:lineRule="auto"/>
        <w:rPr>
          <w:sz w:val="22"/>
          <w:szCs w:val="22"/>
        </w:rPr>
      </w:pPr>
      <w:r w:rsidRPr="00BE0EB6">
        <w:rPr>
          <w:sz w:val="22"/>
          <w:szCs w:val="22"/>
        </w:rPr>
        <w:t xml:space="preserve">Grønlands Idrætsforbund vil ved fælles indsats medvirke til, at endnu flere børn i fremtiden er fysisk aktive ved at dyrke idræt, samt udvikler sig i en sund retning såvel fysisk som mentalt. </w:t>
      </w:r>
    </w:p>
    <w:p w14:paraId="13C70548" w14:textId="77777777" w:rsidR="0077008F" w:rsidRPr="00BE0EB6" w:rsidRDefault="0077008F" w:rsidP="00A77242">
      <w:pPr>
        <w:spacing w:line="259" w:lineRule="auto"/>
        <w:rPr>
          <w:i/>
          <w:iCs/>
          <w:sz w:val="22"/>
          <w:szCs w:val="22"/>
        </w:rPr>
      </w:pPr>
      <w:r w:rsidRPr="00BE0EB6">
        <w:rPr>
          <w:i/>
          <w:iCs/>
          <w:sz w:val="22"/>
          <w:szCs w:val="22"/>
        </w:rPr>
        <w:t xml:space="preserve">Game Greenland </w:t>
      </w:r>
    </w:p>
    <w:p w14:paraId="55224A23" w14:textId="77777777" w:rsidR="0077008F" w:rsidRPr="00BE0EB6" w:rsidRDefault="0077008F" w:rsidP="00A77242">
      <w:pPr>
        <w:spacing w:line="259" w:lineRule="auto"/>
        <w:rPr>
          <w:sz w:val="22"/>
          <w:szCs w:val="22"/>
        </w:rPr>
      </w:pPr>
      <w:r w:rsidRPr="00BE0EB6">
        <w:rPr>
          <w:sz w:val="22"/>
          <w:szCs w:val="22"/>
        </w:rPr>
        <w:t xml:space="preserve">Grønlands Idrætsforbund vil bidrage til partnerskabet ved er at styrke tilbuddet af aktiviteter for børn og unge ved at give unge muligheder og lyst til at tage ansvar og engagere sig i deres lokalsamfund, samt forankre GAME i Grønland med lokale ressourcepersoner og frivillige. </w:t>
      </w:r>
    </w:p>
    <w:p w14:paraId="1F82F649" w14:textId="77777777" w:rsidR="0077008F" w:rsidRPr="00BE0EB6" w:rsidRDefault="0077008F" w:rsidP="00A77242">
      <w:pPr>
        <w:spacing w:line="259" w:lineRule="auto"/>
        <w:rPr>
          <w:i/>
          <w:iCs/>
          <w:sz w:val="22"/>
          <w:szCs w:val="22"/>
        </w:rPr>
      </w:pPr>
      <w:proofErr w:type="spellStart"/>
      <w:r w:rsidRPr="00BE0EB6">
        <w:rPr>
          <w:i/>
          <w:iCs/>
          <w:sz w:val="22"/>
          <w:szCs w:val="22"/>
        </w:rPr>
        <w:t>Suliffeqarfiit</w:t>
      </w:r>
      <w:proofErr w:type="spellEnd"/>
      <w:r w:rsidRPr="00BE0EB6">
        <w:rPr>
          <w:i/>
          <w:iCs/>
          <w:sz w:val="22"/>
          <w:szCs w:val="22"/>
        </w:rPr>
        <w:t xml:space="preserve"> Aalasut (Aktive arbejdspladser</w:t>
      </w:r>
      <w:r w:rsidRPr="00BE0EB6">
        <w:rPr>
          <w:sz w:val="22"/>
          <w:szCs w:val="22"/>
        </w:rPr>
        <w:t>)</w:t>
      </w:r>
    </w:p>
    <w:p w14:paraId="7E2F12A0" w14:textId="77777777" w:rsidR="0077008F" w:rsidRPr="00BE0EB6" w:rsidRDefault="0077008F" w:rsidP="00A77242">
      <w:pPr>
        <w:spacing w:line="259" w:lineRule="auto"/>
        <w:rPr>
          <w:sz w:val="22"/>
          <w:szCs w:val="22"/>
        </w:rPr>
      </w:pPr>
      <w:r w:rsidRPr="00BE0EB6">
        <w:rPr>
          <w:sz w:val="22"/>
          <w:szCs w:val="22"/>
        </w:rPr>
        <w:t>Grønlands Idrætsforbund vil bidrage til, at idræt og bevægelse kan spille en aktiv rolle i forebyggende indsatser</w:t>
      </w:r>
      <w:r w:rsidRPr="00BE0EB6">
        <w:rPr>
          <w:b/>
          <w:bCs/>
          <w:sz w:val="22"/>
          <w:szCs w:val="22"/>
        </w:rPr>
        <w:t xml:space="preserve"> </w:t>
      </w:r>
      <w:r w:rsidRPr="00BE0EB6">
        <w:rPr>
          <w:sz w:val="22"/>
          <w:szCs w:val="22"/>
        </w:rPr>
        <w:t>på virksomheds</w:t>
      </w:r>
      <w:r w:rsidRPr="00BE0EB6">
        <w:rPr>
          <w:sz w:val="22"/>
          <w:szCs w:val="22"/>
        </w:rPr>
        <w:softHyphen/>
        <w:t xml:space="preserve">området igennem udbydelse af kurset. </w:t>
      </w:r>
    </w:p>
    <w:p w14:paraId="6EEA8898" w14:textId="77777777" w:rsidR="0077008F" w:rsidRPr="00BE0EB6" w:rsidRDefault="0077008F" w:rsidP="00A77242">
      <w:pPr>
        <w:spacing w:line="259" w:lineRule="auto"/>
        <w:rPr>
          <w:sz w:val="22"/>
          <w:szCs w:val="22"/>
        </w:rPr>
      </w:pPr>
      <w:r w:rsidRPr="00BE0EB6">
        <w:rPr>
          <w:sz w:val="22"/>
          <w:szCs w:val="22"/>
        </w:rPr>
        <w:t>Grønlands Idrætsforbund vil bidrage til styrkelse af viden om den fysiske sundhed, der særligt kan styrke viden om fordelen ved øget akti</w:t>
      </w:r>
      <w:r w:rsidRPr="00BE0EB6">
        <w:rPr>
          <w:sz w:val="22"/>
          <w:szCs w:val="22"/>
        </w:rPr>
        <w:softHyphen/>
        <w:t>vitetsniveau, men også i forhold til mental sundhed, hvor en fælles forståelse kan modvirke noget af det fysiske og psy</w:t>
      </w:r>
      <w:r w:rsidRPr="00BE0EB6">
        <w:rPr>
          <w:sz w:val="22"/>
          <w:szCs w:val="22"/>
        </w:rPr>
        <w:softHyphen/>
        <w:t xml:space="preserve">kiske pres som særligt ses hos virksomheder, hvor manglende bevægelse og motion kan være en medvirkende faktor for stress, sygefravær mv. </w:t>
      </w:r>
    </w:p>
    <w:p w14:paraId="368734D1" w14:textId="77777777" w:rsidR="0077008F" w:rsidRPr="00BE0EB6" w:rsidRDefault="0077008F" w:rsidP="00A77242">
      <w:pPr>
        <w:spacing w:line="259" w:lineRule="auto"/>
        <w:rPr>
          <w:b/>
          <w:bCs/>
          <w:sz w:val="22"/>
          <w:szCs w:val="22"/>
        </w:rPr>
      </w:pPr>
      <w:r w:rsidRPr="00BE0EB6">
        <w:rPr>
          <w:b/>
          <w:bCs/>
          <w:sz w:val="22"/>
          <w:szCs w:val="22"/>
        </w:rPr>
        <w:t>5.0 Målsætning 2: Medlemmernes forbund – sammen om idræt og visionen</w:t>
      </w:r>
    </w:p>
    <w:p w14:paraId="7C020AAB" w14:textId="77777777" w:rsidR="0077008F" w:rsidRPr="00BE0EB6" w:rsidRDefault="0077008F" w:rsidP="00A77242">
      <w:pPr>
        <w:spacing w:line="259" w:lineRule="auto"/>
        <w:rPr>
          <w:sz w:val="22"/>
          <w:szCs w:val="22"/>
        </w:rPr>
      </w:pPr>
      <w:r w:rsidRPr="00BE0EB6">
        <w:rPr>
          <w:sz w:val="22"/>
          <w:szCs w:val="22"/>
        </w:rPr>
        <w:t xml:space="preserve">Grønlands Idrætsforbund er Grønlands største frivillige organisation og som først og fremmest er ”medlemmernes forbund”. I praksis betyder det, at Grønlands Idrætsforbund påtager sig et ansvar, når der skal træffes svære beslutninger om prioriteringer og indsatser til gavn og nytte for vores medlemmer. </w:t>
      </w:r>
    </w:p>
    <w:p w14:paraId="75602CAB" w14:textId="77777777" w:rsidR="0077008F" w:rsidRPr="00BE0EB6" w:rsidRDefault="0077008F" w:rsidP="00A77242">
      <w:pPr>
        <w:spacing w:line="259" w:lineRule="auto"/>
        <w:rPr>
          <w:sz w:val="22"/>
          <w:szCs w:val="22"/>
        </w:rPr>
      </w:pPr>
      <w:r w:rsidRPr="00BE0EB6">
        <w:rPr>
          <w:sz w:val="22"/>
          <w:szCs w:val="22"/>
        </w:rPr>
        <w:lastRenderedPageBreak/>
        <w:t xml:space="preserve">Det er derfor også Grønlands </w:t>
      </w:r>
      <w:proofErr w:type="spellStart"/>
      <w:r w:rsidRPr="00BE0EB6">
        <w:rPr>
          <w:sz w:val="22"/>
          <w:szCs w:val="22"/>
        </w:rPr>
        <w:t>Idrætsforbund´s</w:t>
      </w:r>
      <w:proofErr w:type="spellEnd"/>
      <w:r w:rsidRPr="00BE0EB6">
        <w:rPr>
          <w:sz w:val="22"/>
          <w:szCs w:val="22"/>
        </w:rPr>
        <w:t xml:space="preserve"> ambition, at idrætten skal spille en rolle på tværs af alle specialforbund og idrætsforeninger uden specialforbund. </w:t>
      </w:r>
    </w:p>
    <w:p w14:paraId="059E815A" w14:textId="77777777" w:rsidR="0077008F" w:rsidRPr="00BE0EB6" w:rsidRDefault="0077008F" w:rsidP="00A77242">
      <w:pPr>
        <w:spacing w:line="259" w:lineRule="auto"/>
        <w:rPr>
          <w:i/>
          <w:iCs/>
          <w:sz w:val="22"/>
          <w:szCs w:val="22"/>
        </w:rPr>
      </w:pPr>
      <w:r w:rsidRPr="00BE0EB6">
        <w:rPr>
          <w:i/>
          <w:iCs/>
          <w:sz w:val="22"/>
          <w:szCs w:val="22"/>
        </w:rPr>
        <w:t>Frivillighed</w:t>
      </w:r>
    </w:p>
    <w:p w14:paraId="2CD51C75" w14:textId="77777777" w:rsidR="0077008F" w:rsidRPr="00BE0EB6" w:rsidRDefault="0077008F" w:rsidP="00A77242">
      <w:pPr>
        <w:spacing w:line="259" w:lineRule="auto"/>
        <w:rPr>
          <w:sz w:val="22"/>
          <w:szCs w:val="22"/>
        </w:rPr>
      </w:pPr>
      <w:r w:rsidRPr="00BE0EB6">
        <w:rPr>
          <w:sz w:val="22"/>
          <w:szCs w:val="22"/>
        </w:rPr>
        <w:t xml:space="preserve">Grønlands Idrætsforbund vil arbejde for at udbygning og forbedre rekrutteringen, fastholdelsen og udviklingen af idrætsfrivillige, herunder ved at bidrage med indsatser der er tilrettet til trænere, ledere og hjælpere, som er en grundressource for foreningslivet og fundamental for at kunne øge foreningsdeltagelse og dermed også understøtte visionens målsætning. </w:t>
      </w:r>
    </w:p>
    <w:p w14:paraId="06B18847" w14:textId="77777777" w:rsidR="0077008F" w:rsidRPr="00BE0EB6" w:rsidRDefault="0077008F" w:rsidP="00A77242">
      <w:pPr>
        <w:spacing w:line="259" w:lineRule="auto"/>
        <w:rPr>
          <w:i/>
          <w:iCs/>
          <w:sz w:val="22"/>
          <w:szCs w:val="22"/>
        </w:rPr>
      </w:pPr>
      <w:r w:rsidRPr="00BE0EB6">
        <w:rPr>
          <w:i/>
          <w:iCs/>
          <w:sz w:val="22"/>
          <w:szCs w:val="22"/>
        </w:rPr>
        <w:t xml:space="preserve">Jura og lovgivning </w:t>
      </w:r>
    </w:p>
    <w:p w14:paraId="63C5C21D" w14:textId="77777777" w:rsidR="0077008F" w:rsidRPr="00BE0EB6" w:rsidRDefault="0077008F" w:rsidP="00A77242">
      <w:pPr>
        <w:spacing w:line="259" w:lineRule="auto"/>
        <w:rPr>
          <w:sz w:val="22"/>
          <w:szCs w:val="22"/>
        </w:rPr>
      </w:pPr>
      <w:r w:rsidRPr="00BE0EB6">
        <w:rPr>
          <w:sz w:val="22"/>
          <w:szCs w:val="22"/>
        </w:rPr>
        <w:t>Grønlands Idrætsforbund vil arbejde for mere samtænkning og sammenhæng i arbejdet med lovgivning og juridiske forhold mellem hovedforbundet, specialforbund, idrætsforeninger og kommunerne, som i varierende omfang har betydning for idrættens vilkår og den organiserede idræt generelt.</w:t>
      </w:r>
    </w:p>
    <w:p w14:paraId="34B4C6D3" w14:textId="77777777" w:rsidR="0077008F" w:rsidRPr="00BE0EB6" w:rsidRDefault="0077008F" w:rsidP="00A77242">
      <w:pPr>
        <w:spacing w:line="259" w:lineRule="auto"/>
        <w:rPr>
          <w:i/>
          <w:iCs/>
          <w:sz w:val="22"/>
          <w:szCs w:val="22"/>
        </w:rPr>
      </w:pPr>
      <w:r w:rsidRPr="00BE0EB6">
        <w:rPr>
          <w:i/>
          <w:iCs/>
          <w:sz w:val="22"/>
          <w:szCs w:val="22"/>
        </w:rPr>
        <w:t xml:space="preserve">Kompetenceudvikling </w:t>
      </w:r>
    </w:p>
    <w:p w14:paraId="163C62E6" w14:textId="77777777" w:rsidR="0077008F" w:rsidRPr="00BE0EB6" w:rsidRDefault="0077008F" w:rsidP="00A77242">
      <w:pPr>
        <w:spacing w:line="259" w:lineRule="auto"/>
        <w:rPr>
          <w:sz w:val="22"/>
          <w:szCs w:val="22"/>
        </w:rPr>
      </w:pPr>
      <w:r w:rsidRPr="00BE0EB6">
        <w:rPr>
          <w:sz w:val="22"/>
          <w:szCs w:val="22"/>
        </w:rPr>
        <w:t xml:space="preserve">Grønlands Idrætsforbund vil drive og udvikle innovative løsninger, som sikrer og understøtter de idrætsfrivillige til at kunne varetage deres hverv som ansvarlige idrætsfrivillige i en lokal idrætsforening og give inspiration og vidne til at gøre det lettere at være foreningsfrivillig på det administrative plan. </w:t>
      </w:r>
    </w:p>
    <w:p w14:paraId="25AAC7A8" w14:textId="77777777" w:rsidR="0077008F" w:rsidRPr="00BE0EB6" w:rsidRDefault="0077008F" w:rsidP="00A77242">
      <w:pPr>
        <w:spacing w:line="259" w:lineRule="auto"/>
        <w:rPr>
          <w:i/>
          <w:iCs/>
          <w:sz w:val="22"/>
          <w:szCs w:val="22"/>
        </w:rPr>
      </w:pPr>
      <w:r w:rsidRPr="00BE0EB6">
        <w:rPr>
          <w:i/>
          <w:iCs/>
          <w:sz w:val="22"/>
          <w:szCs w:val="22"/>
        </w:rPr>
        <w:t>Kommunikation</w:t>
      </w:r>
    </w:p>
    <w:p w14:paraId="23BA310E" w14:textId="77777777" w:rsidR="0077008F" w:rsidRPr="00BE0EB6" w:rsidRDefault="0077008F" w:rsidP="00A77242">
      <w:pPr>
        <w:spacing w:line="259" w:lineRule="auto"/>
        <w:rPr>
          <w:sz w:val="22"/>
          <w:szCs w:val="22"/>
        </w:rPr>
      </w:pPr>
      <w:r w:rsidRPr="00BE0EB6">
        <w:rPr>
          <w:sz w:val="22"/>
          <w:szCs w:val="22"/>
        </w:rPr>
        <w:t xml:space="preserve">Grønlands Idrætsforbund vil understøtte samarbejdet i forhold til kommunikationen mellem specialforbund, idrætsforeninger uden specialforbund og samarbejdspartnerne, herunder arbejde for en styrkelse af kommunikationen ved iværksættelse af løbende initiativer, der skal imødegå ønsker og behov for bedre kommunikation. </w:t>
      </w:r>
    </w:p>
    <w:p w14:paraId="38F8A254" w14:textId="77777777" w:rsidR="0077008F" w:rsidRPr="00BE0EB6" w:rsidRDefault="0077008F" w:rsidP="00A77242">
      <w:pPr>
        <w:spacing w:line="259" w:lineRule="auto"/>
        <w:rPr>
          <w:i/>
          <w:iCs/>
          <w:sz w:val="22"/>
          <w:szCs w:val="22"/>
        </w:rPr>
      </w:pPr>
      <w:r w:rsidRPr="00BE0EB6">
        <w:rPr>
          <w:i/>
          <w:iCs/>
          <w:sz w:val="22"/>
          <w:szCs w:val="22"/>
        </w:rPr>
        <w:t xml:space="preserve">Visionsambassadørprojekt </w:t>
      </w:r>
    </w:p>
    <w:p w14:paraId="35784BDB" w14:textId="77777777" w:rsidR="0077008F" w:rsidRPr="00BE0EB6" w:rsidRDefault="0077008F" w:rsidP="00A77242">
      <w:pPr>
        <w:spacing w:line="259" w:lineRule="auto"/>
        <w:rPr>
          <w:sz w:val="22"/>
          <w:szCs w:val="22"/>
        </w:rPr>
      </w:pPr>
      <w:r w:rsidRPr="00BE0EB6">
        <w:rPr>
          <w:sz w:val="22"/>
          <w:szCs w:val="22"/>
        </w:rPr>
        <w:t xml:space="preserve">Grønlands Idrætsforbund vil sammen med relevante samarbejdspartnere idéudvikle og eksekvere opbygningen af en rollemodels kampagne til visionsarbejdet for 2030. Målet er at få udarbejdet grundlaget for arbejdet med rollemodellerne, herunder video, plakater, bannere og sociale medier. Samlet er det målet, at indsatsen kan være med til at indgå samarbejdsaftaler, som vil kunne skabe grundlag for at endnu flere vil være frivillige og samtidig anerkende de frivilliges indsats igennem </w:t>
      </w:r>
      <w:proofErr w:type="spellStart"/>
      <w:r w:rsidRPr="00BE0EB6">
        <w:rPr>
          <w:sz w:val="22"/>
          <w:szCs w:val="22"/>
        </w:rPr>
        <w:t>rollemodelskampagnen</w:t>
      </w:r>
      <w:proofErr w:type="spellEnd"/>
      <w:r w:rsidRPr="00BE0EB6">
        <w:rPr>
          <w:sz w:val="22"/>
          <w:szCs w:val="22"/>
        </w:rPr>
        <w:t xml:space="preserve">. </w:t>
      </w:r>
    </w:p>
    <w:p w14:paraId="6302D424" w14:textId="77777777" w:rsidR="0077008F" w:rsidRPr="00BE0EB6" w:rsidRDefault="0077008F" w:rsidP="00A77242">
      <w:pPr>
        <w:spacing w:line="259" w:lineRule="auto"/>
        <w:rPr>
          <w:i/>
          <w:iCs/>
          <w:sz w:val="22"/>
          <w:szCs w:val="22"/>
        </w:rPr>
      </w:pPr>
      <w:r w:rsidRPr="00BE0EB6">
        <w:rPr>
          <w:i/>
          <w:iCs/>
          <w:sz w:val="22"/>
          <w:szCs w:val="22"/>
        </w:rPr>
        <w:t>Events</w:t>
      </w:r>
    </w:p>
    <w:p w14:paraId="7E916322" w14:textId="77777777" w:rsidR="0077008F" w:rsidRPr="00BE0EB6" w:rsidRDefault="0077008F" w:rsidP="00A77242">
      <w:pPr>
        <w:spacing w:line="259" w:lineRule="auto"/>
        <w:rPr>
          <w:sz w:val="22"/>
          <w:szCs w:val="22"/>
        </w:rPr>
      </w:pPr>
      <w:r w:rsidRPr="00BE0EB6">
        <w:rPr>
          <w:sz w:val="22"/>
          <w:szCs w:val="22"/>
        </w:rPr>
        <w:t xml:space="preserve">Grønlands Idrætsforbund vil sammen med relevante samarbejdspartnere idéudvikle og implementere et nyt (inter)nationalt eventkoncept som dels skal være med til at skabe gode oplevelser, og som skal understøtte flere og bedre events for eventdeltagerne og arrangørerne. Konceptet vil som udgangspunkt blive udarbejdet i tæt samarbejde med specialforbund, foreninger uden specialforbund, kommunerne, Selvstyret og ikke mindst med rejsearrangørerne.   </w:t>
      </w:r>
    </w:p>
    <w:p w14:paraId="2A950B6F" w14:textId="77777777" w:rsidR="0077008F" w:rsidRPr="00BE0EB6" w:rsidRDefault="0077008F" w:rsidP="00A77242">
      <w:pPr>
        <w:spacing w:line="259" w:lineRule="auto"/>
        <w:rPr>
          <w:b/>
          <w:bCs/>
          <w:sz w:val="22"/>
          <w:szCs w:val="22"/>
        </w:rPr>
      </w:pPr>
      <w:r w:rsidRPr="00BE0EB6">
        <w:rPr>
          <w:b/>
          <w:bCs/>
          <w:sz w:val="22"/>
          <w:szCs w:val="22"/>
        </w:rPr>
        <w:t>6.0 Målsætning 3: En stærk partner – samarbejde der skaber handling</w:t>
      </w:r>
    </w:p>
    <w:p w14:paraId="32E4735F" w14:textId="77777777" w:rsidR="0077008F" w:rsidRPr="00BE0EB6" w:rsidRDefault="0077008F" w:rsidP="00A77242">
      <w:pPr>
        <w:spacing w:line="259" w:lineRule="auto"/>
        <w:rPr>
          <w:sz w:val="22"/>
          <w:szCs w:val="22"/>
        </w:rPr>
      </w:pPr>
      <w:r w:rsidRPr="00BE0EB6">
        <w:rPr>
          <w:sz w:val="22"/>
          <w:szCs w:val="22"/>
        </w:rPr>
        <w:t xml:space="preserve">For at kunne opnå visionsmålet kræver det et koordineret samarbejde mellem kommunerne og andre relevante samarbejdspartnere i Grønland. Det er således Grønlands Idrætsforbunds erfaring, at en </w:t>
      </w:r>
      <w:r w:rsidRPr="00BE0EB6">
        <w:rPr>
          <w:sz w:val="22"/>
          <w:szCs w:val="22"/>
        </w:rPr>
        <w:lastRenderedPageBreak/>
        <w:t xml:space="preserve">samarbejdsaftale kan være med til at skabe et godt grundlag for et samarbejde, der sikrer en fælles forståelse af samarbejdet. </w:t>
      </w:r>
    </w:p>
    <w:p w14:paraId="012AD962" w14:textId="77777777" w:rsidR="0077008F" w:rsidRPr="00BE0EB6" w:rsidRDefault="0077008F" w:rsidP="00A77242">
      <w:pPr>
        <w:spacing w:line="259" w:lineRule="auto"/>
        <w:rPr>
          <w:sz w:val="22"/>
          <w:szCs w:val="22"/>
        </w:rPr>
      </w:pPr>
      <w:r w:rsidRPr="00BE0EB6">
        <w:rPr>
          <w:sz w:val="22"/>
          <w:szCs w:val="22"/>
        </w:rPr>
        <w:t xml:space="preserve">Og det er og Grønlands </w:t>
      </w:r>
      <w:proofErr w:type="spellStart"/>
      <w:r w:rsidRPr="00BE0EB6">
        <w:rPr>
          <w:sz w:val="22"/>
          <w:szCs w:val="22"/>
        </w:rPr>
        <w:t>Idrætsforbund’s</w:t>
      </w:r>
      <w:proofErr w:type="spellEnd"/>
      <w:r w:rsidRPr="00BE0EB6">
        <w:rPr>
          <w:sz w:val="22"/>
          <w:szCs w:val="22"/>
        </w:rPr>
        <w:t xml:space="preserve"> ambition, at idrætten skaber et fællesskab i Grønland på tværs af kommuner, virksomheder og borgere - et fællesskab, der er nødvendig for, at Grønland til det mest fysisk aktive land i verden.</w:t>
      </w:r>
    </w:p>
    <w:p w14:paraId="63E23E38" w14:textId="77777777" w:rsidR="0077008F" w:rsidRPr="00BE0EB6" w:rsidRDefault="0077008F" w:rsidP="00A77242">
      <w:pPr>
        <w:spacing w:line="259" w:lineRule="auto"/>
        <w:rPr>
          <w:i/>
          <w:iCs/>
          <w:sz w:val="22"/>
          <w:szCs w:val="22"/>
        </w:rPr>
      </w:pPr>
      <w:r w:rsidRPr="00BE0EB6">
        <w:rPr>
          <w:i/>
          <w:iCs/>
          <w:sz w:val="22"/>
          <w:szCs w:val="22"/>
        </w:rPr>
        <w:t xml:space="preserve">Idrætsfremmende faciliteter </w:t>
      </w:r>
    </w:p>
    <w:p w14:paraId="7979DE55" w14:textId="77777777" w:rsidR="0077008F" w:rsidRPr="00BE0EB6" w:rsidRDefault="0077008F" w:rsidP="00A77242">
      <w:pPr>
        <w:spacing w:line="259" w:lineRule="auto"/>
        <w:rPr>
          <w:sz w:val="22"/>
          <w:szCs w:val="22"/>
        </w:rPr>
      </w:pPr>
      <w:r w:rsidRPr="00BE0EB6">
        <w:rPr>
          <w:sz w:val="22"/>
          <w:szCs w:val="22"/>
        </w:rPr>
        <w:t>Grønlands Idrætsforbund vil arbejde for at facilitetsefterslæbet i Grønland begrænses, herunder at der bygges tilstrækkeligt med idrætsfaciliteter i takt med den demografiske udvikling.</w:t>
      </w:r>
    </w:p>
    <w:p w14:paraId="53534F13" w14:textId="77777777" w:rsidR="0077008F" w:rsidRPr="00BE0EB6" w:rsidRDefault="0077008F" w:rsidP="00A77242">
      <w:pPr>
        <w:spacing w:line="259" w:lineRule="auto"/>
        <w:rPr>
          <w:sz w:val="22"/>
          <w:szCs w:val="22"/>
        </w:rPr>
      </w:pPr>
      <w:r w:rsidRPr="00BE0EB6">
        <w:rPr>
          <w:sz w:val="22"/>
          <w:szCs w:val="22"/>
        </w:rPr>
        <w:t xml:space="preserve">Grønlands Idrætsforbund vil støtte op om en innovativ byudvikling sammen med kommunerne og Selvstyret, der skaber plads til idrætsfaciliteter. Med bedre og smartere løsninger kan man skabe multifunktionelle idrætsfaciliteter selvom pladsen og økonomien er begrænset. </w:t>
      </w:r>
    </w:p>
    <w:p w14:paraId="3E0D70D5" w14:textId="77777777" w:rsidR="0077008F" w:rsidRPr="00BE0EB6" w:rsidRDefault="0077008F" w:rsidP="00A77242">
      <w:pPr>
        <w:spacing w:line="259" w:lineRule="auto"/>
        <w:rPr>
          <w:sz w:val="22"/>
          <w:szCs w:val="22"/>
        </w:rPr>
      </w:pPr>
      <w:r w:rsidRPr="00BE0EB6">
        <w:rPr>
          <w:sz w:val="22"/>
          <w:szCs w:val="22"/>
        </w:rPr>
        <w:t>Grønlands Idrætsforbund vil understøtte offentlig-private partnerskaber om at finansiere store anlægsprojekter til idrætsfaciliteter, og understøtte et bedre samarbejde om udnyttelse af idrætsfaciliteter imellem alle kommuner i Grønland. Grønlands Idrætsforbund vil ved analysearbejde samt rådgivning, udvikle og udbrede facilitetsstrategi sammen og for parterne.</w:t>
      </w:r>
    </w:p>
    <w:p w14:paraId="24AE688F" w14:textId="77777777" w:rsidR="0077008F" w:rsidRPr="00BE0EB6" w:rsidRDefault="0077008F" w:rsidP="00A77242">
      <w:pPr>
        <w:spacing w:line="259" w:lineRule="auto"/>
        <w:rPr>
          <w:i/>
          <w:iCs/>
          <w:sz w:val="22"/>
          <w:szCs w:val="22"/>
        </w:rPr>
      </w:pPr>
      <w:r w:rsidRPr="00BE0EB6">
        <w:rPr>
          <w:i/>
          <w:iCs/>
          <w:sz w:val="22"/>
          <w:szCs w:val="22"/>
        </w:rPr>
        <w:t xml:space="preserve">Samarbejde med kommunerne og andre partnere </w:t>
      </w:r>
    </w:p>
    <w:p w14:paraId="51EDECDF" w14:textId="77777777" w:rsidR="0077008F" w:rsidRDefault="0077008F" w:rsidP="00A77242">
      <w:pPr>
        <w:spacing w:line="259" w:lineRule="auto"/>
        <w:rPr>
          <w:sz w:val="22"/>
          <w:szCs w:val="22"/>
        </w:rPr>
      </w:pPr>
      <w:r w:rsidRPr="00BE0EB6">
        <w:rPr>
          <w:sz w:val="22"/>
          <w:szCs w:val="22"/>
        </w:rPr>
        <w:t xml:space="preserve">Grønlands Idrætsforbund vil, i tæt samarbejde med kommunerne og andre relevante samarbejdspartnere, målrettet søge samarbejdsaftaler, hvor indsatserne får flere i bevægelse og som både understøtter frivilligheden samt borgernes muligheder for at udøve idræt. </w:t>
      </w:r>
    </w:p>
    <w:p w14:paraId="23B58063" w14:textId="77777777" w:rsidR="003664F2" w:rsidRDefault="003664F2" w:rsidP="00A77242">
      <w:pPr>
        <w:spacing w:line="259" w:lineRule="auto"/>
        <w:rPr>
          <w:sz w:val="22"/>
          <w:szCs w:val="22"/>
        </w:rPr>
      </w:pPr>
    </w:p>
    <w:p w14:paraId="17D7134A" w14:textId="1A69A685" w:rsidR="003664F2" w:rsidRPr="00D11293" w:rsidRDefault="00D11293" w:rsidP="00A77242">
      <w:pPr>
        <w:spacing w:line="259" w:lineRule="auto"/>
        <w:rPr>
          <w:i/>
          <w:iCs/>
          <w:sz w:val="22"/>
          <w:szCs w:val="22"/>
        </w:rPr>
      </w:pPr>
      <w:proofErr w:type="spellStart"/>
      <w:r>
        <w:rPr>
          <w:i/>
          <w:iCs/>
          <w:sz w:val="22"/>
          <w:szCs w:val="22"/>
        </w:rPr>
        <w:t>ESGs</w:t>
      </w:r>
      <w:proofErr w:type="spellEnd"/>
      <w:r>
        <w:rPr>
          <w:i/>
          <w:iCs/>
          <w:sz w:val="22"/>
          <w:szCs w:val="22"/>
        </w:rPr>
        <w:t xml:space="preserve"> strategi:</w:t>
      </w:r>
    </w:p>
    <w:p w14:paraId="3971F20A" w14:textId="77777777" w:rsidR="0077008F" w:rsidRPr="00BE0EB6" w:rsidRDefault="0077008F" w:rsidP="00A77242">
      <w:pPr>
        <w:spacing w:line="259" w:lineRule="auto"/>
        <w:rPr>
          <w:b/>
          <w:bCs/>
          <w:sz w:val="22"/>
          <w:szCs w:val="22"/>
        </w:rPr>
      </w:pPr>
      <w:r w:rsidRPr="00BE0EB6">
        <w:rPr>
          <w:b/>
          <w:bCs/>
          <w:sz w:val="22"/>
          <w:szCs w:val="22"/>
        </w:rPr>
        <w:t xml:space="preserve">ELITE SPORT GREENLAND STRATEGI 2021-2025 </w:t>
      </w:r>
    </w:p>
    <w:p w14:paraId="635F389B" w14:textId="77777777" w:rsidR="0077008F" w:rsidRPr="00BE0EB6" w:rsidRDefault="0077008F" w:rsidP="00A77242">
      <w:pPr>
        <w:spacing w:line="259" w:lineRule="auto"/>
        <w:rPr>
          <w:b/>
          <w:bCs/>
          <w:sz w:val="22"/>
          <w:szCs w:val="22"/>
        </w:rPr>
      </w:pPr>
      <w:r w:rsidRPr="00BE0EB6">
        <w:rPr>
          <w:b/>
          <w:bCs/>
          <w:sz w:val="22"/>
          <w:szCs w:val="22"/>
        </w:rPr>
        <w:t>Mission</w:t>
      </w:r>
    </w:p>
    <w:p w14:paraId="570B7D61" w14:textId="77777777" w:rsidR="0077008F" w:rsidRPr="00BE0EB6" w:rsidRDefault="0077008F" w:rsidP="00A77242">
      <w:pPr>
        <w:spacing w:line="259" w:lineRule="auto"/>
        <w:rPr>
          <w:bCs/>
          <w:sz w:val="22"/>
          <w:szCs w:val="22"/>
        </w:rPr>
      </w:pPr>
      <w:r w:rsidRPr="00BE0EB6">
        <w:rPr>
          <w:bCs/>
          <w:sz w:val="22"/>
          <w:szCs w:val="22"/>
        </w:rPr>
        <w:t>SIKRE AT DER ER ATLETER DER KAN DELTAGE PÅ INTERNATIONALT NIVEAU</w:t>
      </w:r>
    </w:p>
    <w:p w14:paraId="6ED5E1BB" w14:textId="77777777" w:rsidR="0077008F" w:rsidRPr="00BE0EB6" w:rsidRDefault="0077008F" w:rsidP="00A77242">
      <w:pPr>
        <w:spacing w:line="259" w:lineRule="auto"/>
        <w:rPr>
          <w:b/>
          <w:bCs/>
          <w:sz w:val="22"/>
          <w:szCs w:val="22"/>
        </w:rPr>
      </w:pPr>
      <w:r w:rsidRPr="00BE0EB6">
        <w:rPr>
          <w:b/>
          <w:bCs/>
          <w:sz w:val="22"/>
          <w:szCs w:val="22"/>
        </w:rPr>
        <w:t>Vision 2030</w:t>
      </w:r>
    </w:p>
    <w:p w14:paraId="1E41A791" w14:textId="77777777" w:rsidR="0077008F" w:rsidRPr="00BE0EB6" w:rsidRDefault="0077008F" w:rsidP="00A77242">
      <w:pPr>
        <w:spacing w:line="259" w:lineRule="auto"/>
        <w:rPr>
          <w:bCs/>
          <w:sz w:val="22"/>
          <w:szCs w:val="22"/>
        </w:rPr>
      </w:pPr>
      <w:r w:rsidRPr="00BE0EB6">
        <w:rPr>
          <w:bCs/>
          <w:sz w:val="22"/>
          <w:szCs w:val="22"/>
        </w:rPr>
        <w:t>GRØNLAND HØSTER RESULTATER PÅ INTERNATIONALT HØJESTE NIVEAU GENNEM ET STÆRKT MILJØ FOR ELITEUDVIKLING</w:t>
      </w:r>
    </w:p>
    <w:p w14:paraId="57C6170D" w14:textId="77777777" w:rsidR="0077008F" w:rsidRPr="00BE0EB6" w:rsidRDefault="0077008F" w:rsidP="00A77242">
      <w:pPr>
        <w:spacing w:line="259" w:lineRule="auto"/>
        <w:rPr>
          <w:bCs/>
          <w:sz w:val="22"/>
          <w:szCs w:val="22"/>
        </w:rPr>
      </w:pPr>
    </w:p>
    <w:p w14:paraId="656F4275" w14:textId="77777777" w:rsidR="0077008F" w:rsidRPr="00BE0EB6" w:rsidRDefault="0077008F" w:rsidP="00A77242">
      <w:pPr>
        <w:spacing w:line="259" w:lineRule="auto"/>
        <w:rPr>
          <w:b/>
          <w:bCs/>
          <w:sz w:val="22"/>
          <w:szCs w:val="22"/>
        </w:rPr>
      </w:pPr>
      <w:r w:rsidRPr="00BE0EB6">
        <w:rPr>
          <w:b/>
          <w:bCs/>
          <w:sz w:val="22"/>
          <w:szCs w:val="22"/>
        </w:rPr>
        <w:t xml:space="preserve">Kompetencer </w:t>
      </w:r>
      <w:r w:rsidRPr="00BE0EB6">
        <w:rPr>
          <w:b/>
          <w:bCs/>
          <w:sz w:val="22"/>
          <w:szCs w:val="22"/>
        </w:rPr>
        <w:br/>
      </w:r>
      <w:r w:rsidRPr="00BE0EB6">
        <w:rPr>
          <w:b/>
          <w:bCs/>
          <w:sz w:val="22"/>
          <w:szCs w:val="22"/>
        </w:rPr>
        <w:br/>
        <w:t>ESG ER LANDETS VIDENSCENTER MED FOKUS PÅ UDVIKLING OG VÆKST AF TALENTER OG ELITE.</w:t>
      </w:r>
    </w:p>
    <w:p w14:paraId="7855828E" w14:textId="77777777" w:rsidR="0077008F" w:rsidRPr="00BE0EB6" w:rsidRDefault="0077008F" w:rsidP="00A77242">
      <w:pPr>
        <w:spacing w:line="259" w:lineRule="auto"/>
        <w:rPr>
          <w:b/>
          <w:bCs/>
          <w:sz w:val="22"/>
          <w:szCs w:val="22"/>
        </w:rPr>
      </w:pPr>
      <w:r w:rsidRPr="00BE0EB6">
        <w:rPr>
          <w:b/>
          <w:bCs/>
          <w:sz w:val="22"/>
          <w:szCs w:val="22"/>
        </w:rPr>
        <w:t>Organisering</w:t>
      </w:r>
    </w:p>
    <w:p w14:paraId="037E6BB0" w14:textId="77777777" w:rsidR="0077008F" w:rsidRPr="00BE0EB6" w:rsidRDefault="0077008F" w:rsidP="00A77242">
      <w:pPr>
        <w:spacing w:line="259" w:lineRule="auto"/>
        <w:rPr>
          <w:b/>
          <w:bCs/>
          <w:sz w:val="22"/>
          <w:szCs w:val="22"/>
        </w:rPr>
      </w:pPr>
      <w:r w:rsidRPr="00BE0EB6">
        <w:rPr>
          <w:sz w:val="22"/>
          <w:szCs w:val="22"/>
        </w:rPr>
        <w:t>ESG TILFØRER FLERE KOMPETENCER TIL SIT SEKRETARIAT FOR BEDRE AT KUNNE PÅVIRKE, UD- VIKLE, VEJLEDE OG SPARRE MED INTERESSENTER.</w:t>
      </w:r>
    </w:p>
    <w:p w14:paraId="23F5FA35" w14:textId="77777777" w:rsidR="0077008F" w:rsidRPr="00BE0EB6" w:rsidRDefault="0077008F" w:rsidP="00A77242">
      <w:pPr>
        <w:spacing w:line="259" w:lineRule="auto"/>
        <w:rPr>
          <w:b/>
          <w:bCs/>
          <w:sz w:val="22"/>
          <w:szCs w:val="22"/>
        </w:rPr>
      </w:pPr>
      <w:r w:rsidRPr="00BE0EB6">
        <w:rPr>
          <w:b/>
          <w:bCs/>
          <w:sz w:val="22"/>
          <w:szCs w:val="22"/>
        </w:rPr>
        <w:t>Trænerkompetencer</w:t>
      </w:r>
    </w:p>
    <w:p w14:paraId="2E8C90BB" w14:textId="77777777" w:rsidR="0077008F" w:rsidRPr="00BE0EB6" w:rsidRDefault="0077008F" w:rsidP="00A77242">
      <w:pPr>
        <w:spacing w:line="259" w:lineRule="auto"/>
        <w:rPr>
          <w:sz w:val="22"/>
          <w:szCs w:val="22"/>
        </w:rPr>
      </w:pPr>
      <w:r w:rsidRPr="00BE0EB6">
        <w:rPr>
          <w:sz w:val="22"/>
          <w:szCs w:val="22"/>
        </w:rPr>
        <w:lastRenderedPageBreak/>
        <w:t>ESG VIL ARBEJDE FOR AT TRÆNERE, KAN UDVIKLE SIG OG SKABE EN KARRIERE, KOM- PETENCER OG NETVÆRK I HELE LANDET PÅ HØJEST MULIGE NIVEAU.</w:t>
      </w:r>
    </w:p>
    <w:p w14:paraId="619928BA" w14:textId="77777777" w:rsidR="0077008F" w:rsidRPr="00BE0EB6" w:rsidRDefault="0077008F" w:rsidP="00A77242">
      <w:pPr>
        <w:spacing w:line="259" w:lineRule="auto"/>
        <w:rPr>
          <w:b/>
          <w:bCs/>
          <w:sz w:val="22"/>
          <w:szCs w:val="22"/>
        </w:rPr>
      </w:pPr>
      <w:r w:rsidRPr="00BE0EB6">
        <w:rPr>
          <w:b/>
          <w:bCs/>
          <w:sz w:val="22"/>
          <w:szCs w:val="22"/>
        </w:rPr>
        <w:t>Miljøer</w:t>
      </w:r>
    </w:p>
    <w:p w14:paraId="4BBC5CC2" w14:textId="77777777" w:rsidR="0077008F" w:rsidRPr="00BE0EB6" w:rsidRDefault="0077008F" w:rsidP="00A77242">
      <w:pPr>
        <w:spacing w:line="259" w:lineRule="auto"/>
        <w:rPr>
          <w:sz w:val="22"/>
          <w:szCs w:val="22"/>
        </w:rPr>
      </w:pPr>
      <w:r w:rsidRPr="00BE0EB6">
        <w:rPr>
          <w:sz w:val="22"/>
          <w:szCs w:val="22"/>
        </w:rPr>
        <w:t>ESG BIDRAGER TIL AT IDRÆTTEN HAR RAMMER OG RESSOURCER TIL AT UDVIKLE SPECIALFORBUND OG ATLETER.</w:t>
      </w:r>
    </w:p>
    <w:p w14:paraId="143F5B9E" w14:textId="77777777" w:rsidR="0077008F" w:rsidRPr="00BE0EB6" w:rsidRDefault="0077008F" w:rsidP="00A77242">
      <w:pPr>
        <w:spacing w:line="259" w:lineRule="auto"/>
        <w:rPr>
          <w:b/>
          <w:bCs/>
          <w:sz w:val="22"/>
          <w:szCs w:val="22"/>
        </w:rPr>
      </w:pPr>
      <w:r w:rsidRPr="00BE0EB6">
        <w:rPr>
          <w:b/>
          <w:bCs/>
          <w:sz w:val="22"/>
          <w:szCs w:val="22"/>
        </w:rPr>
        <w:t>Specialforbund og klubber</w:t>
      </w:r>
    </w:p>
    <w:p w14:paraId="5DAA6768" w14:textId="77777777" w:rsidR="0077008F" w:rsidRPr="00BE0EB6" w:rsidRDefault="0077008F" w:rsidP="00A77242">
      <w:pPr>
        <w:spacing w:line="259" w:lineRule="auto"/>
        <w:rPr>
          <w:b/>
          <w:bCs/>
          <w:sz w:val="22"/>
          <w:szCs w:val="22"/>
        </w:rPr>
      </w:pPr>
      <w:r w:rsidRPr="00BE0EB6">
        <w:rPr>
          <w:sz w:val="22"/>
          <w:szCs w:val="22"/>
        </w:rPr>
        <w:t>ESG STØTTEKRITERIER SKAL UNDERSTØTTE SPECIALFORBUND OG KLUBBER TIL AT UDVIKLE SIG.</w:t>
      </w:r>
    </w:p>
    <w:p w14:paraId="6D4DE4A9" w14:textId="77777777" w:rsidR="0077008F" w:rsidRPr="00BE0EB6" w:rsidRDefault="0077008F" w:rsidP="00A77242">
      <w:pPr>
        <w:spacing w:line="259" w:lineRule="auto"/>
        <w:rPr>
          <w:b/>
          <w:bCs/>
          <w:sz w:val="22"/>
          <w:szCs w:val="22"/>
        </w:rPr>
      </w:pPr>
      <w:r w:rsidRPr="00BE0EB6">
        <w:rPr>
          <w:b/>
          <w:bCs/>
          <w:sz w:val="22"/>
          <w:szCs w:val="22"/>
        </w:rPr>
        <w:t>Sportsmiljøer</w:t>
      </w:r>
    </w:p>
    <w:p w14:paraId="604A061A" w14:textId="77777777" w:rsidR="0077008F" w:rsidRPr="00BE0EB6" w:rsidRDefault="0077008F" w:rsidP="00A77242">
      <w:pPr>
        <w:spacing w:line="259" w:lineRule="auto"/>
        <w:rPr>
          <w:sz w:val="22"/>
          <w:szCs w:val="22"/>
        </w:rPr>
      </w:pPr>
      <w:r w:rsidRPr="00BE0EB6">
        <w:rPr>
          <w:sz w:val="22"/>
          <w:szCs w:val="22"/>
        </w:rPr>
        <w:t>ESG VIL ARBEJDE FOR AT DER BLIVER BEDRE FACILITETER FOR TALENTER OG ELITEUDØVERE.</w:t>
      </w:r>
    </w:p>
    <w:p w14:paraId="12D90411" w14:textId="77777777" w:rsidR="0077008F" w:rsidRPr="00BE0EB6" w:rsidRDefault="0077008F" w:rsidP="00A77242">
      <w:pPr>
        <w:spacing w:line="259" w:lineRule="auto"/>
        <w:rPr>
          <w:b/>
          <w:bCs/>
          <w:sz w:val="22"/>
          <w:szCs w:val="22"/>
        </w:rPr>
      </w:pPr>
      <w:r w:rsidRPr="00BE0EB6">
        <w:rPr>
          <w:b/>
          <w:bCs/>
          <w:sz w:val="22"/>
          <w:szCs w:val="22"/>
        </w:rPr>
        <w:t>Idrætspolitisk</w:t>
      </w:r>
    </w:p>
    <w:p w14:paraId="2A7DB3E1" w14:textId="77777777" w:rsidR="0077008F" w:rsidRPr="00BE0EB6" w:rsidRDefault="0077008F" w:rsidP="00A77242">
      <w:pPr>
        <w:spacing w:line="259" w:lineRule="auto"/>
        <w:rPr>
          <w:sz w:val="22"/>
          <w:szCs w:val="22"/>
        </w:rPr>
      </w:pPr>
      <w:r w:rsidRPr="00BE0EB6">
        <w:rPr>
          <w:sz w:val="22"/>
          <w:szCs w:val="22"/>
        </w:rPr>
        <w:t>ESG ER DEN LEGITIME SPARRINGSPARTNER INDEN FOR ELITEIDRÆT PÅ DEN NATIONALE OG INTERNATIONALE SCENE.</w:t>
      </w:r>
    </w:p>
    <w:p w14:paraId="336A7EF4" w14:textId="77777777" w:rsidR="0077008F" w:rsidRPr="00BE0EB6" w:rsidRDefault="0077008F" w:rsidP="00A77242">
      <w:pPr>
        <w:spacing w:line="259" w:lineRule="auto"/>
        <w:rPr>
          <w:b/>
          <w:bCs/>
          <w:sz w:val="22"/>
          <w:szCs w:val="22"/>
        </w:rPr>
      </w:pPr>
      <w:r w:rsidRPr="00BE0EB6">
        <w:rPr>
          <w:b/>
          <w:bCs/>
          <w:sz w:val="22"/>
          <w:szCs w:val="22"/>
        </w:rPr>
        <w:t>Politisk indflydelse</w:t>
      </w:r>
    </w:p>
    <w:p w14:paraId="179523AB" w14:textId="77777777" w:rsidR="0077008F" w:rsidRPr="00BE0EB6" w:rsidRDefault="0077008F" w:rsidP="00A77242">
      <w:pPr>
        <w:spacing w:line="259" w:lineRule="auto"/>
        <w:rPr>
          <w:sz w:val="22"/>
          <w:szCs w:val="22"/>
        </w:rPr>
      </w:pPr>
      <w:r w:rsidRPr="00BE0EB6">
        <w:rPr>
          <w:sz w:val="22"/>
          <w:szCs w:val="22"/>
        </w:rPr>
        <w:t>ESG VIL TYDELIGGØRE IDRÆTSPOLITIKKENS POSITIVE BETYDNING FOR NATION BUILDING.</w:t>
      </w:r>
    </w:p>
    <w:p w14:paraId="4F862678" w14:textId="77777777" w:rsidR="0077008F" w:rsidRPr="00BE0EB6" w:rsidRDefault="0077008F" w:rsidP="00A77242">
      <w:pPr>
        <w:spacing w:line="259" w:lineRule="auto"/>
        <w:rPr>
          <w:b/>
          <w:bCs/>
          <w:sz w:val="22"/>
          <w:szCs w:val="22"/>
        </w:rPr>
      </w:pPr>
      <w:r w:rsidRPr="00BE0EB6">
        <w:rPr>
          <w:b/>
          <w:bCs/>
          <w:sz w:val="22"/>
          <w:szCs w:val="22"/>
        </w:rPr>
        <w:t>Partnerskaber</w:t>
      </w:r>
    </w:p>
    <w:p w14:paraId="687EB124" w14:textId="77777777" w:rsidR="0077008F" w:rsidRPr="00BE0EB6" w:rsidRDefault="0077008F" w:rsidP="00A77242">
      <w:pPr>
        <w:spacing w:line="259" w:lineRule="auto"/>
        <w:rPr>
          <w:sz w:val="22"/>
          <w:szCs w:val="22"/>
        </w:rPr>
      </w:pPr>
      <w:r w:rsidRPr="00BE0EB6">
        <w:rPr>
          <w:sz w:val="22"/>
          <w:szCs w:val="22"/>
        </w:rPr>
        <w:t>ESG VIL ARBEJDE FOR AT INDGÅ STÆRKE PARTNERSKABER, DER UNDERSTØTTER UDVIKLINGEN INDENFOR TALENT OG ELITEIDRÆT.</w:t>
      </w:r>
    </w:p>
    <w:p w14:paraId="5F5EB354" w14:textId="77777777" w:rsidR="0077008F" w:rsidRPr="00BE0EB6" w:rsidRDefault="0077008F" w:rsidP="00A77242">
      <w:pPr>
        <w:spacing w:line="259" w:lineRule="auto"/>
        <w:rPr>
          <w:b/>
          <w:bCs/>
          <w:sz w:val="22"/>
          <w:szCs w:val="22"/>
        </w:rPr>
      </w:pPr>
      <w:r w:rsidRPr="00BE0EB6">
        <w:rPr>
          <w:b/>
          <w:bCs/>
          <w:sz w:val="22"/>
          <w:szCs w:val="22"/>
        </w:rPr>
        <w:t>Strategiens værdier</w:t>
      </w:r>
    </w:p>
    <w:p w14:paraId="4F128404" w14:textId="77777777" w:rsidR="0077008F" w:rsidRPr="00BE0EB6" w:rsidRDefault="0077008F" w:rsidP="00A77242">
      <w:pPr>
        <w:spacing w:line="259" w:lineRule="auto"/>
        <w:rPr>
          <w:b/>
          <w:bCs/>
          <w:sz w:val="22"/>
          <w:szCs w:val="22"/>
        </w:rPr>
      </w:pPr>
      <w:r w:rsidRPr="00BE0EB6">
        <w:rPr>
          <w:b/>
          <w:bCs/>
          <w:sz w:val="22"/>
          <w:szCs w:val="22"/>
        </w:rPr>
        <w:t>Værdierne Organisatorisk</w:t>
      </w:r>
    </w:p>
    <w:p w14:paraId="145F79E1" w14:textId="77777777" w:rsidR="0077008F" w:rsidRPr="00BE0EB6" w:rsidRDefault="0077008F" w:rsidP="00A77242">
      <w:pPr>
        <w:spacing w:line="259" w:lineRule="auto"/>
        <w:rPr>
          <w:sz w:val="22"/>
          <w:szCs w:val="22"/>
        </w:rPr>
      </w:pPr>
      <w:r w:rsidRPr="00BE0EB6">
        <w:rPr>
          <w:sz w:val="22"/>
          <w:szCs w:val="22"/>
        </w:rPr>
        <w:t>EDIKATION OG VEDHOLDENHED ER DEN ENERGI DER SKAL DRIVE STRATEGIEN.</w:t>
      </w:r>
    </w:p>
    <w:p w14:paraId="2DD359D9" w14:textId="77777777" w:rsidR="0077008F" w:rsidRPr="00BE0EB6" w:rsidRDefault="0077008F" w:rsidP="00A77242">
      <w:pPr>
        <w:spacing w:line="259" w:lineRule="auto"/>
        <w:rPr>
          <w:bCs/>
          <w:i/>
          <w:iCs/>
          <w:sz w:val="22"/>
          <w:szCs w:val="22"/>
        </w:rPr>
      </w:pPr>
      <w:r w:rsidRPr="00BE0EB6">
        <w:rPr>
          <w:bCs/>
          <w:i/>
          <w:iCs/>
          <w:sz w:val="22"/>
          <w:szCs w:val="22"/>
        </w:rPr>
        <w:t>”GODE RESULTATER KOMMER AF HÅRDT ARBEJDE OG ET BRÆNDENDE ØNSKE OM AT NÅ MÅLET.”</w:t>
      </w:r>
    </w:p>
    <w:p w14:paraId="202A9AA6" w14:textId="77777777" w:rsidR="0077008F" w:rsidRPr="00BE0EB6" w:rsidRDefault="0077008F" w:rsidP="00A77242">
      <w:pPr>
        <w:spacing w:line="259" w:lineRule="auto"/>
        <w:rPr>
          <w:i/>
          <w:iCs/>
          <w:sz w:val="22"/>
          <w:szCs w:val="22"/>
        </w:rPr>
      </w:pPr>
      <w:r w:rsidRPr="00BE0EB6">
        <w:rPr>
          <w:i/>
          <w:iCs/>
          <w:sz w:val="22"/>
          <w:szCs w:val="22"/>
        </w:rPr>
        <w:t>”VI HAR VILJEN OG VIL SKABE EN KULTUR, DER SKAL VISE, AT DE DER ER KLAR TIL AT OVERVINDE MODSTANDEN KAN GÅ HELE VEJEN.”</w:t>
      </w:r>
    </w:p>
    <w:p w14:paraId="1D7B8A5A" w14:textId="77777777" w:rsidR="0077008F" w:rsidRPr="00BE0EB6" w:rsidRDefault="0077008F" w:rsidP="00A77242">
      <w:pPr>
        <w:spacing w:line="259" w:lineRule="auto"/>
        <w:rPr>
          <w:b/>
          <w:bCs/>
          <w:sz w:val="22"/>
          <w:szCs w:val="22"/>
        </w:rPr>
      </w:pPr>
      <w:r w:rsidRPr="00BE0EB6">
        <w:rPr>
          <w:b/>
          <w:bCs/>
          <w:sz w:val="22"/>
          <w:szCs w:val="22"/>
        </w:rPr>
        <w:t>Værdierne sportsligt</w:t>
      </w:r>
    </w:p>
    <w:p w14:paraId="27777371" w14:textId="77777777" w:rsidR="0077008F" w:rsidRPr="00BE0EB6" w:rsidRDefault="0077008F" w:rsidP="00A77242">
      <w:pPr>
        <w:spacing w:line="259" w:lineRule="auto"/>
        <w:rPr>
          <w:sz w:val="22"/>
          <w:szCs w:val="22"/>
        </w:rPr>
      </w:pPr>
      <w:r w:rsidRPr="00BE0EB6">
        <w:rPr>
          <w:sz w:val="22"/>
          <w:szCs w:val="22"/>
        </w:rPr>
        <w:t>DEDIKATION OG VEDHOLDENHED ER DE KRAV VI I STRATEGIPERIODEN VIL SÆTTE FOKUS PÅ I UDVIKLING AF TALENT OG ELITEIDRÆTTEN.</w:t>
      </w:r>
    </w:p>
    <w:p w14:paraId="2C947A3D" w14:textId="77777777" w:rsidR="0077008F" w:rsidRPr="00BE0EB6" w:rsidRDefault="0077008F" w:rsidP="00A77242">
      <w:pPr>
        <w:spacing w:line="259" w:lineRule="auto"/>
        <w:rPr>
          <w:bCs/>
          <w:sz w:val="22"/>
          <w:szCs w:val="22"/>
        </w:rPr>
      </w:pPr>
    </w:p>
    <w:p w14:paraId="572234E0" w14:textId="77777777" w:rsidR="0077008F" w:rsidRPr="00BE0EB6" w:rsidRDefault="0077008F" w:rsidP="00A77242">
      <w:pPr>
        <w:spacing w:line="259" w:lineRule="auto"/>
        <w:rPr>
          <w:bCs/>
          <w:i/>
          <w:iCs/>
          <w:sz w:val="22"/>
          <w:szCs w:val="22"/>
        </w:rPr>
      </w:pPr>
      <w:r w:rsidRPr="00BE0EB6">
        <w:rPr>
          <w:bCs/>
          <w:i/>
          <w:iCs/>
          <w:sz w:val="22"/>
          <w:szCs w:val="22"/>
        </w:rPr>
        <w:t>”GODE RESULTATER KOMMER AF HÅRDT ARBEJDE OG ET BRÆNDENDE ØNSKE OM AT NÅ MÅLET.”</w:t>
      </w:r>
    </w:p>
    <w:p w14:paraId="5653507D" w14:textId="77777777" w:rsidR="0077008F" w:rsidRPr="00BE0EB6" w:rsidRDefault="0077008F" w:rsidP="00A77242">
      <w:pPr>
        <w:spacing w:line="259" w:lineRule="auto"/>
        <w:rPr>
          <w:i/>
          <w:iCs/>
          <w:sz w:val="22"/>
          <w:szCs w:val="22"/>
        </w:rPr>
      </w:pPr>
      <w:r w:rsidRPr="00BE0EB6">
        <w:rPr>
          <w:i/>
          <w:iCs/>
          <w:sz w:val="22"/>
          <w:szCs w:val="22"/>
        </w:rPr>
        <w:t>”MODSTAND SKAL IKKE HOLDE NOGEN TILBAGE, OG UDVIKLINGEN SKER I ARBEJDET MED AT OVERVINDE MODSTANDEN.”</w:t>
      </w:r>
    </w:p>
    <w:p w14:paraId="5543A074" w14:textId="77777777" w:rsidR="0077008F" w:rsidRPr="00BE0EB6" w:rsidRDefault="0077008F" w:rsidP="00A77242">
      <w:pPr>
        <w:spacing w:line="259" w:lineRule="auto"/>
        <w:rPr>
          <w:b/>
          <w:bCs/>
          <w:sz w:val="22"/>
          <w:szCs w:val="22"/>
        </w:rPr>
      </w:pPr>
      <w:r w:rsidRPr="00BE0EB6">
        <w:rPr>
          <w:b/>
          <w:bCs/>
          <w:sz w:val="22"/>
          <w:szCs w:val="22"/>
        </w:rPr>
        <w:t>Strategien 2021–2025</w:t>
      </w:r>
    </w:p>
    <w:p w14:paraId="1E6F6233" w14:textId="77777777" w:rsidR="0077008F" w:rsidRPr="00BE0EB6" w:rsidRDefault="0077008F" w:rsidP="00A77242">
      <w:pPr>
        <w:spacing w:line="259" w:lineRule="auto"/>
        <w:rPr>
          <w:b/>
          <w:bCs/>
          <w:sz w:val="22"/>
          <w:szCs w:val="22"/>
        </w:rPr>
      </w:pPr>
      <w:r w:rsidRPr="00BE0EB6">
        <w:rPr>
          <w:b/>
          <w:bCs/>
          <w:sz w:val="22"/>
          <w:szCs w:val="22"/>
        </w:rPr>
        <w:t>Overordnede tilstande</w:t>
      </w:r>
    </w:p>
    <w:p w14:paraId="3217131F" w14:textId="77777777" w:rsidR="0077008F" w:rsidRPr="00BE0EB6" w:rsidRDefault="0077008F" w:rsidP="00A77242">
      <w:pPr>
        <w:spacing w:line="259" w:lineRule="auto"/>
        <w:rPr>
          <w:b/>
          <w:bCs/>
          <w:sz w:val="22"/>
          <w:szCs w:val="22"/>
        </w:rPr>
      </w:pPr>
      <w:r w:rsidRPr="00BE0EB6">
        <w:rPr>
          <w:b/>
          <w:bCs/>
          <w:sz w:val="22"/>
          <w:szCs w:val="22"/>
        </w:rPr>
        <w:lastRenderedPageBreak/>
        <w:t>Kompetencer</w:t>
      </w:r>
      <w:r w:rsidRPr="00BE0EB6">
        <w:rPr>
          <w:b/>
          <w:bCs/>
          <w:sz w:val="22"/>
          <w:szCs w:val="22"/>
        </w:rPr>
        <w:br/>
      </w:r>
      <w:r w:rsidRPr="00BE0EB6">
        <w:rPr>
          <w:b/>
          <w:bCs/>
          <w:sz w:val="22"/>
          <w:szCs w:val="22"/>
        </w:rPr>
        <w:br/>
        <w:t>ESG ER LANDETS VIDENSCENTER MED FOKUS PÅ UDVIKLING OG VÆKST AF TALENTER OG ELITE.</w:t>
      </w:r>
    </w:p>
    <w:p w14:paraId="3A4568E0" w14:textId="77777777" w:rsidR="0077008F" w:rsidRPr="00BE0EB6" w:rsidRDefault="0077008F" w:rsidP="00A77242">
      <w:pPr>
        <w:spacing w:line="259" w:lineRule="auto"/>
        <w:rPr>
          <w:bCs/>
          <w:i/>
          <w:iCs/>
          <w:sz w:val="22"/>
          <w:szCs w:val="22"/>
        </w:rPr>
      </w:pPr>
      <w:r w:rsidRPr="00BE0EB6">
        <w:rPr>
          <w:b/>
          <w:bCs/>
          <w:i/>
          <w:iCs/>
          <w:sz w:val="22"/>
          <w:szCs w:val="22"/>
        </w:rPr>
        <w:t>Tilstande nu</w:t>
      </w:r>
    </w:p>
    <w:p w14:paraId="13D52056"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 xml:space="preserve">1 1⁄2 ansat </w:t>
      </w:r>
    </w:p>
    <w:p w14:paraId="7246373D"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Stor afstand til udøvere</w:t>
      </w:r>
    </w:p>
    <w:p w14:paraId="0AC2219D"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Specialforbundenes ressourcer baseres hovedsageligt på frivillige kræfter.</w:t>
      </w:r>
    </w:p>
    <w:p w14:paraId="549040A7" w14:textId="77777777" w:rsidR="0077008F" w:rsidRPr="00BE0EB6" w:rsidRDefault="0077008F" w:rsidP="00A77242">
      <w:pPr>
        <w:spacing w:line="259" w:lineRule="auto"/>
        <w:rPr>
          <w:b/>
          <w:bCs/>
          <w:sz w:val="22"/>
          <w:szCs w:val="22"/>
        </w:rPr>
      </w:pPr>
      <w:r w:rsidRPr="00BE0EB6">
        <w:rPr>
          <w:b/>
          <w:bCs/>
          <w:i/>
          <w:iCs/>
          <w:sz w:val="22"/>
          <w:szCs w:val="22"/>
        </w:rPr>
        <w:t xml:space="preserve">2021 </w:t>
      </w:r>
      <w:r w:rsidRPr="00BE0EB6">
        <w:rPr>
          <w:b/>
          <w:bCs/>
          <w:sz w:val="22"/>
          <w:szCs w:val="22"/>
        </w:rPr>
        <w:t xml:space="preserve">-   </w:t>
      </w:r>
      <w:r w:rsidRPr="00BE0EB6">
        <w:rPr>
          <w:sz w:val="22"/>
          <w:szCs w:val="22"/>
        </w:rPr>
        <w:t>Videnscenteret er beskrevet som organisation. (Kompetencer, økonomi, etc.).</w:t>
      </w:r>
    </w:p>
    <w:p w14:paraId="3D0D1E7C" w14:textId="77777777" w:rsidR="0077008F" w:rsidRPr="00BE0EB6" w:rsidRDefault="0077008F" w:rsidP="00A77242">
      <w:pPr>
        <w:spacing w:line="259" w:lineRule="auto"/>
        <w:rPr>
          <w:sz w:val="22"/>
          <w:szCs w:val="22"/>
        </w:rPr>
      </w:pPr>
      <w:r w:rsidRPr="00BE0EB6">
        <w:rPr>
          <w:b/>
          <w:bCs/>
          <w:i/>
          <w:iCs/>
          <w:sz w:val="22"/>
          <w:szCs w:val="22"/>
        </w:rPr>
        <w:t xml:space="preserve">2022 -  </w:t>
      </w:r>
      <w:r w:rsidRPr="00BE0EB6">
        <w:rPr>
          <w:sz w:val="22"/>
          <w:szCs w:val="22"/>
        </w:rPr>
        <w:t>Der er ansat én mere til organisationen ifm. målrettet opbygning af videnscenter.</w:t>
      </w:r>
    </w:p>
    <w:p w14:paraId="3B575064" w14:textId="77777777" w:rsidR="0077008F" w:rsidRPr="00BE0EB6" w:rsidRDefault="0077008F" w:rsidP="00A77242">
      <w:pPr>
        <w:spacing w:line="259" w:lineRule="auto"/>
        <w:rPr>
          <w:sz w:val="22"/>
          <w:szCs w:val="22"/>
        </w:rPr>
      </w:pPr>
      <w:r w:rsidRPr="00BE0EB6">
        <w:rPr>
          <w:b/>
          <w:bCs/>
          <w:i/>
          <w:iCs/>
          <w:sz w:val="22"/>
          <w:szCs w:val="22"/>
        </w:rPr>
        <w:t xml:space="preserve">2023 - </w:t>
      </w:r>
      <w:r w:rsidRPr="00BE0EB6">
        <w:rPr>
          <w:b/>
          <w:bCs/>
          <w:sz w:val="22"/>
          <w:szCs w:val="22"/>
        </w:rPr>
        <w:t xml:space="preserve"> </w:t>
      </w:r>
      <w:r w:rsidRPr="00BE0EB6">
        <w:rPr>
          <w:sz w:val="22"/>
          <w:szCs w:val="22"/>
        </w:rPr>
        <w:t>ESG tilbyder undervisning inden for talent- og eliteudvikling (GUX, specialforbund, trænere og atleter ved Grønlandsmesterskaber, kommuner).</w:t>
      </w:r>
    </w:p>
    <w:p w14:paraId="1FB3E1E6" w14:textId="77777777" w:rsidR="0077008F" w:rsidRPr="00BE0EB6" w:rsidRDefault="0077008F" w:rsidP="00A77242">
      <w:pPr>
        <w:spacing w:line="259" w:lineRule="auto"/>
        <w:rPr>
          <w:b/>
          <w:bCs/>
          <w:i/>
          <w:iCs/>
          <w:sz w:val="22"/>
          <w:szCs w:val="22"/>
        </w:rPr>
      </w:pPr>
      <w:r w:rsidRPr="00BE0EB6">
        <w:rPr>
          <w:b/>
          <w:bCs/>
          <w:i/>
          <w:iCs/>
          <w:sz w:val="22"/>
          <w:szCs w:val="22"/>
        </w:rPr>
        <w:t>2024</w:t>
      </w:r>
    </w:p>
    <w:p w14:paraId="52EDF8AA"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Aftaler med sportspsykologer, fysioterapeut. Etc.</w:t>
      </w:r>
    </w:p>
    <w:p w14:paraId="0E696FDF"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rådgiver inden for talentudvikling.</w:t>
      </w:r>
      <w:r w:rsidRPr="00BE0EB6">
        <w:rPr>
          <w:sz w:val="22"/>
          <w:szCs w:val="22"/>
        </w:rPr>
        <w:br/>
      </w:r>
    </w:p>
    <w:p w14:paraId="7DF576E1" w14:textId="77777777" w:rsidR="0077008F" w:rsidRPr="00BE0EB6" w:rsidRDefault="0077008F" w:rsidP="00A77242">
      <w:pPr>
        <w:spacing w:line="259" w:lineRule="auto"/>
        <w:rPr>
          <w:sz w:val="22"/>
          <w:szCs w:val="22"/>
        </w:rPr>
      </w:pPr>
      <w:r w:rsidRPr="00BE0EB6">
        <w:rPr>
          <w:b/>
          <w:bCs/>
          <w:i/>
          <w:iCs/>
          <w:sz w:val="22"/>
          <w:szCs w:val="22"/>
        </w:rPr>
        <w:t>2025</w:t>
      </w:r>
    </w:p>
    <w:p w14:paraId="4CDE90C5"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Organisering af et testcenter er beskrevet.</w:t>
      </w:r>
    </w:p>
    <w:p w14:paraId="1164B94D"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Vi afholder udviklingsorienterede arrangementer der stiller krav til sportsverdenen.</w:t>
      </w:r>
    </w:p>
    <w:p w14:paraId="60256961"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har eget videnscenter.</w:t>
      </w:r>
      <w:r w:rsidRPr="00BE0EB6">
        <w:rPr>
          <w:sz w:val="22"/>
          <w:szCs w:val="22"/>
        </w:rPr>
        <w:br/>
      </w:r>
    </w:p>
    <w:p w14:paraId="1648A71A" w14:textId="77777777" w:rsidR="0077008F" w:rsidRPr="00BE0EB6" w:rsidRDefault="0077008F" w:rsidP="00A77242">
      <w:pPr>
        <w:spacing w:line="259" w:lineRule="auto"/>
        <w:rPr>
          <w:b/>
          <w:bCs/>
          <w:sz w:val="22"/>
          <w:szCs w:val="22"/>
        </w:rPr>
      </w:pPr>
      <w:r w:rsidRPr="00BE0EB6">
        <w:rPr>
          <w:b/>
          <w:bCs/>
          <w:sz w:val="22"/>
          <w:szCs w:val="22"/>
        </w:rPr>
        <w:t>Miljøer</w:t>
      </w:r>
    </w:p>
    <w:p w14:paraId="7C3F4365" w14:textId="77777777" w:rsidR="0077008F" w:rsidRPr="00BE0EB6" w:rsidRDefault="0077008F" w:rsidP="00A77242">
      <w:pPr>
        <w:spacing w:line="259" w:lineRule="auto"/>
        <w:rPr>
          <w:bCs/>
          <w:sz w:val="22"/>
          <w:szCs w:val="22"/>
        </w:rPr>
      </w:pPr>
      <w:r w:rsidRPr="00BE0EB6">
        <w:rPr>
          <w:bCs/>
          <w:sz w:val="22"/>
          <w:szCs w:val="22"/>
        </w:rPr>
        <w:t>ESG BIDRAGER TIL AT IDRÆTTEN HAR RAMMER OG RESSOURCER TIL AT UDVIKLE SPECIALFORBUND OG ATLETER.</w:t>
      </w:r>
    </w:p>
    <w:p w14:paraId="22096750" w14:textId="77777777" w:rsidR="0077008F" w:rsidRPr="00BE0EB6" w:rsidRDefault="0077008F" w:rsidP="00A77242">
      <w:pPr>
        <w:spacing w:line="259" w:lineRule="auto"/>
        <w:rPr>
          <w:bCs/>
          <w:i/>
          <w:iCs/>
          <w:sz w:val="22"/>
          <w:szCs w:val="22"/>
        </w:rPr>
      </w:pPr>
      <w:r w:rsidRPr="00BE0EB6">
        <w:rPr>
          <w:b/>
          <w:bCs/>
          <w:i/>
          <w:iCs/>
          <w:sz w:val="22"/>
          <w:szCs w:val="22"/>
        </w:rPr>
        <w:t>Tilstande nu</w:t>
      </w:r>
    </w:p>
    <w:p w14:paraId="5DCD3802" w14:textId="77777777" w:rsidR="0077008F" w:rsidRPr="00BE0EB6" w:rsidRDefault="0077008F" w:rsidP="00A77242">
      <w:pPr>
        <w:pStyle w:val="Listeafsnit"/>
        <w:numPr>
          <w:ilvl w:val="0"/>
          <w:numId w:val="38"/>
        </w:numPr>
        <w:spacing w:line="259" w:lineRule="auto"/>
        <w:rPr>
          <w:bCs/>
          <w:sz w:val="22"/>
          <w:szCs w:val="22"/>
        </w:rPr>
      </w:pPr>
      <w:r w:rsidRPr="00BE0EB6">
        <w:rPr>
          <w:bCs/>
          <w:sz w:val="22"/>
          <w:szCs w:val="22"/>
        </w:rPr>
        <w:t xml:space="preserve">Det opleves at flertallet af udøvere er talentfulde, men de formår ikke at gå hele vejen, da fighterviljen mangler. </w:t>
      </w:r>
    </w:p>
    <w:p w14:paraId="24EA9DAA" w14:textId="77777777" w:rsidR="0077008F" w:rsidRPr="00BE0EB6" w:rsidRDefault="0077008F" w:rsidP="00A77242">
      <w:pPr>
        <w:pStyle w:val="Listeafsnit"/>
        <w:numPr>
          <w:ilvl w:val="0"/>
          <w:numId w:val="38"/>
        </w:numPr>
        <w:spacing w:line="259" w:lineRule="auto"/>
        <w:rPr>
          <w:bCs/>
          <w:sz w:val="22"/>
          <w:szCs w:val="22"/>
        </w:rPr>
      </w:pPr>
      <w:r w:rsidRPr="00BE0EB6">
        <w:rPr>
          <w:bCs/>
          <w:sz w:val="22"/>
          <w:szCs w:val="22"/>
        </w:rPr>
        <w:t xml:space="preserve">Atleter savner motivation. </w:t>
      </w:r>
    </w:p>
    <w:p w14:paraId="57AF3CAD" w14:textId="77777777" w:rsidR="0077008F" w:rsidRPr="00BE0EB6" w:rsidRDefault="0077008F" w:rsidP="00A77242">
      <w:pPr>
        <w:pStyle w:val="Listeafsnit"/>
        <w:numPr>
          <w:ilvl w:val="0"/>
          <w:numId w:val="38"/>
        </w:numPr>
        <w:spacing w:line="259" w:lineRule="auto"/>
        <w:rPr>
          <w:bCs/>
          <w:sz w:val="22"/>
          <w:szCs w:val="22"/>
        </w:rPr>
      </w:pPr>
      <w:r w:rsidRPr="00BE0EB6">
        <w:rPr>
          <w:bCs/>
          <w:sz w:val="22"/>
          <w:szCs w:val="22"/>
        </w:rPr>
        <w:t>Der er en manglende kultur for at arbejde med mål.</w:t>
      </w:r>
    </w:p>
    <w:p w14:paraId="78B7A258" w14:textId="77777777" w:rsidR="0077008F" w:rsidRPr="00BE0EB6" w:rsidRDefault="0077008F" w:rsidP="00A77242">
      <w:pPr>
        <w:spacing w:line="259" w:lineRule="auto"/>
        <w:rPr>
          <w:b/>
          <w:bCs/>
          <w:i/>
          <w:iCs/>
          <w:sz w:val="22"/>
          <w:szCs w:val="22"/>
        </w:rPr>
      </w:pPr>
      <w:r w:rsidRPr="00BE0EB6">
        <w:rPr>
          <w:b/>
          <w:bCs/>
          <w:i/>
          <w:iCs/>
          <w:sz w:val="22"/>
          <w:szCs w:val="22"/>
        </w:rPr>
        <w:t>2021</w:t>
      </w:r>
    </w:p>
    <w:p w14:paraId="37DC0095"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har etableret et koncept for at afholde løbende nationale talentsamlinger på tværs af idrætsgrene.</w:t>
      </w:r>
    </w:p>
    <w:p w14:paraId="0E0F1C4A"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Vi har defineret krav for en karrierevej for talentfulde trænere og udøvere.</w:t>
      </w:r>
    </w:p>
    <w:p w14:paraId="74BCF349" w14:textId="77777777" w:rsidR="0077008F" w:rsidRPr="00BE0EB6" w:rsidRDefault="0077008F" w:rsidP="00A77242">
      <w:pPr>
        <w:spacing w:line="259" w:lineRule="auto"/>
        <w:rPr>
          <w:b/>
          <w:bCs/>
          <w:i/>
          <w:iCs/>
          <w:sz w:val="22"/>
          <w:szCs w:val="22"/>
        </w:rPr>
      </w:pPr>
      <w:r w:rsidRPr="00BE0EB6">
        <w:rPr>
          <w:b/>
          <w:bCs/>
          <w:i/>
          <w:iCs/>
          <w:sz w:val="22"/>
          <w:szCs w:val="22"/>
        </w:rPr>
        <w:t>2022</w:t>
      </w:r>
    </w:p>
    <w:p w14:paraId="0FCE1E66"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Forståelse for hvad der skal til for at gå fra talent til elite som træner og atlet.</w:t>
      </w:r>
    </w:p>
    <w:p w14:paraId="7170F1AA"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Vi uddanner trænere på højt niveau via trænerudviklingstrappen.</w:t>
      </w:r>
    </w:p>
    <w:p w14:paraId="14F3F2F5" w14:textId="77777777" w:rsidR="0077008F" w:rsidRPr="00BE0EB6" w:rsidRDefault="0077008F" w:rsidP="00A77242">
      <w:pPr>
        <w:spacing w:line="259" w:lineRule="auto"/>
        <w:rPr>
          <w:b/>
          <w:bCs/>
          <w:i/>
          <w:iCs/>
          <w:sz w:val="22"/>
          <w:szCs w:val="22"/>
        </w:rPr>
      </w:pPr>
      <w:r w:rsidRPr="00BE0EB6">
        <w:rPr>
          <w:b/>
          <w:bCs/>
          <w:i/>
          <w:iCs/>
          <w:sz w:val="22"/>
          <w:szCs w:val="22"/>
        </w:rPr>
        <w:lastRenderedPageBreak/>
        <w:t>2023</w:t>
      </w:r>
    </w:p>
    <w:p w14:paraId="6DBC5F91"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Talentudviklingsmodellen for atleter er forankret i ESG</w:t>
      </w:r>
    </w:p>
    <w:p w14:paraId="6EAB3136"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Der er sammen med alle kommuner defineret et minimums krav til træningsmiljø.</w:t>
      </w:r>
    </w:p>
    <w:p w14:paraId="388BE86B" w14:textId="77777777" w:rsidR="0077008F" w:rsidRPr="00BE0EB6" w:rsidRDefault="0077008F" w:rsidP="00A77242">
      <w:pPr>
        <w:spacing w:line="259" w:lineRule="auto"/>
        <w:rPr>
          <w:b/>
          <w:bCs/>
          <w:i/>
          <w:iCs/>
          <w:sz w:val="22"/>
          <w:szCs w:val="22"/>
        </w:rPr>
      </w:pPr>
      <w:r w:rsidRPr="00BE0EB6">
        <w:rPr>
          <w:b/>
          <w:bCs/>
          <w:i/>
          <w:iCs/>
          <w:sz w:val="22"/>
          <w:szCs w:val="22"/>
        </w:rPr>
        <w:t>2024</w:t>
      </w:r>
    </w:p>
    <w:p w14:paraId="6A6017D3" w14:textId="77777777" w:rsidR="0077008F" w:rsidRPr="00BE0EB6" w:rsidRDefault="0077008F" w:rsidP="00A77242">
      <w:pPr>
        <w:pStyle w:val="Listeafsnit"/>
        <w:numPr>
          <w:ilvl w:val="0"/>
          <w:numId w:val="38"/>
        </w:numPr>
        <w:spacing w:line="259" w:lineRule="auto"/>
        <w:rPr>
          <w:i/>
          <w:iCs/>
          <w:sz w:val="22"/>
          <w:szCs w:val="22"/>
        </w:rPr>
      </w:pPr>
      <w:r w:rsidRPr="00BE0EB6">
        <w:rPr>
          <w:sz w:val="22"/>
          <w:szCs w:val="22"/>
        </w:rPr>
        <w:t>Det er attraktivt og der er stor prestige i at tage talenttræneruddannelsen.</w:t>
      </w:r>
    </w:p>
    <w:p w14:paraId="037EFA62" w14:textId="77777777" w:rsidR="0077008F" w:rsidRPr="00BE0EB6" w:rsidRDefault="0077008F" w:rsidP="00A77242">
      <w:pPr>
        <w:spacing w:line="259" w:lineRule="auto"/>
        <w:rPr>
          <w:sz w:val="22"/>
          <w:szCs w:val="22"/>
        </w:rPr>
      </w:pPr>
      <w:r w:rsidRPr="00BE0EB6">
        <w:rPr>
          <w:b/>
          <w:bCs/>
          <w:i/>
          <w:iCs/>
          <w:sz w:val="22"/>
          <w:szCs w:val="22"/>
        </w:rPr>
        <w:t>2025</w:t>
      </w:r>
    </w:p>
    <w:p w14:paraId="39583753"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Vi har etableret træningsmiljøer for atleter og landstrænere.</w:t>
      </w:r>
      <w:r w:rsidRPr="00BE0EB6">
        <w:rPr>
          <w:sz w:val="22"/>
          <w:szCs w:val="22"/>
        </w:rPr>
        <w:br/>
      </w:r>
    </w:p>
    <w:p w14:paraId="084F4E10" w14:textId="77777777" w:rsidR="0077008F" w:rsidRPr="00BE0EB6" w:rsidRDefault="0077008F" w:rsidP="00A77242">
      <w:pPr>
        <w:spacing w:line="259" w:lineRule="auto"/>
        <w:rPr>
          <w:b/>
          <w:bCs/>
          <w:sz w:val="22"/>
          <w:szCs w:val="22"/>
        </w:rPr>
      </w:pPr>
      <w:r w:rsidRPr="00BE0EB6">
        <w:rPr>
          <w:b/>
          <w:bCs/>
          <w:sz w:val="22"/>
          <w:szCs w:val="22"/>
        </w:rPr>
        <w:t>Idrætspolitisk</w:t>
      </w:r>
    </w:p>
    <w:p w14:paraId="6572664B" w14:textId="77777777" w:rsidR="0077008F" w:rsidRPr="00BE0EB6" w:rsidRDefault="0077008F" w:rsidP="00A77242">
      <w:pPr>
        <w:spacing w:line="259" w:lineRule="auto"/>
        <w:rPr>
          <w:bCs/>
          <w:sz w:val="22"/>
          <w:szCs w:val="22"/>
        </w:rPr>
      </w:pPr>
      <w:r w:rsidRPr="00BE0EB6">
        <w:rPr>
          <w:bCs/>
          <w:sz w:val="22"/>
          <w:szCs w:val="22"/>
        </w:rPr>
        <w:t>ESG ER DEN LEGITIME SPARRINGSPARTNER, INDENFOR ELITEIDRÆT PÅ DEN NATIONALE OG INTERNATIONALE SCENE.</w:t>
      </w:r>
    </w:p>
    <w:p w14:paraId="70CB4B12" w14:textId="77777777" w:rsidR="0077008F" w:rsidRPr="00BE0EB6" w:rsidRDefault="0077008F" w:rsidP="00A77242">
      <w:pPr>
        <w:spacing w:line="259" w:lineRule="auto"/>
        <w:rPr>
          <w:sz w:val="22"/>
          <w:szCs w:val="22"/>
        </w:rPr>
      </w:pPr>
    </w:p>
    <w:p w14:paraId="420BED19" w14:textId="77777777" w:rsidR="0077008F" w:rsidRPr="00BE0EB6" w:rsidRDefault="0077008F" w:rsidP="00A77242">
      <w:pPr>
        <w:spacing w:line="259" w:lineRule="auto"/>
        <w:rPr>
          <w:bCs/>
          <w:i/>
          <w:iCs/>
          <w:sz w:val="22"/>
          <w:szCs w:val="22"/>
        </w:rPr>
      </w:pPr>
      <w:r w:rsidRPr="00BE0EB6">
        <w:rPr>
          <w:b/>
          <w:bCs/>
          <w:i/>
          <w:iCs/>
          <w:sz w:val="22"/>
          <w:szCs w:val="22"/>
        </w:rPr>
        <w:t>Tilstande nu</w:t>
      </w:r>
    </w:p>
    <w:p w14:paraId="5E939FC9" w14:textId="77777777" w:rsidR="0077008F" w:rsidRPr="00BE0EB6" w:rsidRDefault="0077008F" w:rsidP="00A77242">
      <w:pPr>
        <w:pStyle w:val="Listeafsnit"/>
        <w:numPr>
          <w:ilvl w:val="0"/>
          <w:numId w:val="38"/>
        </w:numPr>
        <w:spacing w:line="259" w:lineRule="auto"/>
        <w:rPr>
          <w:bCs/>
          <w:sz w:val="22"/>
          <w:szCs w:val="22"/>
        </w:rPr>
      </w:pPr>
      <w:r w:rsidRPr="00BE0EB6">
        <w:rPr>
          <w:bCs/>
          <w:sz w:val="22"/>
          <w:szCs w:val="22"/>
        </w:rPr>
        <w:t>Specialforbund med mange ressourcer er få, hvilket betyder at der mangler kontinuitet i deres udvikling</w:t>
      </w:r>
    </w:p>
    <w:p w14:paraId="6065DBB4" w14:textId="77777777" w:rsidR="0077008F" w:rsidRPr="00BE0EB6" w:rsidRDefault="0077008F" w:rsidP="00A77242">
      <w:pPr>
        <w:spacing w:line="259" w:lineRule="auto"/>
        <w:rPr>
          <w:b/>
          <w:bCs/>
          <w:i/>
          <w:iCs/>
          <w:sz w:val="22"/>
          <w:szCs w:val="22"/>
        </w:rPr>
      </w:pPr>
      <w:r w:rsidRPr="00BE0EB6">
        <w:rPr>
          <w:b/>
          <w:bCs/>
          <w:i/>
          <w:iCs/>
          <w:sz w:val="22"/>
          <w:szCs w:val="22"/>
        </w:rPr>
        <w:t>2021</w:t>
      </w:r>
    </w:p>
    <w:p w14:paraId="3EAA61A1"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 xml:space="preserve">ESG har styrket sin </w:t>
      </w:r>
      <w:proofErr w:type="spellStart"/>
      <w:r w:rsidRPr="00BE0EB6">
        <w:rPr>
          <w:sz w:val="22"/>
          <w:szCs w:val="22"/>
        </w:rPr>
        <w:t>politiskeprofil</w:t>
      </w:r>
      <w:proofErr w:type="spellEnd"/>
      <w:r w:rsidRPr="00BE0EB6">
        <w:rPr>
          <w:sz w:val="22"/>
          <w:szCs w:val="22"/>
        </w:rPr>
        <w:t xml:space="preserve"> (faciliteter, økonomi, nation </w:t>
      </w:r>
      <w:proofErr w:type="spellStart"/>
      <w:r w:rsidRPr="00BE0EB6">
        <w:rPr>
          <w:sz w:val="22"/>
          <w:szCs w:val="22"/>
        </w:rPr>
        <w:t>building</w:t>
      </w:r>
      <w:proofErr w:type="spellEnd"/>
      <w:r w:rsidRPr="00BE0EB6">
        <w:rPr>
          <w:sz w:val="22"/>
          <w:szCs w:val="22"/>
        </w:rPr>
        <w:t>).</w:t>
      </w:r>
    </w:p>
    <w:p w14:paraId="29704424"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Omkostninger til sportsrelaterede rejser er minimerede.</w:t>
      </w:r>
    </w:p>
    <w:p w14:paraId="52F2ED12" w14:textId="77777777" w:rsidR="0077008F" w:rsidRPr="00BE0EB6" w:rsidRDefault="0077008F" w:rsidP="00A77242">
      <w:pPr>
        <w:spacing w:line="259" w:lineRule="auto"/>
        <w:rPr>
          <w:b/>
          <w:bCs/>
          <w:i/>
          <w:iCs/>
          <w:sz w:val="22"/>
          <w:szCs w:val="22"/>
        </w:rPr>
      </w:pPr>
      <w:r w:rsidRPr="00BE0EB6">
        <w:rPr>
          <w:b/>
          <w:bCs/>
          <w:i/>
          <w:iCs/>
          <w:sz w:val="22"/>
          <w:szCs w:val="22"/>
        </w:rPr>
        <w:t>2022</w:t>
      </w:r>
    </w:p>
    <w:p w14:paraId="4C7DBD21"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har tæt dialog med alle politiske enheder i landet. (Selvstyre, kommune, partier, GIF etc.).</w:t>
      </w:r>
    </w:p>
    <w:p w14:paraId="0ECD82EB" w14:textId="77777777" w:rsidR="0077008F" w:rsidRPr="00BE0EB6" w:rsidRDefault="0077008F" w:rsidP="00A77242">
      <w:pPr>
        <w:spacing w:line="259" w:lineRule="auto"/>
        <w:rPr>
          <w:b/>
          <w:bCs/>
          <w:i/>
          <w:iCs/>
          <w:sz w:val="22"/>
          <w:szCs w:val="22"/>
        </w:rPr>
      </w:pPr>
      <w:r w:rsidRPr="00BE0EB6">
        <w:rPr>
          <w:b/>
          <w:bCs/>
          <w:i/>
          <w:iCs/>
          <w:sz w:val="22"/>
          <w:szCs w:val="22"/>
        </w:rPr>
        <w:t>2023</w:t>
      </w:r>
    </w:p>
    <w:p w14:paraId="7D24225F"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bliver inviteret med på råd på alt idrætsrelateret politik.</w:t>
      </w:r>
    </w:p>
    <w:p w14:paraId="6E478EC5" w14:textId="77777777" w:rsidR="0077008F" w:rsidRPr="00BE0EB6" w:rsidRDefault="0077008F" w:rsidP="00A77242">
      <w:pPr>
        <w:spacing w:line="259" w:lineRule="auto"/>
        <w:rPr>
          <w:b/>
          <w:bCs/>
          <w:i/>
          <w:iCs/>
          <w:sz w:val="22"/>
          <w:szCs w:val="22"/>
        </w:rPr>
      </w:pPr>
      <w:r w:rsidRPr="00BE0EB6">
        <w:rPr>
          <w:b/>
          <w:bCs/>
          <w:i/>
          <w:iCs/>
          <w:sz w:val="22"/>
          <w:szCs w:val="22"/>
        </w:rPr>
        <w:t>2024</w:t>
      </w:r>
    </w:p>
    <w:p w14:paraId="4A3D09EF" w14:textId="77777777" w:rsidR="0077008F" w:rsidRPr="00BE0EB6" w:rsidRDefault="0077008F" w:rsidP="00A77242">
      <w:pPr>
        <w:pStyle w:val="Listeafsnit"/>
        <w:numPr>
          <w:ilvl w:val="0"/>
          <w:numId w:val="38"/>
        </w:numPr>
        <w:spacing w:line="259" w:lineRule="auto"/>
        <w:rPr>
          <w:i/>
          <w:iCs/>
          <w:sz w:val="22"/>
          <w:szCs w:val="22"/>
        </w:rPr>
      </w:pPr>
      <w:r w:rsidRPr="00BE0EB6">
        <w:rPr>
          <w:sz w:val="22"/>
          <w:szCs w:val="22"/>
        </w:rPr>
        <w:t xml:space="preserve">ESG skaber nation </w:t>
      </w:r>
      <w:proofErr w:type="spellStart"/>
      <w:r w:rsidRPr="00BE0EB6">
        <w:rPr>
          <w:sz w:val="22"/>
          <w:szCs w:val="22"/>
        </w:rPr>
        <w:t>building</w:t>
      </w:r>
      <w:proofErr w:type="spellEnd"/>
      <w:r w:rsidRPr="00BE0EB6">
        <w:rPr>
          <w:sz w:val="22"/>
          <w:szCs w:val="22"/>
        </w:rPr>
        <w:t>.</w:t>
      </w:r>
    </w:p>
    <w:p w14:paraId="22B30518" w14:textId="77777777" w:rsidR="0077008F" w:rsidRPr="00BE0EB6" w:rsidRDefault="0077008F" w:rsidP="00A77242">
      <w:pPr>
        <w:spacing w:line="259" w:lineRule="auto"/>
        <w:rPr>
          <w:i/>
          <w:iCs/>
          <w:sz w:val="22"/>
          <w:szCs w:val="22"/>
        </w:rPr>
      </w:pPr>
      <w:r w:rsidRPr="00BE0EB6">
        <w:rPr>
          <w:b/>
          <w:bCs/>
          <w:i/>
          <w:iCs/>
          <w:sz w:val="22"/>
          <w:szCs w:val="22"/>
        </w:rPr>
        <w:t>2025</w:t>
      </w:r>
    </w:p>
    <w:p w14:paraId="48D73971" w14:textId="77777777" w:rsidR="0077008F" w:rsidRPr="00BE0EB6" w:rsidRDefault="0077008F" w:rsidP="00A77242">
      <w:pPr>
        <w:pStyle w:val="Listeafsnit"/>
        <w:numPr>
          <w:ilvl w:val="0"/>
          <w:numId w:val="38"/>
        </w:numPr>
        <w:spacing w:line="259" w:lineRule="auto"/>
        <w:rPr>
          <w:sz w:val="22"/>
          <w:szCs w:val="22"/>
        </w:rPr>
      </w:pPr>
      <w:r w:rsidRPr="00BE0EB6">
        <w:rPr>
          <w:sz w:val="22"/>
          <w:szCs w:val="22"/>
        </w:rPr>
        <w:t>ESG fremstår som en stærk aktør på den idrætspolitiske scene.</w:t>
      </w:r>
    </w:p>
    <w:p w14:paraId="03C38816" w14:textId="77777777" w:rsidR="0077008F" w:rsidRPr="00BE0EB6" w:rsidRDefault="0077008F" w:rsidP="00A77242">
      <w:pPr>
        <w:spacing w:line="259" w:lineRule="auto"/>
        <w:rPr>
          <w:sz w:val="22"/>
          <w:szCs w:val="22"/>
        </w:rPr>
      </w:pPr>
    </w:p>
    <w:p w14:paraId="7F4853E8" w14:textId="77777777" w:rsidR="0077008F" w:rsidRPr="00BE0EB6" w:rsidRDefault="0077008F" w:rsidP="00A77242">
      <w:pPr>
        <w:spacing w:before="31" w:line="259" w:lineRule="auto"/>
        <w:rPr>
          <w:b/>
          <w:sz w:val="22"/>
          <w:szCs w:val="22"/>
        </w:rPr>
      </w:pPr>
      <w:r w:rsidRPr="00BE0EB6">
        <w:rPr>
          <w:b/>
          <w:sz w:val="22"/>
          <w:szCs w:val="22"/>
        </w:rPr>
        <w:t>Pejlemærker / Mål</w:t>
      </w:r>
    </w:p>
    <w:p w14:paraId="14C7FA06" w14:textId="77777777" w:rsidR="0077008F" w:rsidRPr="00BE0EB6" w:rsidRDefault="0077008F" w:rsidP="00A77242">
      <w:pPr>
        <w:spacing w:before="31" w:line="259" w:lineRule="auto"/>
        <w:rPr>
          <w:b/>
          <w:sz w:val="22"/>
          <w:szCs w:val="22"/>
        </w:rPr>
      </w:pPr>
    </w:p>
    <w:p w14:paraId="56CF6CB4" w14:textId="77777777" w:rsidR="0077008F" w:rsidRPr="00BE0EB6" w:rsidRDefault="0077008F" w:rsidP="00A77242">
      <w:pPr>
        <w:spacing w:before="31" w:line="259" w:lineRule="auto"/>
        <w:rPr>
          <w:b/>
          <w:i/>
          <w:iCs/>
          <w:sz w:val="22"/>
          <w:szCs w:val="22"/>
        </w:rPr>
      </w:pPr>
      <w:r w:rsidRPr="00BE0EB6">
        <w:rPr>
          <w:b/>
          <w:i/>
          <w:iCs/>
          <w:sz w:val="22"/>
          <w:szCs w:val="22"/>
        </w:rPr>
        <w:t>2021</w:t>
      </w:r>
    </w:p>
    <w:p w14:paraId="6E8A1BE4" w14:textId="77777777" w:rsidR="0077008F" w:rsidRPr="00BE0EB6" w:rsidRDefault="0077008F" w:rsidP="00A77242">
      <w:pPr>
        <w:pStyle w:val="Listeafsnit"/>
        <w:numPr>
          <w:ilvl w:val="0"/>
          <w:numId w:val="38"/>
        </w:numPr>
        <w:spacing w:before="31" w:line="259" w:lineRule="auto"/>
        <w:rPr>
          <w:bCs/>
          <w:sz w:val="22"/>
          <w:szCs w:val="22"/>
        </w:rPr>
      </w:pPr>
      <w:r w:rsidRPr="00BE0EB6">
        <w:rPr>
          <w:rFonts w:ascii="Arial Narrow" w:eastAsia="Arial Narrow" w:hAnsi="Arial Narrow" w:cs="Arial Narrow"/>
          <w:color w:val="231F20"/>
          <w:w w:val="105"/>
          <w:sz w:val="22"/>
          <w:szCs w:val="22"/>
        </w:rPr>
        <w:lastRenderedPageBreak/>
        <w:t>P</w:t>
      </w:r>
      <w:r w:rsidRPr="00BE0EB6">
        <w:rPr>
          <w:bCs/>
          <w:sz w:val="22"/>
          <w:szCs w:val="22"/>
        </w:rPr>
        <w:t>rojektbeskrivelse af de fysiske og organisatoriske rammer for et fremtidigt videnscenter er udarbejdet.</w:t>
      </w:r>
    </w:p>
    <w:p w14:paraId="435CE640"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Der er indgået en langvarig og bæredygtig aftale med transportselskaber i landet.</w:t>
      </w:r>
    </w:p>
    <w:p w14:paraId="5DF9F8CB" w14:textId="77777777" w:rsidR="0077008F" w:rsidRPr="00BE0EB6" w:rsidRDefault="0077008F" w:rsidP="00A77242">
      <w:pPr>
        <w:spacing w:before="31" w:line="259" w:lineRule="auto"/>
        <w:rPr>
          <w:b/>
          <w:sz w:val="22"/>
          <w:szCs w:val="22"/>
        </w:rPr>
      </w:pPr>
      <w:r w:rsidRPr="00BE0EB6">
        <w:rPr>
          <w:b/>
          <w:sz w:val="22"/>
          <w:szCs w:val="22"/>
        </w:rPr>
        <w:t>2022</w:t>
      </w:r>
    </w:p>
    <w:p w14:paraId="59CA71E4"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Kompetence er tilføjet organisationen, der målrettet handler om opbygning af videnscenter.</w:t>
      </w:r>
    </w:p>
    <w:p w14:paraId="4680121E"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Alle landstrænere har påbegyndt et uddannelsesforløb på højest mulige niveau.</w:t>
      </w:r>
    </w:p>
    <w:p w14:paraId="3A43DE05" w14:textId="77777777" w:rsidR="0077008F" w:rsidRPr="00BE0EB6" w:rsidRDefault="0077008F" w:rsidP="00A77242">
      <w:pPr>
        <w:spacing w:before="31" w:line="259" w:lineRule="auto"/>
        <w:rPr>
          <w:b/>
          <w:sz w:val="22"/>
          <w:szCs w:val="22"/>
        </w:rPr>
      </w:pPr>
      <w:r w:rsidRPr="00BE0EB6">
        <w:rPr>
          <w:b/>
          <w:sz w:val="22"/>
          <w:szCs w:val="22"/>
        </w:rPr>
        <w:t>2023</w:t>
      </w:r>
    </w:p>
    <w:p w14:paraId="58A9267A" w14:textId="77777777" w:rsidR="0077008F" w:rsidRPr="00BE0EB6" w:rsidRDefault="0077008F" w:rsidP="00A77242">
      <w:pPr>
        <w:pStyle w:val="Listeafsnit"/>
        <w:numPr>
          <w:ilvl w:val="0"/>
          <w:numId w:val="38"/>
        </w:numPr>
        <w:spacing w:before="31" w:line="259" w:lineRule="auto"/>
        <w:rPr>
          <w:bCs/>
          <w:sz w:val="22"/>
          <w:szCs w:val="22"/>
        </w:rPr>
      </w:pPr>
      <w:r w:rsidRPr="00BE0EB6">
        <w:rPr>
          <w:rFonts w:ascii="Arial Narrow" w:eastAsia="Arial Narrow" w:hAnsi="Arial Narrow" w:cs="Arial Narrow"/>
          <w:color w:val="231F20"/>
          <w:spacing w:val="-2"/>
          <w:sz w:val="22"/>
          <w:szCs w:val="22"/>
        </w:rPr>
        <w:t>T</w:t>
      </w:r>
      <w:r w:rsidRPr="00BE0EB6">
        <w:rPr>
          <w:bCs/>
          <w:sz w:val="22"/>
          <w:szCs w:val="22"/>
        </w:rPr>
        <w:t>alentudviklingsmodellen for atleter er forankret i ESG.</w:t>
      </w:r>
    </w:p>
    <w:p w14:paraId="6C360D27"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ESG får idrætsrelaterede politiske emner behandlet til gavn for eliteidrætten</w:t>
      </w:r>
    </w:p>
    <w:p w14:paraId="70A39484" w14:textId="77777777" w:rsidR="0077008F" w:rsidRPr="00BE0EB6" w:rsidRDefault="0077008F" w:rsidP="00A77242">
      <w:pPr>
        <w:spacing w:before="31" w:line="259" w:lineRule="auto"/>
        <w:rPr>
          <w:b/>
          <w:sz w:val="22"/>
          <w:szCs w:val="22"/>
        </w:rPr>
      </w:pPr>
      <w:r w:rsidRPr="00BE0EB6">
        <w:rPr>
          <w:b/>
          <w:sz w:val="22"/>
          <w:szCs w:val="22"/>
        </w:rPr>
        <w:t>2024</w:t>
      </w:r>
    </w:p>
    <w:p w14:paraId="4E8575D4"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Der er tilføjet nødvendige kompetencer, der skal sikre at talent og elitemiljøer kan udvikles</w:t>
      </w:r>
    </w:p>
    <w:p w14:paraId="710612D1" w14:textId="77777777" w:rsidR="0077008F" w:rsidRPr="00BE0EB6" w:rsidRDefault="0077008F" w:rsidP="00A77242">
      <w:pPr>
        <w:pStyle w:val="Listeafsnit"/>
        <w:numPr>
          <w:ilvl w:val="0"/>
          <w:numId w:val="38"/>
        </w:numPr>
        <w:spacing w:before="31" w:line="259" w:lineRule="auto"/>
        <w:rPr>
          <w:bCs/>
          <w:sz w:val="22"/>
          <w:szCs w:val="22"/>
        </w:rPr>
      </w:pPr>
      <w:r w:rsidRPr="00BE0EB6">
        <w:rPr>
          <w:color w:val="231F20"/>
          <w:spacing w:val="-2"/>
          <w:w w:val="105"/>
          <w:sz w:val="22"/>
          <w:szCs w:val="22"/>
        </w:rPr>
        <w:t xml:space="preserve">Kompetenceudviklingsprogrammet </w:t>
      </w:r>
      <w:r w:rsidRPr="00BE0EB6">
        <w:rPr>
          <w:color w:val="231F20"/>
          <w:w w:val="105"/>
          <w:sz w:val="22"/>
          <w:szCs w:val="22"/>
        </w:rPr>
        <w:t>gennemføres</w:t>
      </w:r>
      <w:r w:rsidRPr="00BE0EB6">
        <w:rPr>
          <w:color w:val="231F20"/>
          <w:spacing w:val="-14"/>
          <w:w w:val="105"/>
          <w:sz w:val="22"/>
          <w:szCs w:val="22"/>
        </w:rPr>
        <w:t xml:space="preserve"> </w:t>
      </w:r>
      <w:r w:rsidRPr="00BE0EB6">
        <w:rPr>
          <w:color w:val="231F20"/>
          <w:w w:val="105"/>
          <w:sz w:val="22"/>
          <w:szCs w:val="22"/>
        </w:rPr>
        <w:t>med fuldt</w:t>
      </w:r>
      <w:r w:rsidRPr="00BE0EB6">
        <w:rPr>
          <w:color w:val="231F20"/>
          <w:spacing w:val="-6"/>
          <w:w w:val="105"/>
          <w:sz w:val="22"/>
          <w:szCs w:val="22"/>
        </w:rPr>
        <w:t xml:space="preserve"> </w:t>
      </w:r>
      <w:r w:rsidRPr="00BE0EB6">
        <w:rPr>
          <w:color w:val="231F20"/>
          <w:w w:val="105"/>
          <w:sz w:val="22"/>
          <w:szCs w:val="22"/>
        </w:rPr>
        <w:t>program</w:t>
      </w:r>
      <w:r w:rsidRPr="00BE0EB6">
        <w:rPr>
          <w:color w:val="231F20"/>
          <w:spacing w:val="-6"/>
          <w:w w:val="105"/>
          <w:sz w:val="22"/>
          <w:szCs w:val="22"/>
        </w:rPr>
        <w:t xml:space="preserve"> </w:t>
      </w:r>
      <w:r w:rsidRPr="00BE0EB6">
        <w:rPr>
          <w:color w:val="231F20"/>
          <w:w w:val="105"/>
          <w:sz w:val="22"/>
          <w:szCs w:val="22"/>
        </w:rPr>
        <w:t>og</w:t>
      </w:r>
      <w:r w:rsidRPr="00BE0EB6">
        <w:rPr>
          <w:color w:val="231F20"/>
          <w:spacing w:val="-6"/>
          <w:w w:val="105"/>
          <w:sz w:val="22"/>
          <w:szCs w:val="22"/>
        </w:rPr>
        <w:t xml:space="preserve"> </w:t>
      </w:r>
      <w:r w:rsidRPr="00BE0EB6">
        <w:rPr>
          <w:color w:val="231F20"/>
          <w:w w:val="105"/>
          <w:sz w:val="22"/>
          <w:szCs w:val="22"/>
        </w:rPr>
        <w:t xml:space="preserve">høj </w:t>
      </w:r>
      <w:r w:rsidRPr="00BE0EB6">
        <w:rPr>
          <w:color w:val="231F20"/>
          <w:spacing w:val="-2"/>
          <w:w w:val="105"/>
          <w:sz w:val="22"/>
          <w:szCs w:val="22"/>
        </w:rPr>
        <w:t>tilfredshed.</w:t>
      </w:r>
    </w:p>
    <w:p w14:paraId="110CBCBC"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ESG gennemfører landsdækkende kampagner i alle skoler.</w:t>
      </w:r>
    </w:p>
    <w:p w14:paraId="30B145D9" w14:textId="77777777" w:rsidR="0077008F" w:rsidRPr="00BE0EB6" w:rsidRDefault="0077008F" w:rsidP="00A77242">
      <w:pPr>
        <w:spacing w:before="31" w:line="259" w:lineRule="auto"/>
        <w:rPr>
          <w:b/>
          <w:sz w:val="22"/>
          <w:szCs w:val="22"/>
        </w:rPr>
      </w:pPr>
      <w:r w:rsidRPr="00BE0EB6">
        <w:rPr>
          <w:b/>
          <w:sz w:val="22"/>
          <w:szCs w:val="22"/>
        </w:rPr>
        <w:t>2025</w:t>
      </w:r>
    </w:p>
    <w:p w14:paraId="1BD16F99"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Der afholdes udviklingsorienterede arrangementer der stiller krav til idrætsverdenen.</w:t>
      </w:r>
    </w:p>
    <w:p w14:paraId="4CB30B49"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ESG har eget videnscenter.</w:t>
      </w:r>
    </w:p>
    <w:p w14:paraId="0BC4CD09"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ESG har etableret træningsmiljøer for atleter og landstrænere.</w:t>
      </w:r>
    </w:p>
    <w:p w14:paraId="17FA79C2"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Der er opbakning til at talent- og eliteidrætten får større økonomisk opbakning.</w:t>
      </w:r>
    </w:p>
    <w:p w14:paraId="7F1DD6BF" w14:textId="77777777" w:rsidR="0077008F" w:rsidRPr="00BE0EB6" w:rsidRDefault="0077008F" w:rsidP="00A77242">
      <w:pPr>
        <w:pStyle w:val="Listeafsnit"/>
        <w:numPr>
          <w:ilvl w:val="0"/>
          <w:numId w:val="38"/>
        </w:numPr>
        <w:spacing w:before="31" w:line="259" w:lineRule="auto"/>
        <w:rPr>
          <w:bCs/>
          <w:sz w:val="22"/>
          <w:szCs w:val="22"/>
        </w:rPr>
      </w:pPr>
      <w:r w:rsidRPr="00BE0EB6">
        <w:rPr>
          <w:bCs/>
          <w:sz w:val="22"/>
          <w:szCs w:val="22"/>
        </w:rPr>
        <w:t>Alle kommuner og selvstyre er enige om at styrke talent og elite- miljøer på højest mulige niveau.</w:t>
      </w:r>
    </w:p>
    <w:p w14:paraId="63FFEF3C" w14:textId="1B5615B8" w:rsidR="00D25EEB" w:rsidRPr="00BE0EB6" w:rsidRDefault="00D25EEB" w:rsidP="00A77242">
      <w:pPr>
        <w:spacing w:line="259" w:lineRule="auto"/>
        <w:rPr>
          <w:sz w:val="22"/>
          <w:szCs w:val="22"/>
        </w:rPr>
      </w:pPr>
      <w:r w:rsidRPr="00BE0EB6">
        <w:rPr>
          <w:sz w:val="22"/>
          <w:szCs w:val="22"/>
        </w:rPr>
        <w:br w:type="page"/>
      </w:r>
    </w:p>
    <w:p w14:paraId="79F0AF09" w14:textId="06E06C4E" w:rsidR="00D25EEB" w:rsidRPr="00BE0EB6" w:rsidRDefault="00D25EEB" w:rsidP="00A77242">
      <w:pPr>
        <w:spacing w:line="259" w:lineRule="auto"/>
        <w:rPr>
          <w:i/>
          <w:iCs/>
          <w:sz w:val="22"/>
          <w:szCs w:val="22"/>
        </w:rPr>
      </w:pPr>
      <w:r w:rsidRPr="00BE0EB6">
        <w:rPr>
          <w:i/>
          <w:iCs/>
          <w:sz w:val="22"/>
          <w:szCs w:val="22"/>
        </w:rPr>
        <w:lastRenderedPageBreak/>
        <w:t xml:space="preserve">Bilag </w:t>
      </w:r>
      <w:r w:rsidR="0077008F" w:rsidRPr="00BE0EB6">
        <w:rPr>
          <w:i/>
          <w:iCs/>
          <w:sz w:val="22"/>
          <w:szCs w:val="22"/>
        </w:rPr>
        <w:t>4</w:t>
      </w:r>
    </w:p>
    <w:p w14:paraId="2177F2C5" w14:textId="77777777" w:rsidR="00D25EEB" w:rsidRPr="003664F2" w:rsidRDefault="00D25EEB" w:rsidP="00A77242">
      <w:pPr>
        <w:pStyle w:val="Overskrift1"/>
        <w:spacing w:after="160" w:line="259" w:lineRule="auto"/>
      </w:pPr>
      <w:bookmarkStart w:id="113" w:name="_Toc179192093"/>
      <w:bookmarkStart w:id="114" w:name="_Toc179199243"/>
      <w:r w:rsidRPr="003664F2">
        <w:t>Idrætsrelaterede love</w:t>
      </w:r>
      <w:bookmarkEnd w:id="113"/>
      <w:bookmarkEnd w:id="114"/>
    </w:p>
    <w:p w14:paraId="2C9BDF69" w14:textId="5E19C5F9" w:rsidR="0077008F" w:rsidRPr="00BE0EB6" w:rsidRDefault="0077008F" w:rsidP="00A77242">
      <w:pPr>
        <w:spacing w:line="259" w:lineRule="auto"/>
        <w:rPr>
          <w:b/>
          <w:bCs/>
          <w:sz w:val="22"/>
          <w:szCs w:val="22"/>
        </w:rPr>
      </w:pPr>
      <w:r w:rsidRPr="00BE0EB6">
        <w:rPr>
          <w:b/>
          <w:sz w:val="22"/>
          <w:szCs w:val="22"/>
        </w:rPr>
        <w:t>Inatsisartutlov nr. 15 af 6. juni 2016 om idræt og motion</w:t>
      </w:r>
    </w:p>
    <w:p w14:paraId="389EED82" w14:textId="6AA7A401" w:rsidR="0077008F" w:rsidRPr="00BE0EB6" w:rsidRDefault="0077008F" w:rsidP="00A77242">
      <w:pPr>
        <w:spacing w:line="259" w:lineRule="auto"/>
        <w:rPr>
          <w:sz w:val="22"/>
          <w:szCs w:val="22"/>
        </w:rPr>
      </w:pPr>
      <w:r w:rsidRPr="00BE0EB6">
        <w:rPr>
          <w:sz w:val="22"/>
          <w:szCs w:val="22"/>
        </w:rPr>
        <w:t xml:space="preserve">Den samlede </w:t>
      </w:r>
      <w:proofErr w:type="spellStart"/>
      <w:r w:rsidRPr="00BE0EB6">
        <w:rPr>
          <w:sz w:val="22"/>
          <w:szCs w:val="22"/>
        </w:rPr>
        <w:t>idrætslov</w:t>
      </w:r>
      <w:proofErr w:type="spellEnd"/>
      <w:r w:rsidRPr="00BE0EB6">
        <w:rPr>
          <w:sz w:val="22"/>
          <w:szCs w:val="22"/>
        </w:rPr>
        <w:t xml:space="preserve"> kan ses her: </w:t>
      </w:r>
    </w:p>
    <w:p w14:paraId="440A7329" w14:textId="77777777" w:rsidR="0077008F" w:rsidRPr="00BE0EB6" w:rsidRDefault="0077008F" w:rsidP="00A77242">
      <w:pPr>
        <w:spacing w:line="259" w:lineRule="auto"/>
        <w:rPr>
          <w:rFonts w:cs="Times New Roman"/>
          <w:sz w:val="22"/>
          <w:szCs w:val="22"/>
        </w:rPr>
      </w:pPr>
      <w:hyperlink r:id="rId43" w:history="1">
        <w:r w:rsidRPr="00BE0EB6">
          <w:rPr>
            <w:rStyle w:val="Hyperlink"/>
            <w:sz w:val="22"/>
            <w:szCs w:val="22"/>
          </w:rPr>
          <w:t>https://nalunaarutit.gl/groenlandsk-lovgivning/2016/l-15-2016?sc_lang=kl-GL</w:t>
        </w:r>
      </w:hyperlink>
      <w:r w:rsidRPr="00BE0EB6">
        <w:rPr>
          <w:sz w:val="22"/>
          <w:szCs w:val="22"/>
        </w:rPr>
        <w:t xml:space="preserve"> </w:t>
      </w:r>
    </w:p>
    <w:p w14:paraId="5FF0CB0D" w14:textId="77777777" w:rsidR="0077008F" w:rsidRPr="00BE0EB6" w:rsidRDefault="0077008F" w:rsidP="00A77242">
      <w:pPr>
        <w:pStyle w:val="Listeafsnit"/>
        <w:spacing w:line="259" w:lineRule="auto"/>
        <w:ind w:left="426"/>
        <w:rPr>
          <w:rFonts w:cs="Times New Roman"/>
          <w:sz w:val="22"/>
          <w:szCs w:val="22"/>
        </w:rPr>
      </w:pPr>
      <w:r w:rsidRPr="00BE0EB6">
        <w:rPr>
          <w:sz w:val="22"/>
          <w:szCs w:val="22"/>
        </w:rPr>
        <w:t xml:space="preserve">I de almindelige bemærkninger til loven står blandt andet følgende om loven: </w:t>
      </w:r>
      <w:r w:rsidRPr="00BE0EB6">
        <w:rPr>
          <w:sz w:val="22"/>
          <w:szCs w:val="22"/>
        </w:rPr>
        <w:br/>
      </w:r>
    </w:p>
    <w:p w14:paraId="33AAA5CA" w14:textId="77777777" w:rsidR="0077008F" w:rsidRPr="00BE0EB6" w:rsidRDefault="0077008F" w:rsidP="00A77242">
      <w:pPr>
        <w:pStyle w:val="Listeafsnit"/>
        <w:spacing w:line="259" w:lineRule="auto"/>
        <w:ind w:left="426"/>
        <w:rPr>
          <w:rFonts w:cs="Times New Roman"/>
          <w:i/>
          <w:iCs/>
          <w:sz w:val="22"/>
          <w:szCs w:val="22"/>
        </w:rPr>
      </w:pPr>
      <w:r w:rsidRPr="00BE0EB6">
        <w:rPr>
          <w:i/>
          <w:sz w:val="22"/>
          <w:szCs w:val="22"/>
        </w:rPr>
        <w:t xml:space="preserve">Naalakkersuisut finder, at idræt og motion har en stor betydning for samfundsudviklingen, herunder også for den enkeltes sundhed, trivsel, fysiske, psykiske og sociale udvikling.  Idræt og motion tjener således et vigtigt formål i bestræbelserne på at øge befolkningens sundhed, trivsel og velfærd. </w:t>
      </w:r>
    </w:p>
    <w:p w14:paraId="34A6F7B9" w14:textId="77777777" w:rsidR="0077008F" w:rsidRPr="00BE0EB6" w:rsidRDefault="0077008F" w:rsidP="00A77242">
      <w:pPr>
        <w:pStyle w:val="Listeafsnit"/>
        <w:spacing w:line="259" w:lineRule="auto"/>
        <w:ind w:left="426"/>
        <w:rPr>
          <w:rFonts w:cs="Times New Roman"/>
          <w:i/>
          <w:iCs/>
          <w:sz w:val="22"/>
          <w:szCs w:val="22"/>
        </w:rPr>
      </w:pPr>
    </w:p>
    <w:p w14:paraId="047A36AC" w14:textId="77777777" w:rsidR="0077008F" w:rsidRPr="00BE0EB6" w:rsidRDefault="0077008F" w:rsidP="00A77242">
      <w:pPr>
        <w:pStyle w:val="Listeafsnit"/>
        <w:spacing w:line="259" w:lineRule="auto"/>
        <w:ind w:left="426"/>
        <w:rPr>
          <w:rFonts w:cs="Times New Roman"/>
          <w:i/>
          <w:iCs/>
          <w:sz w:val="22"/>
          <w:szCs w:val="22"/>
        </w:rPr>
      </w:pPr>
      <w:r w:rsidRPr="00BE0EB6">
        <w:rPr>
          <w:i/>
          <w:sz w:val="22"/>
          <w:szCs w:val="22"/>
        </w:rPr>
        <w:t xml:space="preserve">Idræt og motion tjener også mange andre gode formål, herunder glæden ved samvær og fællesskab samt tilegnelsen af demokratisk dannelse.    </w:t>
      </w:r>
    </w:p>
    <w:p w14:paraId="5F901C61" w14:textId="77777777" w:rsidR="0077008F" w:rsidRPr="00BE0EB6" w:rsidRDefault="0077008F" w:rsidP="00A77242">
      <w:pPr>
        <w:pStyle w:val="Listeafsnit"/>
        <w:spacing w:line="259" w:lineRule="auto"/>
        <w:ind w:left="426"/>
        <w:rPr>
          <w:rFonts w:cs="Times New Roman"/>
          <w:i/>
          <w:iCs/>
          <w:sz w:val="22"/>
          <w:szCs w:val="22"/>
        </w:rPr>
      </w:pPr>
    </w:p>
    <w:p w14:paraId="369DA269" w14:textId="77777777" w:rsidR="0077008F" w:rsidRPr="00BE0EB6" w:rsidRDefault="0077008F" w:rsidP="00A77242">
      <w:pPr>
        <w:pStyle w:val="Listeafsnit"/>
        <w:spacing w:line="259" w:lineRule="auto"/>
        <w:ind w:left="426"/>
        <w:rPr>
          <w:rFonts w:cs="Times New Roman"/>
          <w:i/>
          <w:iCs/>
          <w:sz w:val="22"/>
          <w:szCs w:val="22"/>
        </w:rPr>
      </w:pPr>
      <w:r w:rsidRPr="00BE0EB6">
        <w:rPr>
          <w:i/>
          <w:sz w:val="22"/>
          <w:szCs w:val="22"/>
        </w:rPr>
        <w:t xml:space="preserve">Henset hertil finder Naalakkersuisut, at det er de offentlige myndigheders ansvar i samarbejde med idrættens organisationer at sikre, at idræt og motion fremmes i alle dele af samfundet, herunder i før- og grundskole, i uddannelsessystemet, i fritidstilbud, på arbejdspladsen og på sundheds- og socialområdet. </w:t>
      </w:r>
    </w:p>
    <w:p w14:paraId="586C6292" w14:textId="77777777" w:rsidR="0077008F" w:rsidRPr="00BE0EB6" w:rsidRDefault="0077008F" w:rsidP="00A77242">
      <w:pPr>
        <w:pStyle w:val="Listeafsnit"/>
        <w:spacing w:line="259" w:lineRule="auto"/>
        <w:ind w:left="426"/>
        <w:rPr>
          <w:rFonts w:cs="Times New Roman"/>
          <w:i/>
          <w:iCs/>
          <w:sz w:val="22"/>
          <w:szCs w:val="22"/>
        </w:rPr>
      </w:pPr>
    </w:p>
    <w:p w14:paraId="510E5F5E" w14:textId="77777777" w:rsidR="0077008F" w:rsidRPr="00BE0EB6" w:rsidRDefault="0077008F" w:rsidP="00A77242">
      <w:pPr>
        <w:pStyle w:val="Listeafsnit"/>
        <w:spacing w:line="259" w:lineRule="auto"/>
        <w:ind w:left="426"/>
        <w:rPr>
          <w:rFonts w:cs="Times New Roman"/>
          <w:i/>
          <w:iCs/>
          <w:sz w:val="22"/>
          <w:szCs w:val="22"/>
        </w:rPr>
      </w:pPr>
      <w:r w:rsidRPr="00BE0EB6">
        <w:rPr>
          <w:i/>
          <w:sz w:val="22"/>
          <w:szCs w:val="22"/>
        </w:rPr>
        <w:t xml:space="preserve">Idræt og motionsområdet er i høj grad baseret på og afhængig af frivillige.  Naalakkersuisut finder det vigtigt at fastholde og udvikle frivillighedsaspektet på området og finder det derfor også nødvendigt, at det offentlige i samarbejde med idrættens organisationer tilskynder til, understøtter og skaber gode rammer for frivillig virksomhed på idræts- og motionsområdet. </w:t>
      </w:r>
    </w:p>
    <w:p w14:paraId="2F6D7B4E" w14:textId="77777777" w:rsidR="0077008F" w:rsidRPr="00BE0EB6" w:rsidRDefault="0077008F" w:rsidP="00A77242">
      <w:pPr>
        <w:pStyle w:val="Listeafsnit"/>
        <w:spacing w:line="259" w:lineRule="auto"/>
        <w:ind w:left="426"/>
        <w:rPr>
          <w:rFonts w:cs="Times New Roman"/>
          <w:sz w:val="22"/>
          <w:szCs w:val="22"/>
        </w:rPr>
      </w:pPr>
    </w:p>
    <w:p w14:paraId="1620373B" w14:textId="77777777" w:rsidR="0077008F" w:rsidRPr="00BE0EB6" w:rsidRDefault="0077008F" w:rsidP="00A77242">
      <w:pPr>
        <w:pStyle w:val="Listeafsnit"/>
        <w:spacing w:line="259" w:lineRule="auto"/>
        <w:ind w:left="426"/>
        <w:rPr>
          <w:rFonts w:cs="Times New Roman"/>
          <w:sz w:val="22"/>
          <w:szCs w:val="22"/>
        </w:rPr>
      </w:pPr>
      <w:r w:rsidRPr="00BE0EB6">
        <w:rPr>
          <w:i/>
          <w:sz w:val="22"/>
          <w:szCs w:val="22"/>
        </w:rPr>
        <w:t xml:space="preserve">Idrætten omfatter også den del af idrætten, der betegnes konkurrenceidræt eller sport.  Gennem konkurrenceidræt har udøverne mulighed for at opøve færdigheder inden for de enkelte discipliner og gennem konkurrence måle sig med andre.  Konkurrenceidrætten udøves både inden for breddeidrætten og inden for eliteidrætten og begge dele er støtteværdige både i sig selv og som hinandens forudsætninger.  Naalakkersuisut finder det vigtigt at fremme såvel bredde- som eliteidrætten, herunder med henblik på grønlandske eliteidrætsudøveres deltagelse på højeste niveau i internationale idrætsarrangementer.  </w:t>
      </w:r>
    </w:p>
    <w:p w14:paraId="6CF38861" w14:textId="77777777" w:rsidR="0077008F" w:rsidRPr="00BE0EB6" w:rsidRDefault="0077008F" w:rsidP="00A77242">
      <w:pPr>
        <w:pStyle w:val="Listeafsnit"/>
        <w:spacing w:line="259" w:lineRule="auto"/>
        <w:ind w:left="426"/>
        <w:rPr>
          <w:rFonts w:cs="Times New Roman"/>
          <w:sz w:val="22"/>
          <w:szCs w:val="22"/>
        </w:rPr>
      </w:pPr>
    </w:p>
    <w:p w14:paraId="55C3E90C" w14:textId="77777777" w:rsidR="0077008F" w:rsidRPr="00BE0EB6" w:rsidRDefault="0077008F" w:rsidP="00A77242">
      <w:pPr>
        <w:pStyle w:val="Listeafsnit"/>
        <w:spacing w:line="259" w:lineRule="auto"/>
        <w:ind w:left="426"/>
        <w:rPr>
          <w:rFonts w:cs="Times New Roman"/>
          <w:sz w:val="22"/>
          <w:szCs w:val="22"/>
        </w:rPr>
      </w:pPr>
      <w:r w:rsidRPr="00BE0EB6">
        <w:rPr>
          <w:sz w:val="22"/>
          <w:szCs w:val="22"/>
        </w:rPr>
        <w:t xml:space="preserve">Loven fastsætter bl.a.:  </w:t>
      </w:r>
    </w:p>
    <w:p w14:paraId="57D05C48" w14:textId="77777777" w:rsidR="0077008F" w:rsidRPr="00BE0EB6" w:rsidRDefault="0077008F" w:rsidP="00A77242">
      <w:pPr>
        <w:pStyle w:val="Listeafsnit"/>
        <w:spacing w:line="259" w:lineRule="auto"/>
        <w:ind w:left="426"/>
        <w:rPr>
          <w:rFonts w:cs="Times New Roman"/>
          <w:sz w:val="22"/>
          <w:szCs w:val="22"/>
        </w:rPr>
      </w:pPr>
    </w:p>
    <w:p w14:paraId="6F7117B6" w14:textId="77777777" w:rsidR="0077008F" w:rsidRPr="00BE0EB6" w:rsidRDefault="0077008F" w:rsidP="00A77242">
      <w:pPr>
        <w:pStyle w:val="Listeafsnit"/>
        <w:numPr>
          <w:ilvl w:val="0"/>
          <w:numId w:val="6"/>
        </w:numPr>
        <w:spacing w:line="259" w:lineRule="auto"/>
        <w:rPr>
          <w:rFonts w:cs="Times New Roman"/>
          <w:sz w:val="22"/>
          <w:szCs w:val="22"/>
        </w:rPr>
      </w:pPr>
      <w:r w:rsidRPr="00BE0EB6">
        <w:rPr>
          <w:sz w:val="22"/>
          <w:szCs w:val="22"/>
        </w:rPr>
        <w:t xml:space="preserve">Det offentliges ansvarsfordeling (hhv. Selvstyret og kommunerne)  </w:t>
      </w:r>
    </w:p>
    <w:p w14:paraId="60A78DFD" w14:textId="77777777" w:rsidR="0077008F" w:rsidRPr="00BE0EB6" w:rsidRDefault="0077008F" w:rsidP="00A77242">
      <w:pPr>
        <w:pStyle w:val="Listeafsnit"/>
        <w:numPr>
          <w:ilvl w:val="0"/>
          <w:numId w:val="6"/>
        </w:numPr>
        <w:spacing w:line="259" w:lineRule="auto"/>
        <w:rPr>
          <w:rFonts w:cs="Times New Roman"/>
          <w:sz w:val="22"/>
          <w:szCs w:val="22"/>
        </w:rPr>
      </w:pPr>
      <w:r w:rsidRPr="00BE0EB6">
        <w:rPr>
          <w:sz w:val="22"/>
          <w:szCs w:val="22"/>
        </w:rPr>
        <w:t xml:space="preserve">Bevillinger til idrætsstøtte </w:t>
      </w:r>
    </w:p>
    <w:p w14:paraId="16FEF9E8" w14:textId="77777777" w:rsidR="0077008F" w:rsidRPr="00BE0EB6" w:rsidRDefault="0077008F" w:rsidP="00A77242">
      <w:pPr>
        <w:pStyle w:val="Listeafsnit"/>
        <w:numPr>
          <w:ilvl w:val="0"/>
          <w:numId w:val="6"/>
        </w:numPr>
        <w:spacing w:line="259" w:lineRule="auto"/>
        <w:rPr>
          <w:rFonts w:cs="Times New Roman"/>
          <w:sz w:val="22"/>
          <w:szCs w:val="22"/>
        </w:rPr>
      </w:pPr>
      <w:r w:rsidRPr="00BE0EB6">
        <w:rPr>
          <w:sz w:val="22"/>
          <w:szCs w:val="22"/>
        </w:rPr>
        <w:t xml:space="preserve">Der ydes et årligt tilskud til Grønlands Idrætsforbund, GIF, som ydes som et rammetilskud til afholdelse af administrationsudgifter, uddannelse af medarbejdere, ledere og instruktører, viderefordeling til specialforbundene og medlemsforeninger, deltagelse i internationale stævner og internationalt idrætssamarbejde. </w:t>
      </w:r>
    </w:p>
    <w:p w14:paraId="4EC5E856" w14:textId="77777777" w:rsidR="0077008F" w:rsidRPr="00BE0EB6" w:rsidRDefault="0077008F" w:rsidP="00A77242">
      <w:pPr>
        <w:pStyle w:val="Listeafsnit"/>
        <w:numPr>
          <w:ilvl w:val="0"/>
          <w:numId w:val="6"/>
        </w:numPr>
        <w:spacing w:line="259" w:lineRule="auto"/>
        <w:rPr>
          <w:rFonts w:cs="Times New Roman"/>
          <w:sz w:val="22"/>
          <w:szCs w:val="22"/>
        </w:rPr>
      </w:pPr>
      <w:r w:rsidRPr="00BE0EB6">
        <w:rPr>
          <w:sz w:val="22"/>
          <w:szCs w:val="22"/>
        </w:rPr>
        <w:lastRenderedPageBreak/>
        <w:t xml:space="preserve">På samme vis bestemmes det, at der ydes et årligt tilskud til Elite Sport Greenland, ESG, til fremme af sportslige talenter samt elitesportsudøvere. </w:t>
      </w:r>
    </w:p>
    <w:p w14:paraId="196F07C8" w14:textId="77777777" w:rsidR="0077008F" w:rsidRPr="00BE0EB6" w:rsidRDefault="0077008F" w:rsidP="00A77242">
      <w:pPr>
        <w:pStyle w:val="Listeafsnit"/>
        <w:spacing w:line="259" w:lineRule="auto"/>
        <w:ind w:left="426"/>
        <w:rPr>
          <w:rFonts w:cs="Times New Roman"/>
          <w:color w:val="FF0000"/>
          <w:sz w:val="22"/>
          <w:szCs w:val="22"/>
        </w:rPr>
      </w:pPr>
    </w:p>
    <w:p w14:paraId="538A43A5" w14:textId="77777777" w:rsidR="0077008F" w:rsidRPr="00BE0EB6" w:rsidRDefault="0077008F" w:rsidP="00A77242">
      <w:pPr>
        <w:pStyle w:val="Listeafsnit"/>
        <w:spacing w:line="259" w:lineRule="auto"/>
        <w:ind w:left="426"/>
        <w:rPr>
          <w:rFonts w:cs="Times New Roman"/>
          <w:sz w:val="22"/>
          <w:szCs w:val="22"/>
        </w:rPr>
      </w:pPr>
      <w:r w:rsidRPr="00BE0EB6">
        <w:rPr>
          <w:sz w:val="22"/>
          <w:szCs w:val="22"/>
        </w:rPr>
        <w:t xml:space="preserve">Idrætsrelevant lovgivning med hensyn til muligheden for at yde støtte fremgår af Selvstyrets </w:t>
      </w:r>
      <w:r w:rsidRPr="00BE0EB6">
        <w:rPr>
          <w:i/>
          <w:sz w:val="22"/>
          <w:szCs w:val="22"/>
        </w:rPr>
        <w:t>bekendtgørelse</w:t>
      </w:r>
      <w:r w:rsidRPr="00BE0EB6">
        <w:rPr>
          <w:sz w:val="22"/>
          <w:szCs w:val="22"/>
        </w:rPr>
        <w:t xml:space="preserve">: </w:t>
      </w:r>
    </w:p>
    <w:p w14:paraId="7A51EF6C" w14:textId="77777777" w:rsidR="0077008F" w:rsidRPr="00BE0EB6" w:rsidRDefault="0077008F" w:rsidP="00A77242">
      <w:pPr>
        <w:pStyle w:val="Listeafsnit"/>
        <w:spacing w:line="259" w:lineRule="auto"/>
        <w:ind w:left="426"/>
        <w:rPr>
          <w:rFonts w:cs="Times New Roman"/>
          <w:sz w:val="22"/>
          <w:szCs w:val="22"/>
        </w:rPr>
      </w:pPr>
    </w:p>
    <w:p w14:paraId="345B0450" w14:textId="77777777" w:rsidR="0077008F" w:rsidRPr="00BE0EB6" w:rsidRDefault="0077008F" w:rsidP="00A77242">
      <w:pPr>
        <w:pStyle w:val="Listeafsnit"/>
        <w:numPr>
          <w:ilvl w:val="0"/>
          <w:numId w:val="39"/>
        </w:numPr>
        <w:spacing w:line="259" w:lineRule="auto"/>
        <w:rPr>
          <w:rFonts w:cs="Times New Roman"/>
          <w:b/>
          <w:bCs/>
          <w:sz w:val="22"/>
          <w:szCs w:val="22"/>
        </w:rPr>
      </w:pPr>
      <w:r w:rsidRPr="00BE0EB6">
        <w:rPr>
          <w:b/>
          <w:sz w:val="22"/>
          <w:szCs w:val="22"/>
        </w:rPr>
        <w:t>Selvstyrets bekendtgørelse nr. 16 af 11. maj 2020 om tilskudsformer og tilskudsbetingelser m.v. vedrørende fordeling af midler fra visse spil</w:t>
      </w:r>
    </w:p>
    <w:p w14:paraId="22C13121" w14:textId="77777777" w:rsidR="0077008F" w:rsidRPr="00BE0EB6" w:rsidRDefault="0077008F" w:rsidP="00A77242">
      <w:pPr>
        <w:pStyle w:val="Listeafsnit"/>
        <w:spacing w:line="259" w:lineRule="auto"/>
        <w:ind w:left="426"/>
        <w:rPr>
          <w:rFonts w:cs="Times New Roman"/>
          <w:sz w:val="22"/>
          <w:szCs w:val="22"/>
        </w:rPr>
      </w:pPr>
    </w:p>
    <w:p w14:paraId="68867E13" w14:textId="77777777" w:rsidR="0077008F" w:rsidRPr="00BE0EB6" w:rsidRDefault="0077008F" w:rsidP="00A77242">
      <w:pPr>
        <w:pStyle w:val="Listeafsnit"/>
        <w:spacing w:line="259" w:lineRule="auto"/>
        <w:ind w:left="426"/>
        <w:rPr>
          <w:rFonts w:cs="Times New Roman"/>
          <w:sz w:val="22"/>
          <w:szCs w:val="22"/>
        </w:rPr>
      </w:pPr>
      <w:r w:rsidRPr="00BE0EB6">
        <w:rPr>
          <w:sz w:val="22"/>
          <w:szCs w:val="22"/>
        </w:rPr>
        <w:t xml:space="preserve">Rapporten kan i sin helhed findes her: </w:t>
      </w:r>
    </w:p>
    <w:p w14:paraId="0A9F9CDC" w14:textId="77777777" w:rsidR="0077008F" w:rsidRPr="00BE0EB6" w:rsidRDefault="0077008F" w:rsidP="00A77242">
      <w:pPr>
        <w:pStyle w:val="Listeafsnit"/>
        <w:spacing w:line="259" w:lineRule="auto"/>
        <w:ind w:left="426"/>
        <w:rPr>
          <w:rFonts w:cs="Times New Roman"/>
          <w:sz w:val="22"/>
          <w:szCs w:val="22"/>
        </w:rPr>
      </w:pPr>
      <w:hyperlink r:id="rId44" w:history="1">
        <w:r w:rsidRPr="00BE0EB6">
          <w:rPr>
            <w:rStyle w:val="Hyperlink"/>
            <w:sz w:val="22"/>
            <w:szCs w:val="22"/>
          </w:rPr>
          <w:t>https://nalunaarutit.gl/groenlandsk-lovgivning/2020/bkg-16-2020?sc_lang=kl-GL</w:t>
        </w:r>
      </w:hyperlink>
      <w:r w:rsidRPr="00BE0EB6">
        <w:rPr>
          <w:sz w:val="22"/>
          <w:szCs w:val="22"/>
        </w:rPr>
        <w:t xml:space="preserve"> </w:t>
      </w:r>
    </w:p>
    <w:p w14:paraId="2851645D" w14:textId="77777777" w:rsidR="0077008F" w:rsidRPr="00BE0EB6" w:rsidRDefault="0077008F" w:rsidP="00A77242">
      <w:pPr>
        <w:pStyle w:val="Listeafsnit"/>
        <w:spacing w:line="259" w:lineRule="auto"/>
        <w:ind w:left="426"/>
        <w:rPr>
          <w:rFonts w:cs="Times New Roman"/>
          <w:sz w:val="22"/>
          <w:szCs w:val="22"/>
        </w:rPr>
      </w:pPr>
    </w:p>
    <w:p w14:paraId="5583FF5A" w14:textId="77777777" w:rsidR="0077008F" w:rsidRPr="00BE0EB6" w:rsidRDefault="0077008F" w:rsidP="00A77242">
      <w:pPr>
        <w:pStyle w:val="Listeafsnit"/>
        <w:spacing w:line="259" w:lineRule="auto"/>
        <w:ind w:left="426"/>
        <w:rPr>
          <w:rFonts w:cs="Times New Roman"/>
          <w:sz w:val="22"/>
          <w:szCs w:val="22"/>
        </w:rPr>
      </w:pPr>
      <w:r w:rsidRPr="00BE0EB6">
        <w:rPr>
          <w:sz w:val="22"/>
          <w:szCs w:val="22"/>
        </w:rPr>
        <w:t xml:space="preserve">Af relevans for idræt fremgår det af bekendtgørelsens bestemmelser, at der blandt andet ydes tilskud til:  </w:t>
      </w:r>
    </w:p>
    <w:p w14:paraId="43E8090B" w14:textId="77777777" w:rsidR="0077008F" w:rsidRPr="00BE0EB6" w:rsidRDefault="0077008F" w:rsidP="00A77242">
      <w:pPr>
        <w:pStyle w:val="Listeafsnit"/>
        <w:spacing w:line="259" w:lineRule="auto"/>
        <w:ind w:left="426"/>
        <w:rPr>
          <w:rFonts w:cs="Times New Roman"/>
          <w:sz w:val="22"/>
          <w:szCs w:val="22"/>
        </w:rPr>
      </w:pPr>
    </w:p>
    <w:p w14:paraId="37AFD3AC" w14:textId="77777777" w:rsidR="0077008F" w:rsidRPr="00BE0EB6" w:rsidRDefault="0077008F" w:rsidP="00A77242">
      <w:pPr>
        <w:pStyle w:val="Listeafsnit"/>
        <w:numPr>
          <w:ilvl w:val="0"/>
          <w:numId w:val="7"/>
        </w:numPr>
        <w:spacing w:line="259" w:lineRule="auto"/>
        <w:rPr>
          <w:rFonts w:cs="Times New Roman"/>
          <w:sz w:val="22"/>
          <w:szCs w:val="22"/>
        </w:rPr>
      </w:pPr>
      <w:r w:rsidRPr="00BE0EB6">
        <w:rPr>
          <w:sz w:val="22"/>
          <w:szCs w:val="22"/>
        </w:rPr>
        <w:t xml:space="preserve">Breddeidræt, hvorved forstås den del af idrætten, som har et andet indhold end konkurrence- og præstationsniveau på eliteidrættens område, herunder inkluderet handicap- og ældreidræt  </w:t>
      </w:r>
    </w:p>
    <w:p w14:paraId="6F583DCE" w14:textId="77777777" w:rsidR="0077008F" w:rsidRPr="00BE0EB6" w:rsidRDefault="0077008F" w:rsidP="00A77242">
      <w:pPr>
        <w:pStyle w:val="Listeafsnit"/>
        <w:spacing w:line="259" w:lineRule="auto"/>
        <w:ind w:left="426"/>
        <w:rPr>
          <w:rFonts w:cs="Times New Roman"/>
          <w:sz w:val="22"/>
          <w:szCs w:val="22"/>
        </w:rPr>
      </w:pPr>
    </w:p>
    <w:p w14:paraId="2747FD40" w14:textId="77777777" w:rsidR="0077008F" w:rsidRPr="00BE0EB6" w:rsidRDefault="0077008F" w:rsidP="00A77242">
      <w:pPr>
        <w:pStyle w:val="Listeafsnit"/>
        <w:numPr>
          <w:ilvl w:val="0"/>
          <w:numId w:val="7"/>
        </w:numPr>
        <w:spacing w:line="259" w:lineRule="auto"/>
        <w:rPr>
          <w:rFonts w:cs="Times New Roman"/>
          <w:sz w:val="22"/>
          <w:szCs w:val="22"/>
        </w:rPr>
      </w:pPr>
      <w:r w:rsidRPr="00BE0EB6">
        <w:rPr>
          <w:sz w:val="22"/>
          <w:szCs w:val="22"/>
        </w:rPr>
        <w:t xml:space="preserve">Talent- og eliteidræt, hvorved forstås den del af idrætten, som dyrkes på udvalgte foreningshold, i de bedste nationale rækker, på landshold og i internationale turneringer </w:t>
      </w:r>
    </w:p>
    <w:p w14:paraId="0FCB4C01" w14:textId="3ECED7AE" w:rsidR="0077008F" w:rsidRPr="00BE0EB6" w:rsidRDefault="00D11293" w:rsidP="00A77242">
      <w:pPr>
        <w:spacing w:line="259" w:lineRule="auto"/>
        <w:rPr>
          <w:rFonts w:cs="Times New Roman"/>
          <w:sz w:val="22"/>
          <w:szCs w:val="22"/>
        </w:rPr>
      </w:pPr>
      <w:r>
        <w:rPr>
          <w:i/>
          <w:sz w:val="22"/>
          <w:szCs w:val="22"/>
        </w:rPr>
        <w:t>U</w:t>
      </w:r>
      <w:r w:rsidR="0077008F" w:rsidRPr="00BE0EB6">
        <w:rPr>
          <w:i/>
          <w:sz w:val="22"/>
          <w:szCs w:val="22"/>
        </w:rPr>
        <w:t xml:space="preserve">nder afsnit “C.  Fremtidige finansieringsmodeller” kan man læse en indledende beskrivelse om den nuværende praksis i forbindelse med finansiering af idrætten. </w:t>
      </w:r>
    </w:p>
    <w:p w14:paraId="052F8E58" w14:textId="77777777" w:rsidR="0077008F" w:rsidRPr="00BE0EB6" w:rsidRDefault="0077008F" w:rsidP="00A77242">
      <w:pPr>
        <w:spacing w:line="259" w:lineRule="auto"/>
        <w:rPr>
          <w:rFonts w:cs="Times New Roman"/>
          <w:sz w:val="22"/>
          <w:szCs w:val="22"/>
        </w:rPr>
      </w:pPr>
      <w:r w:rsidRPr="00BE0EB6">
        <w:rPr>
          <w:sz w:val="22"/>
          <w:szCs w:val="22"/>
        </w:rPr>
        <w:t xml:space="preserve">De enkelte </w:t>
      </w:r>
      <w:r w:rsidRPr="00BE0EB6">
        <w:rPr>
          <w:b/>
          <w:sz w:val="22"/>
          <w:szCs w:val="22"/>
        </w:rPr>
        <w:t>lovbestemmelser</w:t>
      </w:r>
      <w:r w:rsidRPr="00BE0EB6">
        <w:rPr>
          <w:sz w:val="22"/>
          <w:szCs w:val="22"/>
        </w:rPr>
        <w:t xml:space="preserve"> vedrørende idræt er:</w:t>
      </w:r>
    </w:p>
    <w:p w14:paraId="14E7B7FA" w14:textId="77777777" w:rsidR="0077008F" w:rsidRPr="00BE0EB6" w:rsidRDefault="0077008F" w:rsidP="00A77242">
      <w:pPr>
        <w:spacing w:line="259" w:lineRule="auto"/>
        <w:rPr>
          <w:b/>
          <w:bCs/>
          <w:sz w:val="22"/>
          <w:szCs w:val="22"/>
        </w:rPr>
      </w:pPr>
    </w:p>
    <w:p w14:paraId="5436ED64" w14:textId="77777777" w:rsidR="0077008F" w:rsidRPr="00BE0EB6" w:rsidRDefault="0077008F" w:rsidP="00A77242">
      <w:pPr>
        <w:spacing w:line="259" w:lineRule="auto"/>
        <w:rPr>
          <w:b/>
          <w:bCs/>
          <w:sz w:val="22"/>
          <w:szCs w:val="22"/>
        </w:rPr>
      </w:pPr>
      <w:r w:rsidRPr="00BE0EB6">
        <w:rPr>
          <w:b/>
          <w:sz w:val="22"/>
          <w:szCs w:val="22"/>
        </w:rPr>
        <w:t>Inatsisartutlov nr. 15 af 6. juni 2016 om idræt og motion</w:t>
      </w:r>
    </w:p>
    <w:p w14:paraId="26778889" w14:textId="77777777" w:rsidR="00D25EEB" w:rsidRPr="00BE0EB6" w:rsidRDefault="00D25EEB" w:rsidP="00A77242">
      <w:pPr>
        <w:spacing w:line="259" w:lineRule="auto"/>
        <w:rPr>
          <w:sz w:val="22"/>
          <w:szCs w:val="22"/>
        </w:rPr>
      </w:pPr>
    </w:p>
    <w:p w14:paraId="52BDBFF1" w14:textId="77777777" w:rsidR="00D25EEB" w:rsidRPr="00BE0EB6" w:rsidRDefault="00D25EEB" w:rsidP="00A77242">
      <w:pPr>
        <w:spacing w:line="259" w:lineRule="auto"/>
        <w:rPr>
          <w:b/>
          <w:bCs/>
          <w:sz w:val="22"/>
          <w:szCs w:val="22"/>
        </w:rPr>
      </w:pPr>
      <w:r w:rsidRPr="00BE0EB6">
        <w:rPr>
          <w:b/>
          <w:sz w:val="22"/>
          <w:szCs w:val="22"/>
        </w:rPr>
        <w:t>§ 1.</w:t>
      </w:r>
      <w:r w:rsidRPr="00BE0EB6">
        <w:rPr>
          <w:sz w:val="22"/>
          <w:szCs w:val="22"/>
        </w:rPr>
        <w:t xml:space="preserve">  Loven finder anvendelse på idrætsområdet, og skal fremme idræt, herunder konkurrenceidræt, og motion, med henblik på at styrke den enkeltes sundhed, trivsel og fysiske, psykiske og sociale udvikling og konkurrenceevne.</w:t>
      </w:r>
    </w:p>
    <w:p w14:paraId="54796807" w14:textId="77777777" w:rsidR="00D25EEB" w:rsidRPr="00BE0EB6" w:rsidRDefault="00D25EEB" w:rsidP="00A77242">
      <w:pPr>
        <w:spacing w:line="259" w:lineRule="auto"/>
        <w:rPr>
          <w:sz w:val="22"/>
          <w:szCs w:val="22"/>
        </w:rPr>
      </w:pPr>
      <w:r w:rsidRPr="00BE0EB6">
        <w:rPr>
          <w:sz w:val="22"/>
          <w:szCs w:val="22"/>
        </w:rPr>
        <w:br/>
      </w:r>
      <w:r w:rsidRPr="00BE0EB6">
        <w:rPr>
          <w:b/>
          <w:sz w:val="22"/>
          <w:szCs w:val="22"/>
        </w:rPr>
        <w:t>§ 2.</w:t>
      </w:r>
      <w:r w:rsidRPr="00BE0EB6">
        <w:rPr>
          <w:sz w:val="22"/>
          <w:szCs w:val="22"/>
        </w:rPr>
        <w:t xml:space="preserve">  Ved idræt forstås i denne lov fysiske aktiviteter, der udøves for at få motion og rekreation.</w:t>
      </w:r>
    </w:p>
    <w:p w14:paraId="5098A876" w14:textId="77777777" w:rsidR="00D25EEB" w:rsidRPr="00BE0EB6" w:rsidRDefault="00D25EEB" w:rsidP="00A77242">
      <w:pPr>
        <w:spacing w:line="259" w:lineRule="auto"/>
        <w:rPr>
          <w:sz w:val="22"/>
          <w:szCs w:val="22"/>
        </w:rPr>
      </w:pPr>
      <w:r w:rsidRPr="00BE0EB6">
        <w:rPr>
          <w:sz w:val="22"/>
          <w:szCs w:val="22"/>
        </w:rPr>
        <w:t xml:space="preserve">  Stk. 2.  Ved motion forstås i denne lov fysiske aktiviteter, der udøves for at forbrænde kalorier eller for at styrke den enkeltes almene velvære og sundhed.</w:t>
      </w:r>
    </w:p>
    <w:p w14:paraId="0B83A17E" w14:textId="77777777" w:rsidR="00D25EEB" w:rsidRPr="00BE0EB6" w:rsidRDefault="00D25EEB" w:rsidP="00A77242">
      <w:pPr>
        <w:spacing w:line="259" w:lineRule="auto"/>
        <w:rPr>
          <w:sz w:val="22"/>
          <w:szCs w:val="22"/>
        </w:rPr>
      </w:pPr>
      <w:r w:rsidRPr="00BE0EB6">
        <w:rPr>
          <w:sz w:val="22"/>
          <w:szCs w:val="22"/>
        </w:rPr>
        <w:t xml:space="preserve">  Stk. 3.  Ved rekreation forstås i denne lov fritidsaktiviteter, der udøves for at genskabe psykisk, mental og fysisk aktivitet.</w:t>
      </w:r>
    </w:p>
    <w:p w14:paraId="53D72475" w14:textId="77777777" w:rsidR="00D25EEB" w:rsidRPr="00BE0EB6" w:rsidRDefault="00D25EEB" w:rsidP="00A77242">
      <w:pPr>
        <w:spacing w:line="259" w:lineRule="auto"/>
        <w:rPr>
          <w:sz w:val="22"/>
          <w:szCs w:val="22"/>
        </w:rPr>
      </w:pPr>
      <w:r w:rsidRPr="00BE0EB6">
        <w:rPr>
          <w:sz w:val="22"/>
          <w:szCs w:val="22"/>
        </w:rPr>
        <w:t xml:space="preserve">  Stk. 4.  Ved konkurrenceidræt forstås i denne lov den del af idrætten, der udøves under fastsatte regler, og hvori der indgår et konkurrenceelement.</w:t>
      </w:r>
    </w:p>
    <w:p w14:paraId="7F9E737E" w14:textId="77777777" w:rsidR="00D25EEB" w:rsidRPr="00BE0EB6" w:rsidRDefault="00D25EEB" w:rsidP="00A77242">
      <w:pPr>
        <w:spacing w:line="259" w:lineRule="auto"/>
        <w:rPr>
          <w:sz w:val="22"/>
          <w:szCs w:val="22"/>
        </w:rPr>
      </w:pPr>
    </w:p>
    <w:p w14:paraId="7CC1A48D" w14:textId="34135FFB" w:rsidR="00D25EEB" w:rsidRPr="00BE0EB6" w:rsidRDefault="00D25EEB" w:rsidP="00A77242">
      <w:pPr>
        <w:spacing w:line="259" w:lineRule="auto"/>
        <w:rPr>
          <w:sz w:val="22"/>
          <w:szCs w:val="22"/>
        </w:rPr>
      </w:pPr>
      <w:r w:rsidRPr="00BE0EB6">
        <w:rPr>
          <w:b/>
          <w:sz w:val="22"/>
          <w:szCs w:val="22"/>
        </w:rPr>
        <w:lastRenderedPageBreak/>
        <w:t>§ 7.</w:t>
      </w:r>
      <w:r w:rsidRPr="00BE0EB6">
        <w:rPr>
          <w:sz w:val="22"/>
          <w:szCs w:val="22"/>
        </w:rPr>
        <w:t xml:space="preserve">  Naalakkersuisut og kommunalbestyrelsen skal i samarbejde med idrættens organisationer sikre, at idræt og motion fremmes i alle dele af samfundet, herunder i før- og grundskole, i uddannelsessystemet, i fritidstilbud, på arbejdspladsen og på sundheds- og socialområdet.</w:t>
      </w:r>
    </w:p>
    <w:p w14:paraId="2BD2B820" w14:textId="77777777" w:rsidR="00D25EEB" w:rsidRPr="00BE0EB6" w:rsidRDefault="00D25EEB" w:rsidP="00A77242">
      <w:pPr>
        <w:spacing w:line="259" w:lineRule="auto"/>
        <w:rPr>
          <w:sz w:val="22"/>
          <w:szCs w:val="22"/>
        </w:rPr>
      </w:pPr>
    </w:p>
    <w:p w14:paraId="4DEE63B0" w14:textId="6655DE4C" w:rsidR="00D25EEB" w:rsidRPr="00BE0EB6" w:rsidRDefault="00D25EEB" w:rsidP="00A77242">
      <w:pPr>
        <w:spacing w:line="259" w:lineRule="auto"/>
        <w:rPr>
          <w:sz w:val="22"/>
          <w:szCs w:val="22"/>
        </w:rPr>
      </w:pPr>
      <w:r w:rsidRPr="00BE0EB6">
        <w:rPr>
          <w:sz w:val="22"/>
          <w:szCs w:val="22"/>
        </w:rPr>
        <w:t xml:space="preserve">  </w:t>
      </w:r>
      <w:r w:rsidRPr="00BE0EB6">
        <w:rPr>
          <w:b/>
          <w:sz w:val="22"/>
          <w:szCs w:val="22"/>
        </w:rPr>
        <w:t>§</w:t>
      </w:r>
      <w:r w:rsidR="003664F2">
        <w:rPr>
          <w:b/>
          <w:sz w:val="22"/>
          <w:szCs w:val="22"/>
        </w:rPr>
        <w:t xml:space="preserve"> </w:t>
      </w:r>
      <w:r w:rsidRPr="00BE0EB6">
        <w:rPr>
          <w:b/>
          <w:sz w:val="22"/>
          <w:szCs w:val="22"/>
        </w:rPr>
        <w:t>8.</w:t>
      </w:r>
      <w:r w:rsidRPr="00BE0EB6">
        <w:rPr>
          <w:sz w:val="22"/>
          <w:szCs w:val="22"/>
        </w:rPr>
        <w:t xml:space="preserve">  Naalakkersuisut og kommunalbestyrelsen skal i samarbejde med idrættens organisationer sikre, at idræt og motion er tilgængelig for alle i hele landet, herunder ved fremme af tiltag målrettet grupper med særlige behov og ved tiltag til mindskelse af økonomiske barrierer for deltagelse.</w:t>
      </w:r>
    </w:p>
    <w:p w14:paraId="4D733C64" w14:textId="77777777" w:rsidR="00D25EEB" w:rsidRPr="00BE0EB6" w:rsidRDefault="00D25EEB" w:rsidP="00A77242">
      <w:pPr>
        <w:spacing w:line="259" w:lineRule="auto"/>
        <w:rPr>
          <w:sz w:val="22"/>
          <w:szCs w:val="22"/>
        </w:rPr>
      </w:pPr>
      <w:r w:rsidRPr="00BE0EB6">
        <w:rPr>
          <w:sz w:val="22"/>
          <w:szCs w:val="22"/>
        </w:rPr>
        <w:t xml:space="preserve">  Stk. 2.  Der skal være særlig fokus på og prioritering af følgende grupper:</w:t>
      </w:r>
    </w:p>
    <w:p w14:paraId="58E09FEB" w14:textId="77777777" w:rsidR="00D25EEB" w:rsidRPr="00BE0EB6" w:rsidRDefault="00D25EEB" w:rsidP="00A77242">
      <w:pPr>
        <w:spacing w:line="259" w:lineRule="auto"/>
        <w:rPr>
          <w:sz w:val="22"/>
          <w:szCs w:val="22"/>
        </w:rPr>
      </w:pPr>
      <w:r w:rsidRPr="00BE0EB6">
        <w:rPr>
          <w:sz w:val="22"/>
          <w:szCs w:val="22"/>
        </w:rPr>
        <w:t>1)  Børn og unge.</w:t>
      </w:r>
    </w:p>
    <w:p w14:paraId="3C63E12C" w14:textId="77777777" w:rsidR="00D25EEB" w:rsidRPr="00BE0EB6" w:rsidRDefault="00D25EEB" w:rsidP="00A77242">
      <w:pPr>
        <w:spacing w:line="259" w:lineRule="auto"/>
        <w:rPr>
          <w:sz w:val="22"/>
          <w:szCs w:val="22"/>
        </w:rPr>
      </w:pPr>
      <w:r w:rsidRPr="00BE0EB6">
        <w:rPr>
          <w:sz w:val="22"/>
          <w:szCs w:val="22"/>
        </w:rPr>
        <w:t>2)  Ældre.</w:t>
      </w:r>
    </w:p>
    <w:p w14:paraId="5EC236EA" w14:textId="77777777" w:rsidR="00D25EEB" w:rsidRPr="00BE0EB6" w:rsidRDefault="00D25EEB" w:rsidP="00A77242">
      <w:pPr>
        <w:spacing w:line="259" w:lineRule="auto"/>
        <w:rPr>
          <w:sz w:val="22"/>
          <w:szCs w:val="22"/>
        </w:rPr>
      </w:pPr>
      <w:r w:rsidRPr="00BE0EB6">
        <w:rPr>
          <w:sz w:val="22"/>
          <w:szCs w:val="22"/>
        </w:rPr>
        <w:t>3)  Personer med funktionshindringer.</w:t>
      </w:r>
    </w:p>
    <w:p w14:paraId="5BC1985B" w14:textId="77777777" w:rsidR="00D25EEB" w:rsidRPr="00BE0EB6" w:rsidRDefault="00D25EEB" w:rsidP="00A77242">
      <w:pPr>
        <w:spacing w:line="259" w:lineRule="auto"/>
        <w:rPr>
          <w:sz w:val="22"/>
          <w:szCs w:val="22"/>
        </w:rPr>
      </w:pPr>
      <w:r w:rsidRPr="00BE0EB6">
        <w:rPr>
          <w:sz w:val="22"/>
          <w:szCs w:val="22"/>
        </w:rPr>
        <w:t>4)  Særlig udsatte grupper.</w:t>
      </w:r>
    </w:p>
    <w:p w14:paraId="2CFEC3BC" w14:textId="77777777" w:rsidR="00D25EEB" w:rsidRPr="00BE0EB6" w:rsidRDefault="00D25EEB" w:rsidP="00A77242">
      <w:pPr>
        <w:spacing w:line="259" w:lineRule="auto"/>
        <w:rPr>
          <w:sz w:val="22"/>
          <w:szCs w:val="22"/>
        </w:rPr>
      </w:pPr>
      <w:r w:rsidRPr="00BE0EB6">
        <w:rPr>
          <w:sz w:val="22"/>
          <w:szCs w:val="22"/>
        </w:rPr>
        <w:t xml:space="preserve">  Stk. 3.  Naalakkersuisut kan fastsætte regler om tilgængeliggørelse af idræt og motion, herunder om særlige tiltag målrettet grupper med særlige behov og om tiltag til mindskelse af økonomiske barrierer for deltagelse.</w:t>
      </w:r>
    </w:p>
    <w:p w14:paraId="17351BAF" w14:textId="77777777" w:rsidR="00D25EEB" w:rsidRPr="00BE0EB6" w:rsidRDefault="00D25EEB" w:rsidP="00A77242">
      <w:pPr>
        <w:spacing w:line="259" w:lineRule="auto"/>
        <w:rPr>
          <w:sz w:val="22"/>
          <w:szCs w:val="22"/>
        </w:rPr>
      </w:pPr>
      <w:r w:rsidRPr="00BE0EB6">
        <w:rPr>
          <w:sz w:val="22"/>
          <w:szCs w:val="22"/>
        </w:rPr>
        <w:t xml:space="preserve">  </w:t>
      </w:r>
      <w:r w:rsidRPr="00BE0EB6">
        <w:rPr>
          <w:b/>
          <w:sz w:val="22"/>
          <w:szCs w:val="22"/>
        </w:rPr>
        <w:t>§ 9.</w:t>
      </w:r>
      <w:r w:rsidRPr="00BE0EB6">
        <w:rPr>
          <w:sz w:val="22"/>
          <w:szCs w:val="22"/>
        </w:rPr>
        <w:t xml:space="preserve">  Naalakkersuisut og kommunalbestyrelsen skal i samarbejde med idrættens organisationer tilskynde til, understøtte og skabe gode rammer for frivillig virksomhed på idræts- og motionsområdet.</w:t>
      </w:r>
    </w:p>
    <w:p w14:paraId="6B73D526" w14:textId="77777777" w:rsidR="00D25EEB" w:rsidRPr="00BE0EB6" w:rsidRDefault="00D25EEB" w:rsidP="00A77242">
      <w:pPr>
        <w:spacing w:line="259" w:lineRule="auto"/>
        <w:rPr>
          <w:sz w:val="22"/>
          <w:szCs w:val="22"/>
        </w:rPr>
      </w:pPr>
      <w:r w:rsidRPr="00BE0EB6">
        <w:rPr>
          <w:sz w:val="22"/>
          <w:szCs w:val="22"/>
        </w:rPr>
        <w:t xml:space="preserve">  Stk. 2.  Naalakkersuisut kan fastsætte regler om frivillig virksomhed, herunder regler om oprettelse af et register over frivillige.</w:t>
      </w:r>
    </w:p>
    <w:p w14:paraId="02605D88" w14:textId="77777777" w:rsidR="00D25EEB" w:rsidRPr="00BE0EB6" w:rsidRDefault="00D25EEB" w:rsidP="00A77242">
      <w:pPr>
        <w:spacing w:line="259" w:lineRule="auto"/>
        <w:rPr>
          <w:sz w:val="22"/>
          <w:szCs w:val="22"/>
        </w:rPr>
      </w:pPr>
      <w:r w:rsidRPr="00BE0EB6">
        <w:rPr>
          <w:sz w:val="22"/>
          <w:szCs w:val="22"/>
        </w:rPr>
        <w:t xml:space="preserve">  </w:t>
      </w:r>
      <w:r w:rsidRPr="00BE0EB6">
        <w:rPr>
          <w:b/>
          <w:sz w:val="22"/>
          <w:szCs w:val="22"/>
        </w:rPr>
        <w:t>§ 10.</w:t>
      </w:r>
      <w:r w:rsidRPr="00BE0EB6">
        <w:rPr>
          <w:sz w:val="22"/>
          <w:szCs w:val="22"/>
        </w:rPr>
        <w:t xml:space="preserve">  Naalakkersuisut har det overordnede ansvar for, at et bredt spekter af idræts- og motionstilbud til hele befolkningen tilvejebringes, udbydes og gøres tilgængeligt.</w:t>
      </w:r>
    </w:p>
    <w:p w14:paraId="455A4ED1" w14:textId="77777777" w:rsidR="00D25EEB" w:rsidRPr="00BE0EB6" w:rsidRDefault="00D25EEB" w:rsidP="00A77242">
      <w:pPr>
        <w:spacing w:line="259" w:lineRule="auto"/>
        <w:rPr>
          <w:sz w:val="22"/>
          <w:szCs w:val="22"/>
        </w:rPr>
      </w:pPr>
      <w:r w:rsidRPr="00BE0EB6">
        <w:rPr>
          <w:sz w:val="22"/>
          <w:szCs w:val="22"/>
        </w:rPr>
        <w:t xml:space="preserve">  </w:t>
      </w:r>
      <w:r w:rsidRPr="00BE0EB6">
        <w:rPr>
          <w:b/>
          <w:sz w:val="22"/>
          <w:szCs w:val="22"/>
        </w:rPr>
        <w:t>§14.</w:t>
      </w:r>
      <w:r w:rsidRPr="00BE0EB6">
        <w:rPr>
          <w:sz w:val="22"/>
          <w:szCs w:val="22"/>
        </w:rPr>
        <w:t xml:space="preserve">  Naalakkersuisut kan yde tilskud til anlæg, renovering og indretning af idrætsanlæg.</w:t>
      </w:r>
    </w:p>
    <w:p w14:paraId="348E8DE7" w14:textId="77777777" w:rsidR="00D25EEB" w:rsidRPr="00BE0EB6" w:rsidRDefault="00D25EEB" w:rsidP="00A77242">
      <w:pPr>
        <w:spacing w:line="259" w:lineRule="auto"/>
        <w:rPr>
          <w:sz w:val="22"/>
          <w:szCs w:val="22"/>
        </w:rPr>
      </w:pPr>
      <w:r w:rsidRPr="00BE0EB6">
        <w:rPr>
          <w:sz w:val="22"/>
          <w:szCs w:val="22"/>
        </w:rPr>
        <w:t xml:space="preserve">  Stk. 2.    I følge stk. 1 skal tilskud til anlæg og indretning ydes fortrinsvis til landsdækkende og regionale idrætsanlæg.</w:t>
      </w:r>
    </w:p>
    <w:p w14:paraId="3D51260D" w14:textId="77777777" w:rsidR="00D25EEB" w:rsidRPr="00BE0EB6" w:rsidRDefault="00D25EEB" w:rsidP="00A77242">
      <w:pPr>
        <w:spacing w:line="259" w:lineRule="auto"/>
        <w:rPr>
          <w:sz w:val="22"/>
          <w:szCs w:val="22"/>
        </w:rPr>
      </w:pPr>
      <w:r w:rsidRPr="00BE0EB6">
        <w:rPr>
          <w:b/>
          <w:sz w:val="22"/>
          <w:szCs w:val="22"/>
        </w:rPr>
        <w:t xml:space="preserve">  § 15.</w:t>
      </w:r>
      <w:r w:rsidRPr="00BE0EB6">
        <w:rPr>
          <w:sz w:val="22"/>
          <w:szCs w:val="22"/>
        </w:rPr>
        <w:t xml:space="preserve">  Kommunalbestyrelsen har det overordnede ansvar for, at der udbydes et bredt spekter af idræts- og motionstilbud i kommunen, og fastsætter mål og rammer herfor.</w:t>
      </w:r>
    </w:p>
    <w:p w14:paraId="6D2DA546" w14:textId="77777777" w:rsidR="00D25EEB" w:rsidRPr="00BE0EB6" w:rsidRDefault="00D25EEB" w:rsidP="00A77242">
      <w:pPr>
        <w:spacing w:line="259" w:lineRule="auto"/>
        <w:rPr>
          <w:sz w:val="22"/>
          <w:szCs w:val="22"/>
        </w:rPr>
      </w:pPr>
      <w:r w:rsidRPr="00BE0EB6">
        <w:rPr>
          <w:sz w:val="22"/>
          <w:szCs w:val="22"/>
        </w:rPr>
        <w:t xml:space="preserve">  Stk. 2.  Kommunalbestyrelsen udarbejder hvert år en plan for idræts- og motionstilbud i kommunens byer og bygder. Planen skal offentliggøres på kommunens hjemmeside.</w:t>
      </w:r>
    </w:p>
    <w:p w14:paraId="0B2A657F" w14:textId="77777777" w:rsidR="00D25EEB" w:rsidRPr="00BE0EB6" w:rsidRDefault="00D25EEB" w:rsidP="00A77242">
      <w:pPr>
        <w:spacing w:line="259" w:lineRule="auto"/>
        <w:rPr>
          <w:sz w:val="22"/>
          <w:szCs w:val="22"/>
        </w:rPr>
      </w:pPr>
      <w:r w:rsidRPr="00BE0EB6">
        <w:rPr>
          <w:sz w:val="22"/>
          <w:szCs w:val="22"/>
        </w:rPr>
        <w:t xml:space="preserve">  Stk. 3.  Naalakkersuisut kan efter samråd herom med kommunalbestyrelserne fastsætte regler om form og indhold af den i stk. 2 nævnte plan.  </w:t>
      </w:r>
    </w:p>
    <w:p w14:paraId="15256D48" w14:textId="6FA13E09" w:rsidR="00D25EEB" w:rsidRPr="00BE0EB6" w:rsidRDefault="00D25EEB" w:rsidP="00A77242">
      <w:pPr>
        <w:spacing w:line="259" w:lineRule="auto"/>
        <w:rPr>
          <w:sz w:val="22"/>
          <w:szCs w:val="22"/>
        </w:rPr>
      </w:pPr>
      <w:r w:rsidRPr="00BE0EB6">
        <w:rPr>
          <w:b/>
          <w:sz w:val="22"/>
          <w:szCs w:val="22"/>
        </w:rPr>
        <w:t xml:space="preserve">  §</w:t>
      </w:r>
      <w:r w:rsidR="003664F2">
        <w:rPr>
          <w:b/>
          <w:sz w:val="22"/>
          <w:szCs w:val="22"/>
        </w:rPr>
        <w:t xml:space="preserve"> </w:t>
      </w:r>
      <w:r w:rsidRPr="00BE0EB6">
        <w:rPr>
          <w:b/>
          <w:sz w:val="22"/>
          <w:szCs w:val="22"/>
        </w:rPr>
        <w:t>16.</w:t>
      </w:r>
      <w:r w:rsidRPr="00BE0EB6">
        <w:rPr>
          <w:sz w:val="22"/>
          <w:szCs w:val="22"/>
        </w:rPr>
        <w:t xml:space="preserve">  Kommunalbestyrelsen kan yde tilskud til anlæg, renovering og indretning af idrætsanlæg.</w:t>
      </w:r>
    </w:p>
    <w:p w14:paraId="57DE25EB" w14:textId="77777777" w:rsidR="00D25EEB" w:rsidRPr="00BE0EB6" w:rsidRDefault="00D25EEB" w:rsidP="00A77242">
      <w:pPr>
        <w:spacing w:line="259" w:lineRule="auto"/>
        <w:rPr>
          <w:sz w:val="22"/>
          <w:szCs w:val="22"/>
        </w:rPr>
      </w:pPr>
      <w:r w:rsidRPr="00BE0EB6">
        <w:rPr>
          <w:sz w:val="22"/>
          <w:szCs w:val="22"/>
        </w:rPr>
        <w:t xml:space="preserve">  Stk. 2.    Tilskud til anlæg, renovering og indretning, jf. stk. 1, ydes fortrinsvis til lokale idrætsanlæg.</w:t>
      </w:r>
    </w:p>
    <w:p w14:paraId="00617C25" w14:textId="77777777" w:rsidR="00D25EEB" w:rsidRPr="00BE0EB6" w:rsidRDefault="00D25EEB" w:rsidP="00A77242">
      <w:pPr>
        <w:spacing w:line="259" w:lineRule="auto"/>
        <w:rPr>
          <w:sz w:val="22"/>
          <w:szCs w:val="22"/>
        </w:rPr>
      </w:pPr>
      <w:r w:rsidRPr="00BE0EB6">
        <w:rPr>
          <w:sz w:val="22"/>
          <w:szCs w:val="22"/>
        </w:rPr>
        <w:t xml:space="preserve">  Stk. 3.  Kommunalbestyrelsen kan yde tilskud til driftsudgifter til lokaler og udendørsanlæg, der ejes eller lejes af idrætsklubber.</w:t>
      </w:r>
    </w:p>
    <w:p w14:paraId="36E44DC4" w14:textId="77777777" w:rsidR="00D25EEB" w:rsidRPr="00BE0EB6" w:rsidRDefault="00D25EEB" w:rsidP="00A77242">
      <w:pPr>
        <w:spacing w:line="259" w:lineRule="auto"/>
        <w:rPr>
          <w:sz w:val="22"/>
          <w:szCs w:val="22"/>
        </w:rPr>
      </w:pPr>
      <w:r w:rsidRPr="00BE0EB6">
        <w:rPr>
          <w:sz w:val="22"/>
          <w:szCs w:val="22"/>
        </w:rPr>
        <w:lastRenderedPageBreak/>
        <w:t xml:space="preserve">  Stk. 4.  Kommunalbestyrelsen kan yde tilskud til lokale idræts- og motionsaktiviteter, herunder tilskud til lokale idrætsforeninger og idrætsklubber.</w:t>
      </w:r>
    </w:p>
    <w:p w14:paraId="6F882621" w14:textId="77777777" w:rsidR="00D25EEB" w:rsidRPr="00BE0EB6" w:rsidRDefault="00D25EEB" w:rsidP="00A77242">
      <w:pPr>
        <w:spacing w:line="259" w:lineRule="auto"/>
        <w:rPr>
          <w:sz w:val="22"/>
          <w:szCs w:val="22"/>
        </w:rPr>
      </w:pPr>
      <w:r w:rsidRPr="00BE0EB6">
        <w:rPr>
          <w:sz w:val="22"/>
          <w:szCs w:val="22"/>
        </w:rPr>
        <w:t xml:space="preserve">  Stk. 5.  Naalakkersuisut kan efter samråd herom med kommunalbestyrelserne fastsætte regler om de i stk. 1-4 nævnte tilskud.  </w:t>
      </w:r>
      <w:r w:rsidRPr="00BE0EB6">
        <w:rPr>
          <w:sz w:val="22"/>
          <w:szCs w:val="22"/>
        </w:rPr>
        <w:br/>
      </w:r>
      <w:r w:rsidRPr="00BE0EB6">
        <w:rPr>
          <w:sz w:val="22"/>
          <w:szCs w:val="22"/>
        </w:rPr>
        <w:br/>
      </w:r>
      <w:r w:rsidRPr="00BE0EB6">
        <w:rPr>
          <w:b/>
          <w:sz w:val="22"/>
          <w:szCs w:val="22"/>
        </w:rPr>
        <w:t xml:space="preserve">  § 19.</w:t>
      </w:r>
      <w:r w:rsidRPr="00BE0EB6">
        <w:rPr>
          <w:sz w:val="22"/>
          <w:szCs w:val="22"/>
        </w:rPr>
        <w:t xml:space="preserve">  Sammenslutningen af idrætsforbund i Grønland, Grønlands Idrætsforbund, er Grønlands nationale og officielle repræsentant for den organiserede idræt og motionsvirksomhed i Grønland. Organisationen repræsenterer Grønland i officielle, herunder internationale, sammenhænge.</w:t>
      </w:r>
    </w:p>
    <w:p w14:paraId="132463D5" w14:textId="073DF9B5" w:rsidR="00D25EEB" w:rsidRPr="00BE0EB6" w:rsidRDefault="00D25EEB" w:rsidP="00A77242">
      <w:pPr>
        <w:spacing w:line="259" w:lineRule="auto"/>
        <w:rPr>
          <w:sz w:val="22"/>
          <w:szCs w:val="22"/>
        </w:rPr>
      </w:pPr>
      <w:r w:rsidRPr="00BE0EB6">
        <w:rPr>
          <w:sz w:val="22"/>
          <w:szCs w:val="22"/>
        </w:rPr>
        <w:t xml:space="preserve">  </w:t>
      </w:r>
      <w:r w:rsidRPr="00BE0EB6">
        <w:rPr>
          <w:b/>
          <w:sz w:val="22"/>
          <w:szCs w:val="22"/>
        </w:rPr>
        <w:t>§</w:t>
      </w:r>
      <w:r w:rsidR="003664F2">
        <w:rPr>
          <w:b/>
          <w:sz w:val="22"/>
          <w:szCs w:val="22"/>
        </w:rPr>
        <w:t xml:space="preserve"> </w:t>
      </w:r>
      <w:r w:rsidRPr="00BE0EB6">
        <w:rPr>
          <w:b/>
          <w:sz w:val="22"/>
          <w:szCs w:val="22"/>
        </w:rPr>
        <w:t>20.</w:t>
      </w:r>
      <w:r w:rsidRPr="00BE0EB6">
        <w:rPr>
          <w:sz w:val="22"/>
          <w:szCs w:val="22"/>
        </w:rPr>
        <w:t xml:space="preserve">  Den selvejende institution Elite Sport Greenland er Grønlands nationale organ til fremme og udvikling af eliteidræt. Organisationen repræsenterer, sammen med Grønlands Idrætsforbund, Grønland i officielle, herunder internationale, sammenhænge.</w:t>
      </w:r>
    </w:p>
    <w:p w14:paraId="7616A61C" w14:textId="77777777" w:rsidR="00D25EEB" w:rsidRPr="00BE0EB6" w:rsidRDefault="00D25EEB" w:rsidP="00A77242">
      <w:pPr>
        <w:spacing w:line="259" w:lineRule="auto"/>
        <w:rPr>
          <w:sz w:val="22"/>
          <w:szCs w:val="22"/>
        </w:rPr>
      </w:pPr>
      <w:r w:rsidRPr="00BE0EB6">
        <w:rPr>
          <w:sz w:val="22"/>
          <w:szCs w:val="22"/>
        </w:rPr>
        <w:t xml:space="preserve">  Stk. 2.  Elite Sport Greenland skal i samarbejde med Grønlands Idrætsforbund og dets specialforbund, idrætsforeninger og motions- og fitnesscentre, fremme sit formål blandt andet gennem støtte til:</w:t>
      </w:r>
    </w:p>
    <w:p w14:paraId="5DEF882A" w14:textId="77777777" w:rsidR="00D25EEB" w:rsidRPr="00BE0EB6" w:rsidRDefault="00D25EEB" w:rsidP="00A77242">
      <w:pPr>
        <w:spacing w:line="259" w:lineRule="auto"/>
        <w:rPr>
          <w:sz w:val="22"/>
          <w:szCs w:val="22"/>
        </w:rPr>
      </w:pPr>
      <w:r w:rsidRPr="00BE0EB6">
        <w:rPr>
          <w:sz w:val="22"/>
          <w:szCs w:val="22"/>
        </w:rPr>
        <w:t>1)  idrætstalenters og eliteidrætsudøveres træning og konkurrencedeltagelse, som fremmer muligheden for deltagelse i international eliteidræt,</w:t>
      </w:r>
    </w:p>
    <w:p w14:paraId="4947A72C" w14:textId="77777777" w:rsidR="00D25EEB" w:rsidRPr="00BE0EB6" w:rsidRDefault="00D25EEB" w:rsidP="00A77242">
      <w:pPr>
        <w:spacing w:line="259" w:lineRule="auto"/>
        <w:rPr>
          <w:sz w:val="22"/>
          <w:szCs w:val="22"/>
        </w:rPr>
      </w:pPr>
      <w:r w:rsidRPr="00BE0EB6">
        <w:rPr>
          <w:sz w:val="22"/>
          <w:szCs w:val="22"/>
        </w:rPr>
        <w:t>2)  talentudvikling med henblik på senere deltagelse i international idræt,</w:t>
      </w:r>
    </w:p>
    <w:p w14:paraId="5CE51CBF" w14:textId="77777777" w:rsidR="00D25EEB" w:rsidRPr="00BE0EB6" w:rsidRDefault="00D25EEB" w:rsidP="00A77242">
      <w:pPr>
        <w:spacing w:line="259" w:lineRule="auto"/>
        <w:rPr>
          <w:sz w:val="22"/>
          <w:szCs w:val="22"/>
        </w:rPr>
      </w:pPr>
      <w:r w:rsidRPr="00BE0EB6">
        <w:rPr>
          <w:sz w:val="22"/>
          <w:szCs w:val="22"/>
        </w:rPr>
        <w:t>3)  trænere og uddannelse for eliten,</w:t>
      </w:r>
    </w:p>
    <w:p w14:paraId="5C8CBC74" w14:textId="77777777" w:rsidR="00D25EEB" w:rsidRPr="00BE0EB6" w:rsidRDefault="00D25EEB" w:rsidP="00A77242">
      <w:pPr>
        <w:spacing w:line="259" w:lineRule="auto"/>
        <w:rPr>
          <w:sz w:val="22"/>
          <w:szCs w:val="22"/>
        </w:rPr>
      </w:pPr>
      <w:r w:rsidRPr="00BE0EB6">
        <w:rPr>
          <w:sz w:val="22"/>
          <w:szCs w:val="22"/>
        </w:rPr>
        <w:t>4)  udvikling af idrætsmedicinsk ekspertise i Grønland, og</w:t>
      </w:r>
    </w:p>
    <w:p w14:paraId="1E268BA7" w14:textId="77777777" w:rsidR="00D25EEB" w:rsidRPr="00BE0EB6" w:rsidRDefault="00D25EEB" w:rsidP="00A77242">
      <w:pPr>
        <w:spacing w:line="259" w:lineRule="auto"/>
        <w:rPr>
          <w:sz w:val="22"/>
          <w:szCs w:val="22"/>
        </w:rPr>
      </w:pPr>
      <w:r w:rsidRPr="00BE0EB6">
        <w:rPr>
          <w:sz w:val="22"/>
          <w:szCs w:val="22"/>
        </w:rPr>
        <w:t>5)  organisatorisk udvikling af de grønlandske specialforbund med henblik på varetagelsen af elitens interesser og internationale deltagelse.</w:t>
      </w:r>
    </w:p>
    <w:p w14:paraId="47C85385" w14:textId="77777777" w:rsidR="00D25EEB" w:rsidRPr="00BE0EB6" w:rsidRDefault="00D25EEB" w:rsidP="00A77242">
      <w:pPr>
        <w:spacing w:line="259" w:lineRule="auto"/>
        <w:rPr>
          <w:sz w:val="22"/>
          <w:szCs w:val="22"/>
        </w:rPr>
      </w:pPr>
      <w:r w:rsidRPr="00BE0EB6">
        <w:rPr>
          <w:sz w:val="22"/>
          <w:szCs w:val="22"/>
        </w:rPr>
        <w:t xml:space="preserve">  Stk. 3.  Elite Sport Greenland skal i samarbejde med Naalakkersuisut støtte idrætstalenter og eliteudøvere på en sådan måde, at idrætstalentet og eliteidrætsudøveren får mulighed for uddannelse sideløbende med idrætskarrieren.</w:t>
      </w:r>
    </w:p>
    <w:p w14:paraId="00A65571" w14:textId="77777777" w:rsidR="00D25EEB" w:rsidRPr="00BE0EB6" w:rsidRDefault="00D25EEB" w:rsidP="00A77242">
      <w:pPr>
        <w:spacing w:line="259" w:lineRule="auto"/>
        <w:rPr>
          <w:sz w:val="22"/>
          <w:szCs w:val="22"/>
        </w:rPr>
      </w:pPr>
      <w:r w:rsidRPr="00BE0EB6">
        <w:rPr>
          <w:b/>
          <w:sz w:val="22"/>
          <w:szCs w:val="22"/>
        </w:rPr>
        <w:t>§ 27.</w:t>
      </w:r>
      <w:r w:rsidRPr="00BE0EB6">
        <w:rPr>
          <w:sz w:val="22"/>
          <w:szCs w:val="22"/>
        </w:rPr>
        <w:t xml:space="preserve">  Alle udgifter til idræt og motion påhviler kommunerne, for så vidt der ikke er udtrykkelig lovhjemmel for, at udgifterne helt eller delvist påhviler Selvstyret eller andre.  Selvstyret og kommunerne kan indgå aftaler om varetagelse af de i loven pålagte opgaver mod betaling.</w:t>
      </w:r>
    </w:p>
    <w:p w14:paraId="082888C6" w14:textId="77777777" w:rsidR="00D25EEB" w:rsidRPr="00BE0EB6" w:rsidRDefault="00D25EEB" w:rsidP="00A77242">
      <w:pPr>
        <w:spacing w:line="259" w:lineRule="auto"/>
        <w:rPr>
          <w:sz w:val="22"/>
          <w:szCs w:val="22"/>
        </w:rPr>
      </w:pPr>
      <w:r w:rsidRPr="00BE0EB6">
        <w:rPr>
          <w:sz w:val="22"/>
          <w:szCs w:val="22"/>
        </w:rPr>
        <w:t xml:space="preserve">  Stk. 2.  Udgifterne, jf. stk. 1, afholdes i områder uden for den kommunale inddeling af Naalakkersuisut.  </w:t>
      </w:r>
      <w:r w:rsidRPr="00BE0EB6">
        <w:rPr>
          <w:sz w:val="22"/>
          <w:szCs w:val="22"/>
        </w:rPr>
        <w:br/>
      </w:r>
    </w:p>
    <w:p w14:paraId="12B87CB9" w14:textId="648FD1ED" w:rsidR="00D25EEB" w:rsidRPr="00BE0EB6" w:rsidRDefault="00D25EEB" w:rsidP="00A77242">
      <w:pPr>
        <w:spacing w:line="259" w:lineRule="auto"/>
        <w:rPr>
          <w:sz w:val="22"/>
          <w:szCs w:val="22"/>
        </w:rPr>
      </w:pPr>
      <w:r w:rsidRPr="00BE0EB6">
        <w:rPr>
          <w:b/>
          <w:sz w:val="22"/>
          <w:szCs w:val="22"/>
        </w:rPr>
        <w:t xml:space="preserve">  § 33.</w:t>
      </w:r>
      <w:r w:rsidRPr="00BE0EB6">
        <w:rPr>
          <w:sz w:val="22"/>
          <w:szCs w:val="22"/>
        </w:rPr>
        <w:t xml:space="preserve">  Naalakkersuisut kan i særlige tilfælde som en midlertidig ordning fravige lovens bestemmelser i det omfang, det må anses for påkrævet for at fremme forsøgsvirksomhed inden for lovens område.</w:t>
      </w:r>
      <w:r w:rsidR="00D11293">
        <w:rPr>
          <w:sz w:val="22"/>
          <w:szCs w:val="22"/>
        </w:rPr>
        <w:br/>
      </w:r>
      <w:r w:rsidRPr="00BE0EB6">
        <w:rPr>
          <w:sz w:val="22"/>
          <w:szCs w:val="22"/>
        </w:rPr>
        <w:t xml:space="preserve">  Stk. 2.  Naalakkersuisut kan yde tilskud til forsøgsvirksomhed, jf. stk. 1.  </w:t>
      </w:r>
    </w:p>
    <w:p w14:paraId="4A956F94" w14:textId="77777777" w:rsidR="00D25EEB" w:rsidRPr="00BE0EB6" w:rsidRDefault="00D25EEB" w:rsidP="00A77242">
      <w:pPr>
        <w:spacing w:line="259" w:lineRule="auto"/>
        <w:rPr>
          <w:sz w:val="22"/>
          <w:szCs w:val="22"/>
        </w:rPr>
      </w:pPr>
    </w:p>
    <w:p w14:paraId="61E662F5" w14:textId="77777777" w:rsidR="00D25EEB" w:rsidRPr="00D11293" w:rsidRDefault="00D25EEB" w:rsidP="00A77242">
      <w:pPr>
        <w:spacing w:line="259" w:lineRule="auto"/>
        <w:rPr>
          <w:i/>
          <w:iCs/>
          <w:sz w:val="22"/>
          <w:szCs w:val="22"/>
        </w:rPr>
      </w:pPr>
      <w:r w:rsidRPr="00D11293">
        <w:rPr>
          <w:i/>
          <w:iCs/>
          <w:sz w:val="22"/>
          <w:szCs w:val="22"/>
        </w:rPr>
        <w:t>For love og Selvstyrets bekendtgørelser som vedrører idræt, kan man finde bestemmelserne her:</w:t>
      </w:r>
    </w:p>
    <w:p w14:paraId="5E6F3F99" w14:textId="77777777" w:rsidR="00D25EEB" w:rsidRPr="00BE0EB6" w:rsidRDefault="00D25EEB" w:rsidP="00A77242">
      <w:pPr>
        <w:spacing w:line="259" w:lineRule="auto"/>
        <w:rPr>
          <w:sz w:val="22"/>
          <w:szCs w:val="22"/>
        </w:rPr>
      </w:pPr>
    </w:p>
    <w:p w14:paraId="6CE7AE51" w14:textId="77777777" w:rsidR="00D25EEB" w:rsidRPr="00BE0EB6" w:rsidRDefault="00D25EEB" w:rsidP="00A77242">
      <w:pPr>
        <w:spacing w:line="259" w:lineRule="auto"/>
        <w:rPr>
          <w:b/>
          <w:bCs/>
          <w:sz w:val="22"/>
          <w:szCs w:val="22"/>
        </w:rPr>
      </w:pPr>
      <w:r w:rsidRPr="00BE0EB6">
        <w:rPr>
          <w:b/>
          <w:sz w:val="22"/>
          <w:szCs w:val="22"/>
        </w:rPr>
        <w:lastRenderedPageBreak/>
        <w:t xml:space="preserve">Selvstyrets bekendtgørelse nr. 16 af 11. maj 2020 om tilskudsformer og tilskudsbetingelser m.v. vedrørende fordeling af midler fra visse spil  </w:t>
      </w:r>
    </w:p>
    <w:p w14:paraId="096C9A24" w14:textId="77777777" w:rsidR="00D25EEB" w:rsidRPr="00BE0EB6" w:rsidRDefault="00D25EEB" w:rsidP="00A77242">
      <w:pPr>
        <w:spacing w:line="259" w:lineRule="auto"/>
        <w:rPr>
          <w:sz w:val="22"/>
          <w:szCs w:val="22"/>
        </w:rPr>
      </w:pPr>
      <w:r w:rsidRPr="00BE0EB6">
        <w:rPr>
          <w:b/>
          <w:sz w:val="22"/>
          <w:szCs w:val="22"/>
        </w:rPr>
        <w:t>§ 2.</w:t>
      </w:r>
      <w:r w:rsidRPr="00BE0EB6">
        <w:rPr>
          <w:sz w:val="22"/>
          <w:szCs w:val="22"/>
        </w:rPr>
        <w:t xml:space="preserve">  Ved lovfastsatte almennyttige formål forstås breddeidræt, herunder handicap- og ældreidræt, talent- og eliteidræt og børne- og ungdomsforeninger, jf. §§ 4-6.  </w:t>
      </w:r>
    </w:p>
    <w:p w14:paraId="17C077D7" w14:textId="3FF2EF5F" w:rsidR="00D25EEB" w:rsidRPr="00BE0EB6" w:rsidRDefault="00D25EEB" w:rsidP="00A77242">
      <w:pPr>
        <w:spacing w:line="259" w:lineRule="auto"/>
        <w:rPr>
          <w:sz w:val="22"/>
          <w:szCs w:val="22"/>
        </w:rPr>
      </w:pPr>
      <w:r w:rsidRPr="00BE0EB6">
        <w:rPr>
          <w:b/>
          <w:sz w:val="22"/>
          <w:szCs w:val="22"/>
        </w:rPr>
        <w:t>§ 4.</w:t>
      </w:r>
      <w:r w:rsidRPr="00BE0EB6">
        <w:rPr>
          <w:sz w:val="22"/>
          <w:szCs w:val="22"/>
        </w:rPr>
        <w:t xml:space="preserve">  Ved breddeidræt forstås den del af idrætten, som har et andet indhold end konkurrence- og præstationsniveau på eliteidrættens område.</w:t>
      </w:r>
    </w:p>
    <w:p w14:paraId="307F2390" w14:textId="57F90F4D" w:rsidR="00D25EEB" w:rsidRPr="00BE0EB6" w:rsidRDefault="00D25EEB" w:rsidP="00A77242">
      <w:pPr>
        <w:spacing w:line="259" w:lineRule="auto"/>
        <w:rPr>
          <w:sz w:val="22"/>
          <w:szCs w:val="22"/>
        </w:rPr>
      </w:pPr>
      <w:r w:rsidRPr="00BE0EB6">
        <w:rPr>
          <w:b/>
          <w:sz w:val="22"/>
          <w:szCs w:val="22"/>
        </w:rPr>
        <w:t>§ 5.</w:t>
      </w:r>
      <w:r w:rsidRPr="00BE0EB6">
        <w:rPr>
          <w:sz w:val="22"/>
          <w:szCs w:val="22"/>
        </w:rPr>
        <w:t xml:space="preserve">  Ved talent- og eliteidræt forstås den del af idrætten, som dyrkes på udvalgte foreningshold, i de bedste nationale rækker, på landshold og i internationale turneringer.</w:t>
      </w:r>
    </w:p>
    <w:p w14:paraId="76D58DFA" w14:textId="36736E90" w:rsidR="00D25EEB" w:rsidRPr="00BE0EB6" w:rsidRDefault="00D25EEB" w:rsidP="00A77242">
      <w:pPr>
        <w:spacing w:line="259" w:lineRule="auto"/>
        <w:rPr>
          <w:sz w:val="22"/>
          <w:szCs w:val="22"/>
        </w:rPr>
      </w:pPr>
      <w:r w:rsidRPr="00BE0EB6">
        <w:rPr>
          <w:b/>
          <w:sz w:val="22"/>
          <w:szCs w:val="22"/>
        </w:rPr>
        <w:t>§</w:t>
      </w:r>
      <w:r w:rsidR="0077008F" w:rsidRPr="00BE0EB6">
        <w:rPr>
          <w:b/>
          <w:sz w:val="22"/>
          <w:szCs w:val="22"/>
        </w:rPr>
        <w:t xml:space="preserve"> </w:t>
      </w:r>
      <w:r w:rsidRPr="00BE0EB6">
        <w:rPr>
          <w:b/>
          <w:sz w:val="22"/>
          <w:szCs w:val="22"/>
        </w:rPr>
        <w:t>8.</w:t>
      </w:r>
      <w:r w:rsidRPr="00BE0EB6">
        <w:rPr>
          <w:sz w:val="22"/>
          <w:szCs w:val="22"/>
        </w:rPr>
        <w:t xml:space="preserve">  Tilskud kan ydes i form af projekttilskud og driftstilskud.</w:t>
      </w:r>
      <w:r w:rsidR="00D11293">
        <w:rPr>
          <w:sz w:val="22"/>
          <w:szCs w:val="22"/>
        </w:rPr>
        <w:br/>
      </w:r>
      <w:r w:rsidRPr="00BE0EB6">
        <w:rPr>
          <w:sz w:val="22"/>
          <w:szCs w:val="22"/>
        </w:rPr>
        <w:t xml:space="preserve">  Stk. 2.  Naalakkersuisoq for kultur kan knytte vilkår til modtagelse af tilskud.</w:t>
      </w:r>
    </w:p>
    <w:p w14:paraId="79B4950C" w14:textId="77777777" w:rsidR="00D25EEB" w:rsidRPr="00BE0EB6" w:rsidRDefault="00D25EEB" w:rsidP="00A77242">
      <w:pPr>
        <w:spacing w:line="259" w:lineRule="auto"/>
        <w:rPr>
          <w:sz w:val="22"/>
          <w:szCs w:val="22"/>
        </w:rPr>
      </w:pPr>
    </w:p>
    <w:p w14:paraId="1573E58F" w14:textId="79A64B53" w:rsidR="00D25EEB" w:rsidRPr="00BE0EB6" w:rsidRDefault="00D25EEB" w:rsidP="00A77242">
      <w:pPr>
        <w:spacing w:line="259" w:lineRule="auto"/>
        <w:rPr>
          <w:sz w:val="22"/>
          <w:szCs w:val="22"/>
        </w:rPr>
      </w:pPr>
    </w:p>
    <w:sectPr w:rsidR="00D25EEB" w:rsidRPr="00BE0EB6">
      <w:footerReference w:type="default" r:id="rId4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1F7FB" w14:textId="77777777" w:rsidR="007574E8" w:rsidRDefault="007574E8" w:rsidP="00D25EEB">
      <w:pPr>
        <w:spacing w:after="0" w:line="240" w:lineRule="auto"/>
      </w:pPr>
      <w:r>
        <w:separator/>
      </w:r>
    </w:p>
  </w:endnote>
  <w:endnote w:type="continuationSeparator" w:id="0">
    <w:p w14:paraId="4E7F13A0" w14:textId="77777777" w:rsidR="007574E8" w:rsidRDefault="007574E8" w:rsidP="00D2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309318"/>
      <w:docPartObj>
        <w:docPartGallery w:val="Page Numbers (Bottom of Page)"/>
        <w:docPartUnique/>
      </w:docPartObj>
    </w:sdtPr>
    <w:sdtContent>
      <w:p w14:paraId="12A28A79" w14:textId="579AAC95" w:rsidR="00775C0C" w:rsidRDefault="00775C0C">
        <w:pPr>
          <w:pStyle w:val="Sidefod"/>
          <w:jc w:val="right"/>
        </w:pPr>
        <w:r>
          <w:fldChar w:fldCharType="begin"/>
        </w:r>
        <w:r>
          <w:instrText>PAGE   \* MERGEFORMAT</w:instrText>
        </w:r>
        <w:r>
          <w:fldChar w:fldCharType="separate"/>
        </w:r>
        <w:r>
          <w:t>2</w:t>
        </w:r>
        <w:r>
          <w:fldChar w:fldCharType="end"/>
        </w:r>
      </w:p>
    </w:sdtContent>
  </w:sdt>
  <w:p w14:paraId="192FF2BC" w14:textId="77777777" w:rsidR="00775C0C" w:rsidRDefault="00775C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A9810" w14:textId="77777777" w:rsidR="007574E8" w:rsidRDefault="007574E8" w:rsidP="00D25EEB">
      <w:pPr>
        <w:spacing w:after="0" w:line="240" w:lineRule="auto"/>
      </w:pPr>
      <w:r>
        <w:separator/>
      </w:r>
    </w:p>
  </w:footnote>
  <w:footnote w:type="continuationSeparator" w:id="0">
    <w:p w14:paraId="4F4FF327" w14:textId="77777777" w:rsidR="007574E8" w:rsidRDefault="007574E8" w:rsidP="00D25EEB">
      <w:pPr>
        <w:spacing w:after="0" w:line="240" w:lineRule="auto"/>
      </w:pPr>
      <w:r>
        <w:continuationSeparator/>
      </w:r>
    </w:p>
  </w:footnote>
  <w:footnote w:id="1">
    <w:p w14:paraId="1C359FCB" w14:textId="77777777" w:rsidR="00D25EEB" w:rsidRDefault="00D25EEB" w:rsidP="00D25EEB">
      <w:pPr>
        <w:pStyle w:val="Fodnotetekst"/>
      </w:pPr>
      <w:r>
        <w:rPr>
          <w:rStyle w:val="Fodnotehenvisning"/>
        </w:rPr>
        <w:footnoteRef/>
      </w:r>
      <w:r>
        <w:t xml:space="preserve"> </w:t>
      </w:r>
      <w:r>
        <w:rPr>
          <w:sz w:val="16"/>
        </w:rPr>
        <w:t>Idrættens økonomi i Grønland. Et overblik over status og udvikling i de økonomiske midler på idrætsområdet i Grønland. Idrættens Analyseinstitut, GIF, dec. 2018</w:t>
      </w:r>
    </w:p>
  </w:footnote>
  <w:footnote w:id="2">
    <w:p w14:paraId="29B3F4F5" w14:textId="77777777" w:rsidR="00D25EEB" w:rsidRDefault="00D25EEB" w:rsidP="00D25EEB">
      <w:pPr>
        <w:pStyle w:val="Fodnotetekst"/>
        <w:rPr>
          <w:sz w:val="16"/>
          <w:szCs w:val="16"/>
        </w:rPr>
      </w:pPr>
      <w:r>
        <w:rPr>
          <w:rStyle w:val="Fodnotehenvisning"/>
        </w:rPr>
        <w:footnoteRef/>
      </w:r>
      <w:r>
        <w:t xml:space="preserve"> </w:t>
      </w:r>
      <w:r>
        <w:rPr>
          <w:sz w:val="16"/>
        </w:rPr>
        <w:t xml:space="preserve">Idrættens økonomi i Grønland, et overblik over status og udvikling i de økonomiske midler på idrætsområdet i Grønland. Idrættens Instituts rapport, december 2018, side. 11-13 </w:t>
      </w:r>
    </w:p>
  </w:footnote>
  <w:footnote w:id="3">
    <w:p w14:paraId="77C9366A" w14:textId="77777777" w:rsidR="00D25EEB" w:rsidRDefault="00D25EEB" w:rsidP="00D25EEB">
      <w:pPr>
        <w:pStyle w:val="Fodnotetekst"/>
      </w:pPr>
      <w:r>
        <w:rPr>
          <w:rStyle w:val="Fodnotehenvisning"/>
        </w:rPr>
        <w:footnoteRef/>
      </w:r>
      <w:r>
        <w:t xml:space="preserve"> Afdækning landsholdenes forhold i Grønland, IKIN 1. marts 2020, side. 23, 55</w:t>
      </w:r>
    </w:p>
  </w:footnote>
  <w:footnote w:id="4">
    <w:p w14:paraId="2C1A9EC1" w14:textId="77777777" w:rsidR="00D25EEB" w:rsidRDefault="00D25EEB" w:rsidP="00D25EEB">
      <w:pPr>
        <w:pStyle w:val="Fodnotetekst"/>
      </w:pPr>
      <w:r>
        <w:rPr>
          <w:rStyle w:val="Fodnotehenvisning"/>
        </w:rPr>
        <w:footnoteRef/>
      </w:r>
      <w:r>
        <w:t xml:space="preserve"> </w:t>
      </w:r>
      <w:bookmarkStart w:id="65" w:name="_Hlk172618483"/>
      <w:r>
        <w:rPr>
          <w:sz w:val="16"/>
        </w:rPr>
        <w:t>Afdækning af landsholdenes forhold i Grønland, 1. marts 2024, IKIN 2020, s. 42-45, 62f.</w:t>
      </w:r>
      <w:bookmarkEnd w:id="6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B80"/>
    <w:multiLevelType w:val="hybridMultilevel"/>
    <w:tmpl w:val="6D0A75A2"/>
    <w:lvl w:ilvl="0" w:tplc="0406000F">
      <w:start w:val="1"/>
      <w:numFmt w:val="decimal"/>
      <w:lvlText w:val="%1."/>
      <w:lvlJc w:val="left"/>
      <w:pPr>
        <w:ind w:left="786" w:hanging="360"/>
      </w:pPr>
    </w:lvl>
    <w:lvl w:ilvl="1" w:tplc="04060019">
      <w:start w:val="1"/>
      <w:numFmt w:val="lowerLetter"/>
      <w:lvlText w:val="%2."/>
      <w:lvlJc w:val="left"/>
      <w:pPr>
        <w:ind w:left="1506" w:hanging="360"/>
      </w:pPr>
    </w:lvl>
    <w:lvl w:ilvl="2" w:tplc="0406001B">
      <w:start w:val="1"/>
      <w:numFmt w:val="lowerRoman"/>
      <w:lvlText w:val="%3."/>
      <w:lvlJc w:val="right"/>
      <w:pPr>
        <w:ind w:left="2226" w:hanging="180"/>
      </w:pPr>
    </w:lvl>
    <w:lvl w:ilvl="3" w:tplc="0406000F">
      <w:start w:val="1"/>
      <w:numFmt w:val="decimal"/>
      <w:lvlText w:val="%4."/>
      <w:lvlJc w:val="left"/>
      <w:pPr>
        <w:ind w:left="2946" w:hanging="360"/>
      </w:pPr>
    </w:lvl>
    <w:lvl w:ilvl="4" w:tplc="04060019">
      <w:start w:val="1"/>
      <w:numFmt w:val="lowerLetter"/>
      <w:lvlText w:val="%5."/>
      <w:lvlJc w:val="left"/>
      <w:pPr>
        <w:ind w:left="3666" w:hanging="360"/>
      </w:pPr>
    </w:lvl>
    <w:lvl w:ilvl="5" w:tplc="0406001B">
      <w:start w:val="1"/>
      <w:numFmt w:val="lowerRoman"/>
      <w:lvlText w:val="%6."/>
      <w:lvlJc w:val="right"/>
      <w:pPr>
        <w:ind w:left="4386" w:hanging="180"/>
      </w:pPr>
    </w:lvl>
    <w:lvl w:ilvl="6" w:tplc="0406000F">
      <w:start w:val="1"/>
      <w:numFmt w:val="decimal"/>
      <w:lvlText w:val="%7."/>
      <w:lvlJc w:val="left"/>
      <w:pPr>
        <w:ind w:left="5106" w:hanging="360"/>
      </w:pPr>
    </w:lvl>
    <w:lvl w:ilvl="7" w:tplc="04060019">
      <w:start w:val="1"/>
      <w:numFmt w:val="lowerLetter"/>
      <w:lvlText w:val="%8."/>
      <w:lvlJc w:val="left"/>
      <w:pPr>
        <w:ind w:left="5826" w:hanging="360"/>
      </w:pPr>
    </w:lvl>
    <w:lvl w:ilvl="8" w:tplc="0406001B">
      <w:start w:val="1"/>
      <w:numFmt w:val="lowerRoman"/>
      <w:lvlText w:val="%9."/>
      <w:lvlJc w:val="right"/>
      <w:pPr>
        <w:ind w:left="6546" w:hanging="180"/>
      </w:pPr>
    </w:lvl>
  </w:abstractNum>
  <w:abstractNum w:abstractNumId="1" w15:restartNumberingAfterBreak="0">
    <w:nsid w:val="012926FD"/>
    <w:multiLevelType w:val="hybridMultilevel"/>
    <w:tmpl w:val="078AB2F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 w15:restartNumberingAfterBreak="0">
    <w:nsid w:val="020F2A29"/>
    <w:multiLevelType w:val="hybridMultilevel"/>
    <w:tmpl w:val="2DA0CEA6"/>
    <w:lvl w:ilvl="0" w:tplc="04060001">
      <w:start w:val="1"/>
      <w:numFmt w:val="bullet"/>
      <w:lvlText w:val=""/>
      <w:lvlJc w:val="left"/>
      <w:pPr>
        <w:ind w:left="1146" w:hanging="360"/>
      </w:pPr>
      <w:rPr>
        <w:rFonts w:ascii="Symbol" w:hAnsi="Symbol" w:hint="default"/>
      </w:rPr>
    </w:lvl>
    <w:lvl w:ilvl="1" w:tplc="04060003">
      <w:start w:val="1"/>
      <w:numFmt w:val="bullet"/>
      <w:lvlText w:val="o"/>
      <w:lvlJc w:val="left"/>
      <w:pPr>
        <w:ind w:left="1866" w:hanging="360"/>
      </w:pPr>
      <w:rPr>
        <w:rFonts w:ascii="Courier New" w:hAnsi="Courier New" w:cs="Courier New" w:hint="default"/>
      </w:rPr>
    </w:lvl>
    <w:lvl w:ilvl="2" w:tplc="04060005">
      <w:start w:val="1"/>
      <w:numFmt w:val="bullet"/>
      <w:lvlText w:val=""/>
      <w:lvlJc w:val="left"/>
      <w:pPr>
        <w:ind w:left="2586" w:hanging="360"/>
      </w:pPr>
      <w:rPr>
        <w:rFonts w:ascii="Wingdings" w:hAnsi="Wingdings" w:hint="default"/>
      </w:rPr>
    </w:lvl>
    <w:lvl w:ilvl="3" w:tplc="04060001">
      <w:start w:val="1"/>
      <w:numFmt w:val="bullet"/>
      <w:lvlText w:val=""/>
      <w:lvlJc w:val="left"/>
      <w:pPr>
        <w:ind w:left="3306" w:hanging="360"/>
      </w:pPr>
      <w:rPr>
        <w:rFonts w:ascii="Symbol" w:hAnsi="Symbol" w:hint="default"/>
      </w:rPr>
    </w:lvl>
    <w:lvl w:ilvl="4" w:tplc="04060003">
      <w:start w:val="1"/>
      <w:numFmt w:val="bullet"/>
      <w:lvlText w:val="o"/>
      <w:lvlJc w:val="left"/>
      <w:pPr>
        <w:ind w:left="4026" w:hanging="360"/>
      </w:pPr>
      <w:rPr>
        <w:rFonts w:ascii="Courier New" w:hAnsi="Courier New" w:cs="Courier New" w:hint="default"/>
      </w:rPr>
    </w:lvl>
    <w:lvl w:ilvl="5" w:tplc="04060005">
      <w:start w:val="1"/>
      <w:numFmt w:val="bullet"/>
      <w:lvlText w:val=""/>
      <w:lvlJc w:val="left"/>
      <w:pPr>
        <w:ind w:left="4746" w:hanging="360"/>
      </w:pPr>
      <w:rPr>
        <w:rFonts w:ascii="Wingdings" w:hAnsi="Wingdings" w:hint="default"/>
      </w:rPr>
    </w:lvl>
    <w:lvl w:ilvl="6" w:tplc="04060001">
      <w:start w:val="1"/>
      <w:numFmt w:val="bullet"/>
      <w:lvlText w:val=""/>
      <w:lvlJc w:val="left"/>
      <w:pPr>
        <w:ind w:left="5466" w:hanging="360"/>
      </w:pPr>
      <w:rPr>
        <w:rFonts w:ascii="Symbol" w:hAnsi="Symbol" w:hint="default"/>
      </w:rPr>
    </w:lvl>
    <w:lvl w:ilvl="7" w:tplc="04060003">
      <w:start w:val="1"/>
      <w:numFmt w:val="bullet"/>
      <w:lvlText w:val="o"/>
      <w:lvlJc w:val="left"/>
      <w:pPr>
        <w:ind w:left="6186" w:hanging="360"/>
      </w:pPr>
      <w:rPr>
        <w:rFonts w:ascii="Courier New" w:hAnsi="Courier New" w:cs="Courier New" w:hint="default"/>
      </w:rPr>
    </w:lvl>
    <w:lvl w:ilvl="8" w:tplc="04060005">
      <w:start w:val="1"/>
      <w:numFmt w:val="bullet"/>
      <w:lvlText w:val=""/>
      <w:lvlJc w:val="left"/>
      <w:pPr>
        <w:ind w:left="6906" w:hanging="360"/>
      </w:pPr>
      <w:rPr>
        <w:rFonts w:ascii="Wingdings" w:hAnsi="Wingdings" w:hint="default"/>
      </w:rPr>
    </w:lvl>
  </w:abstractNum>
  <w:abstractNum w:abstractNumId="3" w15:restartNumberingAfterBreak="0">
    <w:nsid w:val="03E92AF7"/>
    <w:multiLevelType w:val="hybridMultilevel"/>
    <w:tmpl w:val="E48EA91E"/>
    <w:lvl w:ilvl="0" w:tplc="04060001">
      <w:start w:val="1"/>
      <w:numFmt w:val="bullet"/>
      <w:lvlText w:val=""/>
      <w:lvlJc w:val="left"/>
      <w:pPr>
        <w:ind w:left="1146" w:hanging="360"/>
      </w:pPr>
      <w:rPr>
        <w:rFonts w:ascii="Symbol" w:hAnsi="Symbol" w:hint="default"/>
      </w:rPr>
    </w:lvl>
    <w:lvl w:ilvl="1" w:tplc="04060003">
      <w:start w:val="1"/>
      <w:numFmt w:val="bullet"/>
      <w:lvlText w:val="o"/>
      <w:lvlJc w:val="left"/>
      <w:pPr>
        <w:ind w:left="1866" w:hanging="360"/>
      </w:pPr>
      <w:rPr>
        <w:rFonts w:ascii="Courier New" w:hAnsi="Courier New" w:cs="Courier New" w:hint="default"/>
      </w:rPr>
    </w:lvl>
    <w:lvl w:ilvl="2" w:tplc="04060005">
      <w:start w:val="1"/>
      <w:numFmt w:val="bullet"/>
      <w:lvlText w:val=""/>
      <w:lvlJc w:val="left"/>
      <w:pPr>
        <w:ind w:left="2586" w:hanging="360"/>
      </w:pPr>
      <w:rPr>
        <w:rFonts w:ascii="Wingdings" w:hAnsi="Wingdings" w:hint="default"/>
      </w:rPr>
    </w:lvl>
    <w:lvl w:ilvl="3" w:tplc="04060001">
      <w:start w:val="1"/>
      <w:numFmt w:val="bullet"/>
      <w:lvlText w:val=""/>
      <w:lvlJc w:val="left"/>
      <w:pPr>
        <w:ind w:left="3306" w:hanging="360"/>
      </w:pPr>
      <w:rPr>
        <w:rFonts w:ascii="Symbol" w:hAnsi="Symbol" w:hint="default"/>
      </w:rPr>
    </w:lvl>
    <w:lvl w:ilvl="4" w:tplc="04060003">
      <w:start w:val="1"/>
      <w:numFmt w:val="bullet"/>
      <w:lvlText w:val="o"/>
      <w:lvlJc w:val="left"/>
      <w:pPr>
        <w:ind w:left="4026" w:hanging="360"/>
      </w:pPr>
      <w:rPr>
        <w:rFonts w:ascii="Courier New" w:hAnsi="Courier New" w:cs="Courier New" w:hint="default"/>
      </w:rPr>
    </w:lvl>
    <w:lvl w:ilvl="5" w:tplc="04060005">
      <w:start w:val="1"/>
      <w:numFmt w:val="bullet"/>
      <w:lvlText w:val=""/>
      <w:lvlJc w:val="left"/>
      <w:pPr>
        <w:ind w:left="4746" w:hanging="360"/>
      </w:pPr>
      <w:rPr>
        <w:rFonts w:ascii="Wingdings" w:hAnsi="Wingdings" w:hint="default"/>
      </w:rPr>
    </w:lvl>
    <w:lvl w:ilvl="6" w:tplc="04060001">
      <w:start w:val="1"/>
      <w:numFmt w:val="bullet"/>
      <w:lvlText w:val=""/>
      <w:lvlJc w:val="left"/>
      <w:pPr>
        <w:ind w:left="5466" w:hanging="360"/>
      </w:pPr>
      <w:rPr>
        <w:rFonts w:ascii="Symbol" w:hAnsi="Symbol" w:hint="default"/>
      </w:rPr>
    </w:lvl>
    <w:lvl w:ilvl="7" w:tplc="04060003">
      <w:start w:val="1"/>
      <w:numFmt w:val="bullet"/>
      <w:lvlText w:val="o"/>
      <w:lvlJc w:val="left"/>
      <w:pPr>
        <w:ind w:left="6186" w:hanging="360"/>
      </w:pPr>
      <w:rPr>
        <w:rFonts w:ascii="Courier New" w:hAnsi="Courier New" w:cs="Courier New" w:hint="default"/>
      </w:rPr>
    </w:lvl>
    <w:lvl w:ilvl="8" w:tplc="04060005">
      <w:start w:val="1"/>
      <w:numFmt w:val="bullet"/>
      <w:lvlText w:val=""/>
      <w:lvlJc w:val="left"/>
      <w:pPr>
        <w:ind w:left="6906" w:hanging="360"/>
      </w:pPr>
      <w:rPr>
        <w:rFonts w:ascii="Wingdings" w:hAnsi="Wingdings" w:hint="default"/>
      </w:rPr>
    </w:lvl>
  </w:abstractNum>
  <w:abstractNum w:abstractNumId="4" w15:restartNumberingAfterBreak="0">
    <w:nsid w:val="0608161C"/>
    <w:multiLevelType w:val="hybridMultilevel"/>
    <w:tmpl w:val="C442948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5" w15:restartNumberingAfterBreak="0">
    <w:nsid w:val="07993073"/>
    <w:multiLevelType w:val="hybridMultilevel"/>
    <w:tmpl w:val="BFA80796"/>
    <w:lvl w:ilvl="0" w:tplc="94BC9D86">
      <w:numFmt w:val="bullet"/>
      <w:lvlText w:val="•"/>
      <w:lvlJc w:val="left"/>
      <w:pPr>
        <w:ind w:left="1440" w:hanging="360"/>
      </w:pPr>
      <w:rPr>
        <w:rFonts w:ascii="Aptos" w:eastAsiaTheme="minorHAnsi" w:hAnsi="Aptos" w:cstheme="minorBidi"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8C1158D"/>
    <w:multiLevelType w:val="hybridMultilevel"/>
    <w:tmpl w:val="FDE87A8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7" w15:restartNumberingAfterBreak="0">
    <w:nsid w:val="129F120F"/>
    <w:multiLevelType w:val="hybridMultilevel"/>
    <w:tmpl w:val="E4320FE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8" w15:restartNumberingAfterBreak="0">
    <w:nsid w:val="14926287"/>
    <w:multiLevelType w:val="hybridMultilevel"/>
    <w:tmpl w:val="1F7E845E"/>
    <w:lvl w:ilvl="0" w:tplc="046F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9" w15:restartNumberingAfterBreak="0">
    <w:nsid w:val="161F54EF"/>
    <w:multiLevelType w:val="multilevel"/>
    <w:tmpl w:val="1A4429F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166C58DD"/>
    <w:multiLevelType w:val="hybridMultilevel"/>
    <w:tmpl w:val="C1AC8DAC"/>
    <w:lvl w:ilvl="0" w:tplc="6EB0E366">
      <w:start w:val="1"/>
      <w:numFmt w:val="decimal"/>
      <w:lvlText w:val="%1."/>
      <w:lvlJc w:val="left"/>
      <w:pPr>
        <w:ind w:left="720" w:hanging="360"/>
      </w:pPr>
      <w:rPr>
        <w:rFonts w:hint="default"/>
        <w:color w:val="002060"/>
        <w:sz w:val="40"/>
        <w:szCs w:val="40"/>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1" w15:restartNumberingAfterBreak="0">
    <w:nsid w:val="1A031237"/>
    <w:multiLevelType w:val="hybridMultilevel"/>
    <w:tmpl w:val="14CAE8A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2" w15:restartNumberingAfterBreak="0">
    <w:nsid w:val="1AA0318A"/>
    <w:multiLevelType w:val="hybridMultilevel"/>
    <w:tmpl w:val="7B0CF850"/>
    <w:lvl w:ilvl="0" w:tplc="2E863E00">
      <w:numFmt w:val="bullet"/>
      <w:lvlText w:val="-"/>
      <w:lvlJc w:val="left"/>
      <w:pPr>
        <w:ind w:left="720" w:hanging="360"/>
      </w:pPr>
      <w:rPr>
        <w:rFonts w:ascii="Aptos" w:eastAsiaTheme="minorHAnsi" w:hAnsi="Aptos" w:cstheme="minorBid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3" w15:restartNumberingAfterBreak="0">
    <w:nsid w:val="1DEF22A4"/>
    <w:multiLevelType w:val="hybridMultilevel"/>
    <w:tmpl w:val="9D6241CA"/>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4" w15:restartNumberingAfterBreak="0">
    <w:nsid w:val="20383E82"/>
    <w:multiLevelType w:val="hybridMultilevel"/>
    <w:tmpl w:val="8F8A48A6"/>
    <w:lvl w:ilvl="0" w:tplc="2E863E00">
      <w:numFmt w:val="bullet"/>
      <w:lvlText w:val="-"/>
      <w:lvlJc w:val="left"/>
      <w:pPr>
        <w:ind w:left="1440" w:hanging="360"/>
      </w:pPr>
      <w:rPr>
        <w:rFonts w:ascii="Aptos" w:eastAsiaTheme="minorHAnsi" w:hAnsi="Aptos" w:cstheme="minorBid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5" w15:restartNumberingAfterBreak="0">
    <w:nsid w:val="24836A9F"/>
    <w:multiLevelType w:val="hybridMultilevel"/>
    <w:tmpl w:val="FA10DF36"/>
    <w:lvl w:ilvl="0" w:tplc="94BC9D86">
      <w:numFmt w:val="bullet"/>
      <w:lvlText w:val="•"/>
      <w:lvlJc w:val="left"/>
      <w:pPr>
        <w:ind w:left="1440" w:hanging="360"/>
      </w:pPr>
      <w:rPr>
        <w:rFonts w:ascii="Aptos" w:eastAsiaTheme="minorHAnsi" w:hAnsi="Aptos" w:cstheme="minorBidi"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2CA9146E"/>
    <w:multiLevelType w:val="hybridMultilevel"/>
    <w:tmpl w:val="E80216D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7" w15:restartNumberingAfterBreak="0">
    <w:nsid w:val="2DA30074"/>
    <w:multiLevelType w:val="multilevel"/>
    <w:tmpl w:val="0212C690"/>
    <w:lvl w:ilvl="0">
      <w:start w:val="4"/>
      <w:numFmt w:val="decimal"/>
      <w:lvlText w:val="%1.0"/>
      <w:lvlJc w:val="left"/>
      <w:pPr>
        <w:ind w:left="502"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30031713"/>
    <w:multiLevelType w:val="hybridMultilevel"/>
    <w:tmpl w:val="E1B8DFDA"/>
    <w:lvl w:ilvl="0" w:tplc="046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344F85"/>
    <w:multiLevelType w:val="hybridMultilevel"/>
    <w:tmpl w:val="BCC2FA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33371126"/>
    <w:multiLevelType w:val="hybridMultilevel"/>
    <w:tmpl w:val="43187F4C"/>
    <w:lvl w:ilvl="0" w:tplc="297CE71C">
      <w:start w:val="1"/>
      <w:numFmt w:val="upperLetter"/>
      <w:lvlText w:val="%1."/>
      <w:lvlJc w:val="left"/>
      <w:pPr>
        <w:ind w:left="360" w:hanging="360"/>
      </w:pPr>
      <w:rPr>
        <w:rFonts w:hint="default"/>
        <w:sz w:val="32"/>
        <w:szCs w:val="32"/>
        <w:u w:val="none"/>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21" w15:restartNumberingAfterBreak="0">
    <w:nsid w:val="34A01A47"/>
    <w:multiLevelType w:val="hybridMultilevel"/>
    <w:tmpl w:val="7174E286"/>
    <w:lvl w:ilvl="0" w:tplc="2E863E00">
      <w:numFmt w:val="bullet"/>
      <w:lvlText w:val="-"/>
      <w:lvlJc w:val="left"/>
      <w:pPr>
        <w:ind w:left="720" w:hanging="360"/>
      </w:pPr>
      <w:rPr>
        <w:rFonts w:ascii="Aptos" w:eastAsiaTheme="minorHAnsi" w:hAnsi="Aptos" w:cstheme="minorBid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2" w15:restartNumberingAfterBreak="0">
    <w:nsid w:val="361A359F"/>
    <w:multiLevelType w:val="hybridMultilevel"/>
    <w:tmpl w:val="38B865FA"/>
    <w:lvl w:ilvl="0" w:tplc="499C4F36">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398C5D10"/>
    <w:multiLevelType w:val="hybridMultilevel"/>
    <w:tmpl w:val="14EAD60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4" w15:restartNumberingAfterBreak="0">
    <w:nsid w:val="3F1834C9"/>
    <w:multiLevelType w:val="hybridMultilevel"/>
    <w:tmpl w:val="46AC8EC4"/>
    <w:lvl w:ilvl="0" w:tplc="E3DE3C58">
      <w:numFmt w:val="bullet"/>
      <w:lvlText w:val="-"/>
      <w:lvlJc w:val="left"/>
      <w:pPr>
        <w:ind w:left="720" w:hanging="360"/>
      </w:pPr>
      <w:rPr>
        <w:rFonts w:ascii="Open Sans" w:eastAsia="Calibri"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FC53CCB"/>
    <w:multiLevelType w:val="hybridMultilevel"/>
    <w:tmpl w:val="CAC214B4"/>
    <w:lvl w:ilvl="0" w:tplc="2E863E00">
      <w:numFmt w:val="bullet"/>
      <w:lvlText w:val="-"/>
      <w:lvlJc w:val="left"/>
      <w:pPr>
        <w:ind w:left="720" w:hanging="360"/>
      </w:pPr>
      <w:rPr>
        <w:rFonts w:ascii="Aptos" w:eastAsiaTheme="minorHAnsi" w:hAnsi="Aptos" w:cstheme="minorBid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6" w15:restartNumberingAfterBreak="0">
    <w:nsid w:val="417D297D"/>
    <w:multiLevelType w:val="hybridMultilevel"/>
    <w:tmpl w:val="C7F20BE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7" w15:restartNumberingAfterBreak="0">
    <w:nsid w:val="4304392F"/>
    <w:multiLevelType w:val="hybridMultilevel"/>
    <w:tmpl w:val="BE1A5AE2"/>
    <w:lvl w:ilvl="0" w:tplc="F5E86B64">
      <w:start w:val="1"/>
      <w:numFmt w:val="upperLetter"/>
      <w:lvlText w:val="%1."/>
      <w:lvlJc w:val="left"/>
      <w:pPr>
        <w:ind w:left="1080" w:hanging="360"/>
      </w:pPr>
      <w:rPr>
        <w:rFonts w:asciiTheme="majorHAnsi" w:eastAsiaTheme="majorEastAsia" w:hAnsiTheme="majorHAnsi" w:cstheme="majorBidi" w:hint="default"/>
        <w:strike w:val="0"/>
        <w:dstrike w:val="0"/>
        <w:color w:val="0F4761" w:themeColor="accent1" w:themeShade="BF"/>
        <w:sz w:val="40"/>
        <w:szCs w:val="40"/>
        <w:u w:val="none"/>
        <w:effect w:val="none"/>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8" w15:restartNumberingAfterBreak="0">
    <w:nsid w:val="479A15EF"/>
    <w:multiLevelType w:val="hybridMultilevel"/>
    <w:tmpl w:val="9ABE042C"/>
    <w:lvl w:ilvl="0" w:tplc="F8208C58">
      <w:start w:val="2"/>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4DE51345"/>
    <w:multiLevelType w:val="hybridMultilevel"/>
    <w:tmpl w:val="EF7CE792"/>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30" w15:restartNumberingAfterBreak="0">
    <w:nsid w:val="504C3885"/>
    <w:multiLevelType w:val="hybridMultilevel"/>
    <w:tmpl w:val="BF1AE95E"/>
    <w:lvl w:ilvl="0" w:tplc="FFFFFFFF">
      <w:start w:val="1"/>
      <w:numFmt w:val="upperLetter"/>
      <w:lvlText w:val="%1."/>
      <w:lvlJc w:val="left"/>
      <w:pPr>
        <w:ind w:left="1080" w:hanging="360"/>
      </w:pPr>
      <w:rPr>
        <w:rFonts w:asciiTheme="majorHAnsi" w:eastAsiaTheme="majorEastAsia" w:hAnsiTheme="majorHAnsi" w:cstheme="majorBidi" w:hint="default"/>
        <w:strike w:val="0"/>
        <w:dstrike w:val="0"/>
        <w:color w:val="0F4761" w:themeColor="accent1" w:themeShade="BF"/>
        <w:sz w:val="32"/>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57965579"/>
    <w:multiLevelType w:val="multilevel"/>
    <w:tmpl w:val="A78E6C80"/>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2" w15:restartNumberingAfterBreak="0">
    <w:nsid w:val="58934A37"/>
    <w:multiLevelType w:val="hybridMultilevel"/>
    <w:tmpl w:val="E5E40390"/>
    <w:lvl w:ilvl="0" w:tplc="DFBE0688">
      <w:start w:val="7"/>
      <w:numFmt w:val="decimal"/>
      <w:lvlText w:val="%1."/>
      <w:lvlJc w:val="left"/>
      <w:pPr>
        <w:ind w:left="720" w:hanging="360"/>
      </w:pPr>
      <w:rPr>
        <w:rFonts w:asciiTheme="majorHAnsi" w:eastAsiaTheme="majorEastAsia" w:hAnsiTheme="majorHAnsi" w:cstheme="majorBidi" w:hint="default"/>
        <w:color w:val="0F4761" w:themeColor="accent1" w:themeShade="BF"/>
        <w:sz w:val="4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3" w15:restartNumberingAfterBreak="0">
    <w:nsid w:val="589D4AA0"/>
    <w:multiLevelType w:val="hybridMultilevel"/>
    <w:tmpl w:val="5310E00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4" w15:restartNumberingAfterBreak="0">
    <w:nsid w:val="5963759E"/>
    <w:multiLevelType w:val="hybridMultilevel"/>
    <w:tmpl w:val="CBD2AB98"/>
    <w:lvl w:ilvl="0" w:tplc="94BC9D86">
      <w:numFmt w:val="bullet"/>
      <w:lvlText w:val="•"/>
      <w:lvlJc w:val="left"/>
      <w:pPr>
        <w:ind w:left="1665" w:hanging="1305"/>
      </w:pPr>
      <w:rPr>
        <w:rFonts w:ascii="Aptos" w:eastAsiaTheme="minorHAnsi" w:hAnsi="Aptos" w:cstheme="minorBid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5" w15:restartNumberingAfterBreak="0">
    <w:nsid w:val="5B423D2F"/>
    <w:multiLevelType w:val="hybridMultilevel"/>
    <w:tmpl w:val="961A1304"/>
    <w:lvl w:ilvl="0" w:tplc="046F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6" w15:restartNumberingAfterBreak="0">
    <w:nsid w:val="5C643BBB"/>
    <w:multiLevelType w:val="hybridMultilevel"/>
    <w:tmpl w:val="4560FB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5CCF3DE9"/>
    <w:multiLevelType w:val="hybridMultilevel"/>
    <w:tmpl w:val="C3C60DE4"/>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8" w15:restartNumberingAfterBreak="0">
    <w:nsid w:val="5FFC0610"/>
    <w:multiLevelType w:val="hybridMultilevel"/>
    <w:tmpl w:val="0A30362E"/>
    <w:lvl w:ilvl="0" w:tplc="2E863E00">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650542AA"/>
    <w:multiLevelType w:val="hybridMultilevel"/>
    <w:tmpl w:val="615CA24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0" w15:restartNumberingAfterBreak="0">
    <w:nsid w:val="65A7034F"/>
    <w:multiLevelType w:val="multilevel"/>
    <w:tmpl w:val="36C23BA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1" w15:restartNumberingAfterBreak="0">
    <w:nsid w:val="65DE4E07"/>
    <w:multiLevelType w:val="hybridMultilevel"/>
    <w:tmpl w:val="3A16E64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2" w15:restartNumberingAfterBreak="0">
    <w:nsid w:val="6A0F1F5E"/>
    <w:multiLevelType w:val="hybridMultilevel"/>
    <w:tmpl w:val="1B98FC22"/>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3" w15:restartNumberingAfterBreak="0">
    <w:nsid w:val="6D4706A0"/>
    <w:multiLevelType w:val="hybridMultilevel"/>
    <w:tmpl w:val="BB74C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62707CE"/>
    <w:multiLevelType w:val="hybridMultilevel"/>
    <w:tmpl w:val="BD089188"/>
    <w:lvl w:ilvl="0" w:tplc="ABF441A4">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653302A"/>
    <w:multiLevelType w:val="hybridMultilevel"/>
    <w:tmpl w:val="F190E7B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6" w15:restartNumberingAfterBreak="0">
    <w:nsid w:val="7A667703"/>
    <w:multiLevelType w:val="multilevel"/>
    <w:tmpl w:val="1A98BEA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7EFE17C7"/>
    <w:multiLevelType w:val="hybridMultilevel"/>
    <w:tmpl w:val="B6FC853A"/>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num w:numId="1" w16cid:durableId="1681616520">
    <w:abstractNumId w:val="19"/>
  </w:num>
  <w:num w:numId="2" w16cid:durableId="1896743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274066">
    <w:abstractNumId w:val="36"/>
  </w:num>
  <w:num w:numId="4" w16cid:durableId="932664053">
    <w:abstractNumId w:val="28"/>
  </w:num>
  <w:num w:numId="5" w16cid:durableId="37207996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365745">
    <w:abstractNumId w:val="3"/>
  </w:num>
  <w:num w:numId="7" w16cid:durableId="1864780605">
    <w:abstractNumId w:val="2"/>
  </w:num>
  <w:num w:numId="8" w16cid:durableId="1444497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2217765">
    <w:abstractNumId w:val="37"/>
  </w:num>
  <w:num w:numId="10" w16cid:durableId="111364928">
    <w:abstractNumId w:val="38"/>
  </w:num>
  <w:num w:numId="11" w16cid:durableId="1305815343">
    <w:abstractNumId w:val="11"/>
  </w:num>
  <w:num w:numId="12" w16cid:durableId="2033874575">
    <w:abstractNumId w:val="16"/>
  </w:num>
  <w:num w:numId="13" w16cid:durableId="73625040">
    <w:abstractNumId w:val="14"/>
  </w:num>
  <w:num w:numId="14" w16cid:durableId="1496339925">
    <w:abstractNumId w:val="33"/>
  </w:num>
  <w:num w:numId="15" w16cid:durableId="1221163530">
    <w:abstractNumId w:val="39"/>
  </w:num>
  <w:num w:numId="16" w16cid:durableId="95904334">
    <w:abstractNumId w:val="7"/>
  </w:num>
  <w:num w:numId="17" w16cid:durableId="532351327">
    <w:abstractNumId w:val="45"/>
  </w:num>
  <w:num w:numId="18" w16cid:durableId="1520970468">
    <w:abstractNumId w:val="23"/>
  </w:num>
  <w:num w:numId="19" w16cid:durableId="1464887090">
    <w:abstractNumId w:val="6"/>
  </w:num>
  <w:num w:numId="20" w16cid:durableId="1508013614">
    <w:abstractNumId w:val="1"/>
  </w:num>
  <w:num w:numId="21" w16cid:durableId="56169532">
    <w:abstractNumId w:val="22"/>
  </w:num>
  <w:num w:numId="22" w16cid:durableId="1681657146">
    <w:abstractNumId w:val="4"/>
  </w:num>
  <w:num w:numId="23" w16cid:durableId="1866752639">
    <w:abstractNumId w:val="26"/>
  </w:num>
  <w:num w:numId="24" w16cid:durableId="78600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4998274">
    <w:abstractNumId w:val="10"/>
  </w:num>
  <w:num w:numId="26" w16cid:durableId="50661743">
    <w:abstractNumId w:val="13"/>
  </w:num>
  <w:num w:numId="27" w16cid:durableId="355694668">
    <w:abstractNumId w:val="27"/>
  </w:num>
  <w:num w:numId="28" w16cid:durableId="644746683">
    <w:abstractNumId w:val="43"/>
  </w:num>
  <w:num w:numId="29" w16cid:durableId="9968053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79128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429129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1965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5431174">
    <w:abstractNumId w:val="47"/>
  </w:num>
  <w:num w:numId="34" w16cid:durableId="220946501">
    <w:abstractNumId w:val="42"/>
  </w:num>
  <w:num w:numId="35" w16cid:durableId="1513911095">
    <w:abstractNumId w:val="4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852919">
    <w:abstractNumId w:val="44"/>
  </w:num>
  <w:num w:numId="37" w16cid:durableId="208037810">
    <w:abstractNumId w:val="41"/>
  </w:num>
  <w:num w:numId="38" w16cid:durableId="1631858713">
    <w:abstractNumId w:val="24"/>
  </w:num>
  <w:num w:numId="39" w16cid:durableId="2092196745">
    <w:abstractNumId w:val="29"/>
  </w:num>
  <w:num w:numId="40" w16cid:durableId="1109816958">
    <w:abstractNumId w:val="12"/>
  </w:num>
  <w:num w:numId="41" w16cid:durableId="2125269711">
    <w:abstractNumId w:val="34"/>
  </w:num>
  <w:num w:numId="42" w16cid:durableId="1998462446">
    <w:abstractNumId w:val="18"/>
  </w:num>
  <w:num w:numId="43" w16cid:durableId="431780839">
    <w:abstractNumId w:val="25"/>
  </w:num>
  <w:num w:numId="44" w16cid:durableId="297415977">
    <w:abstractNumId w:val="21"/>
  </w:num>
  <w:num w:numId="45" w16cid:durableId="827596128">
    <w:abstractNumId w:val="8"/>
  </w:num>
  <w:num w:numId="46" w16cid:durableId="1853952620">
    <w:abstractNumId w:val="5"/>
  </w:num>
  <w:num w:numId="47" w16cid:durableId="418407827">
    <w:abstractNumId w:val="15"/>
  </w:num>
  <w:num w:numId="48" w16cid:durableId="864749897">
    <w:abstractNumId w:val="20"/>
  </w:num>
  <w:num w:numId="49" w16cid:durableId="20593525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EB"/>
    <w:rsid w:val="00000A2D"/>
    <w:rsid w:val="00002054"/>
    <w:rsid w:val="00005F8C"/>
    <w:rsid w:val="000132F5"/>
    <w:rsid w:val="0001499A"/>
    <w:rsid w:val="000908E1"/>
    <w:rsid w:val="000A6DC7"/>
    <w:rsid w:val="000C5BA4"/>
    <w:rsid w:val="000D3C90"/>
    <w:rsid w:val="000E1A01"/>
    <w:rsid w:val="001021F2"/>
    <w:rsid w:val="0012790D"/>
    <w:rsid w:val="0013374A"/>
    <w:rsid w:val="00134BCF"/>
    <w:rsid w:val="00157217"/>
    <w:rsid w:val="00161942"/>
    <w:rsid w:val="00176333"/>
    <w:rsid w:val="001803EC"/>
    <w:rsid w:val="001826F2"/>
    <w:rsid w:val="00197E2C"/>
    <w:rsid w:val="001A5FB2"/>
    <w:rsid w:val="001A7D5C"/>
    <w:rsid w:val="001E0420"/>
    <w:rsid w:val="001F01B9"/>
    <w:rsid w:val="00201122"/>
    <w:rsid w:val="00230460"/>
    <w:rsid w:val="00271409"/>
    <w:rsid w:val="00285913"/>
    <w:rsid w:val="002A61F1"/>
    <w:rsid w:val="002B7D72"/>
    <w:rsid w:val="003133DE"/>
    <w:rsid w:val="00316489"/>
    <w:rsid w:val="00316E48"/>
    <w:rsid w:val="00326E2C"/>
    <w:rsid w:val="003664F2"/>
    <w:rsid w:val="0039066D"/>
    <w:rsid w:val="0039663E"/>
    <w:rsid w:val="003B589A"/>
    <w:rsid w:val="003E0E2F"/>
    <w:rsid w:val="004217B1"/>
    <w:rsid w:val="00433BE4"/>
    <w:rsid w:val="0046394D"/>
    <w:rsid w:val="00486914"/>
    <w:rsid w:val="00491E7B"/>
    <w:rsid w:val="004D33D2"/>
    <w:rsid w:val="004D5E74"/>
    <w:rsid w:val="004E2BC3"/>
    <w:rsid w:val="004E5BDD"/>
    <w:rsid w:val="004F7B67"/>
    <w:rsid w:val="005067DC"/>
    <w:rsid w:val="00513D3F"/>
    <w:rsid w:val="00517BFF"/>
    <w:rsid w:val="00535EDB"/>
    <w:rsid w:val="00544DF6"/>
    <w:rsid w:val="00570160"/>
    <w:rsid w:val="005710BF"/>
    <w:rsid w:val="005869B5"/>
    <w:rsid w:val="005E09F9"/>
    <w:rsid w:val="005E471B"/>
    <w:rsid w:val="0061482F"/>
    <w:rsid w:val="0062506B"/>
    <w:rsid w:val="00625CC4"/>
    <w:rsid w:val="006534DD"/>
    <w:rsid w:val="006769B5"/>
    <w:rsid w:val="0068602B"/>
    <w:rsid w:val="00686772"/>
    <w:rsid w:val="006A48E3"/>
    <w:rsid w:val="006C243E"/>
    <w:rsid w:val="006D1727"/>
    <w:rsid w:val="006D1E69"/>
    <w:rsid w:val="006E0C69"/>
    <w:rsid w:val="00711A06"/>
    <w:rsid w:val="007258B8"/>
    <w:rsid w:val="00746F63"/>
    <w:rsid w:val="007574E8"/>
    <w:rsid w:val="00764D82"/>
    <w:rsid w:val="007656EB"/>
    <w:rsid w:val="0077008F"/>
    <w:rsid w:val="00775C0C"/>
    <w:rsid w:val="007B04D8"/>
    <w:rsid w:val="007B5FB6"/>
    <w:rsid w:val="007C062F"/>
    <w:rsid w:val="007D6FF2"/>
    <w:rsid w:val="007D7186"/>
    <w:rsid w:val="00807AD5"/>
    <w:rsid w:val="00861D11"/>
    <w:rsid w:val="00883A98"/>
    <w:rsid w:val="008A2678"/>
    <w:rsid w:val="008B5F17"/>
    <w:rsid w:val="008D2678"/>
    <w:rsid w:val="008E7AF8"/>
    <w:rsid w:val="008F3651"/>
    <w:rsid w:val="008F3CEE"/>
    <w:rsid w:val="009331B8"/>
    <w:rsid w:val="00934FFA"/>
    <w:rsid w:val="00940B7A"/>
    <w:rsid w:val="00942008"/>
    <w:rsid w:val="00947AB4"/>
    <w:rsid w:val="00953D30"/>
    <w:rsid w:val="00960134"/>
    <w:rsid w:val="00965DA9"/>
    <w:rsid w:val="009D293E"/>
    <w:rsid w:val="009D613D"/>
    <w:rsid w:val="009E0813"/>
    <w:rsid w:val="009E5896"/>
    <w:rsid w:val="00A1503D"/>
    <w:rsid w:val="00A270AB"/>
    <w:rsid w:val="00A275FC"/>
    <w:rsid w:val="00A35A47"/>
    <w:rsid w:val="00A6340A"/>
    <w:rsid w:val="00A77242"/>
    <w:rsid w:val="00AA5A30"/>
    <w:rsid w:val="00AE4EE5"/>
    <w:rsid w:val="00B2653B"/>
    <w:rsid w:val="00B27C2B"/>
    <w:rsid w:val="00B73C42"/>
    <w:rsid w:val="00B8603A"/>
    <w:rsid w:val="00BD7A92"/>
    <w:rsid w:val="00BE0EB6"/>
    <w:rsid w:val="00BE7A74"/>
    <w:rsid w:val="00C10F49"/>
    <w:rsid w:val="00C20DFE"/>
    <w:rsid w:val="00C247AA"/>
    <w:rsid w:val="00C27E04"/>
    <w:rsid w:val="00C41C67"/>
    <w:rsid w:val="00C716BB"/>
    <w:rsid w:val="00CB62D9"/>
    <w:rsid w:val="00CF08A6"/>
    <w:rsid w:val="00D11293"/>
    <w:rsid w:val="00D25EEB"/>
    <w:rsid w:val="00D93349"/>
    <w:rsid w:val="00DA1485"/>
    <w:rsid w:val="00DB4564"/>
    <w:rsid w:val="00DD6744"/>
    <w:rsid w:val="00DF5085"/>
    <w:rsid w:val="00E12FE0"/>
    <w:rsid w:val="00E15070"/>
    <w:rsid w:val="00E378F2"/>
    <w:rsid w:val="00E506E4"/>
    <w:rsid w:val="00E66B55"/>
    <w:rsid w:val="00E719D4"/>
    <w:rsid w:val="00EA33AD"/>
    <w:rsid w:val="00EA4364"/>
    <w:rsid w:val="00ED2D54"/>
    <w:rsid w:val="00ED5CC1"/>
    <w:rsid w:val="00EF2C52"/>
    <w:rsid w:val="00EF360A"/>
    <w:rsid w:val="00F03321"/>
    <w:rsid w:val="00F33C63"/>
    <w:rsid w:val="00F54607"/>
    <w:rsid w:val="00F6778C"/>
    <w:rsid w:val="00F90ABC"/>
    <w:rsid w:val="00FB0C67"/>
    <w:rsid w:val="00FC6DF6"/>
    <w:rsid w:val="00FE120C"/>
    <w:rsid w:val="00FE7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5EFF"/>
  <w15:chartTrackingRefBased/>
  <w15:docId w15:val="{C745CB23-1CFD-479F-972F-F4AAC6AA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25E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25E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25E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25E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25E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25E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25EE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5E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25E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25EE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25EE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25EE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25EE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25EE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25EE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25EEB"/>
    <w:rPr>
      <w:rFonts w:eastAsiaTheme="majorEastAsia" w:cstheme="majorBidi"/>
      <w:color w:val="272727" w:themeColor="text1" w:themeTint="D8"/>
    </w:rPr>
  </w:style>
  <w:style w:type="paragraph" w:styleId="Titel">
    <w:name w:val="Title"/>
    <w:basedOn w:val="Normal"/>
    <w:next w:val="Normal"/>
    <w:link w:val="TitelTegn"/>
    <w:uiPriority w:val="10"/>
    <w:qFormat/>
    <w:rsid w:val="00D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25EE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25EE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25EE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25EE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25EEB"/>
    <w:rPr>
      <w:i/>
      <w:iCs/>
      <w:color w:val="404040" w:themeColor="text1" w:themeTint="BF"/>
    </w:rPr>
  </w:style>
  <w:style w:type="paragraph" w:styleId="Listeafsnit">
    <w:name w:val="List Paragraph"/>
    <w:basedOn w:val="Normal"/>
    <w:uiPriority w:val="34"/>
    <w:qFormat/>
    <w:rsid w:val="00D25EEB"/>
    <w:pPr>
      <w:ind w:left="720"/>
      <w:contextualSpacing/>
    </w:pPr>
  </w:style>
  <w:style w:type="character" w:styleId="Kraftigfremhvning">
    <w:name w:val="Intense Emphasis"/>
    <w:basedOn w:val="Standardskrifttypeiafsnit"/>
    <w:uiPriority w:val="21"/>
    <w:qFormat/>
    <w:rsid w:val="00D25EEB"/>
    <w:rPr>
      <w:i/>
      <w:iCs/>
      <w:color w:val="0F4761" w:themeColor="accent1" w:themeShade="BF"/>
    </w:rPr>
  </w:style>
  <w:style w:type="paragraph" w:styleId="Strktcitat">
    <w:name w:val="Intense Quote"/>
    <w:basedOn w:val="Normal"/>
    <w:next w:val="Normal"/>
    <w:link w:val="StrktcitatTegn"/>
    <w:uiPriority w:val="30"/>
    <w:qFormat/>
    <w:rsid w:val="00D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25EEB"/>
    <w:rPr>
      <w:i/>
      <w:iCs/>
      <w:color w:val="0F4761" w:themeColor="accent1" w:themeShade="BF"/>
    </w:rPr>
  </w:style>
  <w:style w:type="character" w:styleId="Kraftighenvisning">
    <w:name w:val="Intense Reference"/>
    <w:basedOn w:val="Standardskrifttypeiafsnit"/>
    <w:uiPriority w:val="32"/>
    <w:qFormat/>
    <w:rsid w:val="00D25EEB"/>
    <w:rPr>
      <w:b/>
      <w:bCs/>
      <w:smallCaps/>
      <w:color w:val="0F4761" w:themeColor="accent1" w:themeShade="BF"/>
      <w:spacing w:val="5"/>
    </w:rPr>
  </w:style>
  <w:style w:type="table" w:styleId="Tabel-Gitter">
    <w:name w:val="Table Grid"/>
    <w:basedOn w:val="Tabel-Normal"/>
    <w:uiPriority w:val="39"/>
    <w:rsid w:val="00D2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25EE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25EEB"/>
    <w:rPr>
      <w:sz w:val="20"/>
      <w:szCs w:val="20"/>
    </w:rPr>
  </w:style>
  <w:style w:type="character" w:styleId="Fodnotehenvisning">
    <w:name w:val="footnote reference"/>
    <w:basedOn w:val="Standardskrifttypeiafsnit"/>
    <w:uiPriority w:val="99"/>
    <w:semiHidden/>
    <w:unhideWhenUsed/>
    <w:rsid w:val="00D25EEB"/>
    <w:rPr>
      <w:vertAlign w:val="superscript"/>
    </w:rPr>
  </w:style>
  <w:style w:type="character" w:styleId="Hyperlink">
    <w:name w:val="Hyperlink"/>
    <w:basedOn w:val="Standardskrifttypeiafsnit"/>
    <w:uiPriority w:val="99"/>
    <w:unhideWhenUsed/>
    <w:rsid w:val="00D25EEB"/>
    <w:rPr>
      <w:color w:val="467886" w:themeColor="hyperlink"/>
      <w:u w:val="single"/>
    </w:rPr>
  </w:style>
  <w:style w:type="character" w:styleId="Ulstomtale">
    <w:name w:val="Unresolved Mention"/>
    <w:basedOn w:val="Standardskrifttypeiafsnit"/>
    <w:uiPriority w:val="99"/>
    <w:semiHidden/>
    <w:unhideWhenUsed/>
    <w:rsid w:val="00D25EEB"/>
    <w:rPr>
      <w:color w:val="605E5C"/>
      <w:shd w:val="clear" w:color="auto" w:fill="E1DFDD"/>
    </w:rPr>
  </w:style>
  <w:style w:type="paragraph" w:styleId="Overskrift">
    <w:name w:val="TOC Heading"/>
    <w:basedOn w:val="Overskrift1"/>
    <w:next w:val="Normal"/>
    <w:uiPriority w:val="39"/>
    <w:unhideWhenUsed/>
    <w:qFormat/>
    <w:rsid w:val="00775C0C"/>
    <w:pPr>
      <w:spacing w:before="240" w:after="0" w:line="259" w:lineRule="auto"/>
      <w:outlineLvl w:val="9"/>
    </w:pPr>
    <w:rPr>
      <w:kern w:val="0"/>
      <w:sz w:val="32"/>
      <w:szCs w:val="32"/>
      <w:lang w:val="kl-GL" w:eastAsia="kl-GL"/>
      <w14:ligatures w14:val="none"/>
    </w:rPr>
  </w:style>
  <w:style w:type="paragraph" w:styleId="Indholdsfortegnelse2">
    <w:name w:val="toc 2"/>
    <w:basedOn w:val="Normal"/>
    <w:next w:val="Normal"/>
    <w:autoRedefine/>
    <w:uiPriority w:val="39"/>
    <w:unhideWhenUsed/>
    <w:rsid w:val="00775C0C"/>
    <w:pPr>
      <w:spacing w:after="100" w:line="259" w:lineRule="auto"/>
      <w:ind w:left="220"/>
    </w:pPr>
    <w:rPr>
      <w:rFonts w:eastAsiaTheme="minorEastAsia" w:cs="Times New Roman"/>
      <w:kern w:val="0"/>
      <w:sz w:val="22"/>
      <w:szCs w:val="22"/>
      <w:lang w:val="kl-GL" w:eastAsia="kl-GL"/>
      <w14:ligatures w14:val="none"/>
    </w:rPr>
  </w:style>
  <w:style w:type="paragraph" w:styleId="Indholdsfortegnelse1">
    <w:name w:val="toc 1"/>
    <w:basedOn w:val="Normal"/>
    <w:next w:val="Normal"/>
    <w:autoRedefine/>
    <w:uiPriority w:val="39"/>
    <w:unhideWhenUsed/>
    <w:rsid w:val="00775C0C"/>
    <w:pPr>
      <w:spacing w:after="100" w:line="259" w:lineRule="auto"/>
    </w:pPr>
    <w:rPr>
      <w:rFonts w:eastAsiaTheme="minorEastAsia" w:cs="Times New Roman"/>
      <w:kern w:val="0"/>
      <w:sz w:val="22"/>
      <w:szCs w:val="22"/>
      <w:lang w:val="kl-GL" w:eastAsia="kl-GL"/>
      <w14:ligatures w14:val="none"/>
    </w:rPr>
  </w:style>
  <w:style w:type="paragraph" w:styleId="Indholdsfortegnelse3">
    <w:name w:val="toc 3"/>
    <w:basedOn w:val="Normal"/>
    <w:next w:val="Normal"/>
    <w:autoRedefine/>
    <w:uiPriority w:val="39"/>
    <w:unhideWhenUsed/>
    <w:rsid w:val="00775C0C"/>
    <w:pPr>
      <w:spacing w:after="100" w:line="259" w:lineRule="auto"/>
      <w:ind w:left="440"/>
    </w:pPr>
    <w:rPr>
      <w:rFonts w:eastAsiaTheme="minorEastAsia" w:cs="Times New Roman"/>
      <w:kern w:val="0"/>
      <w:sz w:val="22"/>
      <w:szCs w:val="22"/>
      <w:lang w:val="kl-GL" w:eastAsia="kl-GL"/>
      <w14:ligatures w14:val="none"/>
    </w:rPr>
  </w:style>
  <w:style w:type="paragraph" w:styleId="Sidehoved">
    <w:name w:val="header"/>
    <w:basedOn w:val="Normal"/>
    <w:link w:val="SidehovedTegn"/>
    <w:uiPriority w:val="99"/>
    <w:unhideWhenUsed/>
    <w:rsid w:val="00775C0C"/>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75C0C"/>
  </w:style>
  <w:style w:type="paragraph" w:styleId="Sidefod">
    <w:name w:val="footer"/>
    <w:basedOn w:val="Normal"/>
    <w:link w:val="SidefodTegn"/>
    <w:uiPriority w:val="99"/>
    <w:unhideWhenUsed/>
    <w:rsid w:val="00775C0C"/>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77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90061">
      <w:bodyDiv w:val="1"/>
      <w:marLeft w:val="0"/>
      <w:marRight w:val="0"/>
      <w:marTop w:val="0"/>
      <w:marBottom w:val="0"/>
      <w:divBdr>
        <w:top w:val="none" w:sz="0" w:space="0" w:color="auto"/>
        <w:left w:val="none" w:sz="0" w:space="0" w:color="auto"/>
        <w:bottom w:val="none" w:sz="0" w:space="0" w:color="auto"/>
        <w:right w:val="none" w:sz="0" w:space="0" w:color="auto"/>
      </w:divBdr>
    </w:div>
    <w:div w:id="138543359">
      <w:bodyDiv w:val="1"/>
      <w:marLeft w:val="0"/>
      <w:marRight w:val="0"/>
      <w:marTop w:val="0"/>
      <w:marBottom w:val="0"/>
      <w:divBdr>
        <w:top w:val="none" w:sz="0" w:space="0" w:color="auto"/>
        <w:left w:val="none" w:sz="0" w:space="0" w:color="auto"/>
        <w:bottom w:val="none" w:sz="0" w:space="0" w:color="auto"/>
        <w:right w:val="none" w:sz="0" w:space="0" w:color="auto"/>
      </w:divBdr>
    </w:div>
    <w:div w:id="162404126">
      <w:bodyDiv w:val="1"/>
      <w:marLeft w:val="0"/>
      <w:marRight w:val="0"/>
      <w:marTop w:val="0"/>
      <w:marBottom w:val="0"/>
      <w:divBdr>
        <w:top w:val="none" w:sz="0" w:space="0" w:color="auto"/>
        <w:left w:val="none" w:sz="0" w:space="0" w:color="auto"/>
        <w:bottom w:val="none" w:sz="0" w:space="0" w:color="auto"/>
        <w:right w:val="none" w:sz="0" w:space="0" w:color="auto"/>
      </w:divBdr>
    </w:div>
    <w:div w:id="308632598">
      <w:bodyDiv w:val="1"/>
      <w:marLeft w:val="0"/>
      <w:marRight w:val="0"/>
      <w:marTop w:val="0"/>
      <w:marBottom w:val="0"/>
      <w:divBdr>
        <w:top w:val="none" w:sz="0" w:space="0" w:color="auto"/>
        <w:left w:val="none" w:sz="0" w:space="0" w:color="auto"/>
        <w:bottom w:val="none" w:sz="0" w:space="0" w:color="auto"/>
        <w:right w:val="none" w:sz="0" w:space="0" w:color="auto"/>
      </w:divBdr>
    </w:div>
    <w:div w:id="430443146">
      <w:bodyDiv w:val="1"/>
      <w:marLeft w:val="0"/>
      <w:marRight w:val="0"/>
      <w:marTop w:val="0"/>
      <w:marBottom w:val="0"/>
      <w:divBdr>
        <w:top w:val="none" w:sz="0" w:space="0" w:color="auto"/>
        <w:left w:val="none" w:sz="0" w:space="0" w:color="auto"/>
        <w:bottom w:val="none" w:sz="0" w:space="0" w:color="auto"/>
        <w:right w:val="none" w:sz="0" w:space="0" w:color="auto"/>
      </w:divBdr>
    </w:div>
    <w:div w:id="449710122">
      <w:bodyDiv w:val="1"/>
      <w:marLeft w:val="0"/>
      <w:marRight w:val="0"/>
      <w:marTop w:val="0"/>
      <w:marBottom w:val="0"/>
      <w:divBdr>
        <w:top w:val="none" w:sz="0" w:space="0" w:color="auto"/>
        <w:left w:val="none" w:sz="0" w:space="0" w:color="auto"/>
        <w:bottom w:val="none" w:sz="0" w:space="0" w:color="auto"/>
        <w:right w:val="none" w:sz="0" w:space="0" w:color="auto"/>
      </w:divBdr>
    </w:div>
    <w:div w:id="641930801">
      <w:bodyDiv w:val="1"/>
      <w:marLeft w:val="0"/>
      <w:marRight w:val="0"/>
      <w:marTop w:val="0"/>
      <w:marBottom w:val="0"/>
      <w:divBdr>
        <w:top w:val="none" w:sz="0" w:space="0" w:color="auto"/>
        <w:left w:val="none" w:sz="0" w:space="0" w:color="auto"/>
        <w:bottom w:val="none" w:sz="0" w:space="0" w:color="auto"/>
        <w:right w:val="none" w:sz="0" w:space="0" w:color="auto"/>
      </w:divBdr>
    </w:div>
    <w:div w:id="771246474">
      <w:bodyDiv w:val="1"/>
      <w:marLeft w:val="0"/>
      <w:marRight w:val="0"/>
      <w:marTop w:val="0"/>
      <w:marBottom w:val="0"/>
      <w:divBdr>
        <w:top w:val="none" w:sz="0" w:space="0" w:color="auto"/>
        <w:left w:val="none" w:sz="0" w:space="0" w:color="auto"/>
        <w:bottom w:val="none" w:sz="0" w:space="0" w:color="auto"/>
        <w:right w:val="none" w:sz="0" w:space="0" w:color="auto"/>
      </w:divBdr>
    </w:div>
    <w:div w:id="963077538">
      <w:bodyDiv w:val="1"/>
      <w:marLeft w:val="0"/>
      <w:marRight w:val="0"/>
      <w:marTop w:val="0"/>
      <w:marBottom w:val="0"/>
      <w:divBdr>
        <w:top w:val="none" w:sz="0" w:space="0" w:color="auto"/>
        <w:left w:val="none" w:sz="0" w:space="0" w:color="auto"/>
        <w:bottom w:val="none" w:sz="0" w:space="0" w:color="auto"/>
        <w:right w:val="none" w:sz="0" w:space="0" w:color="auto"/>
      </w:divBdr>
    </w:div>
    <w:div w:id="996104290">
      <w:bodyDiv w:val="1"/>
      <w:marLeft w:val="0"/>
      <w:marRight w:val="0"/>
      <w:marTop w:val="0"/>
      <w:marBottom w:val="0"/>
      <w:divBdr>
        <w:top w:val="none" w:sz="0" w:space="0" w:color="auto"/>
        <w:left w:val="none" w:sz="0" w:space="0" w:color="auto"/>
        <w:bottom w:val="none" w:sz="0" w:space="0" w:color="auto"/>
        <w:right w:val="none" w:sz="0" w:space="0" w:color="auto"/>
      </w:divBdr>
    </w:div>
    <w:div w:id="1768453540">
      <w:bodyDiv w:val="1"/>
      <w:marLeft w:val="0"/>
      <w:marRight w:val="0"/>
      <w:marTop w:val="0"/>
      <w:marBottom w:val="0"/>
      <w:divBdr>
        <w:top w:val="none" w:sz="0" w:space="0" w:color="auto"/>
        <w:left w:val="none" w:sz="0" w:space="0" w:color="auto"/>
        <w:bottom w:val="none" w:sz="0" w:space="0" w:color="auto"/>
        <w:right w:val="none" w:sz="0" w:space="0" w:color="auto"/>
      </w:divBdr>
    </w:div>
    <w:div w:id="1876037590">
      <w:bodyDiv w:val="1"/>
      <w:marLeft w:val="0"/>
      <w:marRight w:val="0"/>
      <w:marTop w:val="0"/>
      <w:marBottom w:val="0"/>
      <w:divBdr>
        <w:top w:val="none" w:sz="0" w:space="0" w:color="auto"/>
        <w:left w:val="none" w:sz="0" w:space="0" w:color="auto"/>
        <w:bottom w:val="none" w:sz="0" w:space="0" w:color="auto"/>
        <w:right w:val="none" w:sz="0" w:space="0" w:color="auto"/>
      </w:divBdr>
    </w:div>
    <w:div w:id="2060518431">
      <w:bodyDiv w:val="1"/>
      <w:marLeft w:val="0"/>
      <w:marRight w:val="0"/>
      <w:marTop w:val="0"/>
      <w:marBottom w:val="0"/>
      <w:divBdr>
        <w:top w:val="none" w:sz="0" w:space="0" w:color="auto"/>
        <w:left w:val="none" w:sz="0" w:space="0" w:color="auto"/>
        <w:bottom w:val="none" w:sz="0" w:space="0" w:color="auto"/>
        <w:right w:val="none" w:sz="0" w:space="0" w:color="auto"/>
      </w:divBdr>
    </w:div>
    <w:div w:id="211624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GOVSEC@nanoq%20gl" TargetMode="External"/><Relationship Id="rId39" Type="http://schemas.openxmlformats.org/officeDocument/2006/relationships/hyperlink" Target="mailto:atuisut@tusass.gl" TargetMode="External"/><Relationship Id="rId21" Type="http://schemas.openxmlformats.org/officeDocument/2006/relationships/image" Target="media/image13.png"/><Relationship Id="rId34" Type="http://schemas.openxmlformats.org/officeDocument/2006/relationships/hyperlink" Target="mailto:avannaata@avannaata.gl" TargetMode="External"/><Relationship Id="rId42" Type="http://schemas.openxmlformats.org/officeDocument/2006/relationships/hyperlink" Target="mailto:utoqqaat@nanoq.g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mailto:isiin@nanoq.gl%20&amp;%20asn@nanoq.g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gif@gif.gl" TargetMode="External"/><Relationship Id="rId32" Type="http://schemas.openxmlformats.org/officeDocument/2006/relationships/hyperlink" Target="mailto:isn@nanoq.gl" TargetMode="External"/><Relationship Id="rId37" Type="http://schemas.openxmlformats.org/officeDocument/2006/relationships/hyperlink" Target="mailto:Info@diskoline.gl" TargetMode="External"/><Relationship Id="rId40" Type="http://schemas.openxmlformats.org/officeDocument/2006/relationships/hyperlink" Target="mailto:nuuk@banknordik.g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isiin@nanoq.gl%20&amp;%20asn@nanoq.gl" TargetMode="External"/><Relationship Id="rId36" Type="http://schemas.openxmlformats.org/officeDocument/2006/relationships/hyperlink" Target="mailto:info@aul.gl"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mailto:iian@nanoq.gl" TargetMode="External"/><Relationship Id="rId44" Type="http://schemas.openxmlformats.org/officeDocument/2006/relationships/hyperlink" Target="https://nalunaarutit.gl/groenlandsk-lovgivning/2020/bkg-16-2020?sc_lang=kl-GL" TargetMode="External"/><Relationship Id="rId4" Type="http://schemas.openxmlformats.org/officeDocument/2006/relationships/settings" Target="settings.xml"/><Relationship Id="rId9" Type="http://schemas.openxmlformats.org/officeDocument/2006/relationships/image" Target="cid:image001.png@01DABD71.9B8FAF10"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oed@nanoq.gl" TargetMode="External"/><Relationship Id="rId30" Type="http://schemas.openxmlformats.org/officeDocument/2006/relationships/hyperlink" Target="mailto:Nap@nanoq%20gl" TargetMode="External"/><Relationship Id="rId35" Type="http://schemas.openxmlformats.org/officeDocument/2006/relationships/hyperlink" Target="mailto:ga@ga.gl" TargetMode="External"/><Relationship Id="rId43" Type="http://schemas.openxmlformats.org/officeDocument/2006/relationships/hyperlink" Target="https://nalunaarutit.gl/groenlandsk-lovgivning/2016/l-15-2016?sc_lang=kl-G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info@elitesport.gl" TargetMode="External"/><Relationship Id="rId33" Type="http://schemas.openxmlformats.org/officeDocument/2006/relationships/hyperlink" Target="mailto:pn@nanoq.gl" TargetMode="External"/><Relationship Id="rId38" Type="http://schemas.openxmlformats.org/officeDocument/2006/relationships/hyperlink" Target="mailto:erhverv@greenland-travel.gl" TargetMode="External"/><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hyperlink" Target="mailto:info@tilioq.g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DC107-854B-43AB-83CB-A83357D2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69</Pages>
  <Words>19296</Words>
  <Characters>117706</Characters>
  <Application>Microsoft Office Word</Application>
  <DocSecurity>0</DocSecurity>
  <Lines>980</Lines>
  <Paragraphs>273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Marie Kleist</dc:creator>
  <cp:keywords/>
  <dc:description/>
  <cp:lastModifiedBy>Lars Villadsen</cp:lastModifiedBy>
  <cp:revision>58</cp:revision>
  <cp:lastPrinted>2024-10-07T15:38:00Z</cp:lastPrinted>
  <dcterms:created xsi:type="dcterms:W3CDTF">2024-10-02T14:11:00Z</dcterms:created>
  <dcterms:modified xsi:type="dcterms:W3CDTF">2024-10-14T16:38:00Z</dcterms:modified>
</cp:coreProperties>
</file>